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481933" w:rsidRDefault="00D05164" w:rsidP="00F05837">
      <w:pPr>
        <w:ind w:left="2832" w:firstLine="708"/>
        <w:rPr>
          <w:rFonts w:ascii="Times New Roman" w:hAnsi="Times New Roman" w:cs="Times New Roman"/>
          <w:b/>
          <w:caps/>
          <w:sz w:val="28"/>
          <w:szCs w:val="28"/>
        </w:rPr>
      </w:pPr>
      <w:bookmarkStart w:id="0" w:name="_GoBack"/>
      <w:r w:rsidRPr="00481933">
        <w:rPr>
          <w:rFonts w:ascii="Times New Roman" w:hAnsi="Times New Roman" w:cs="Times New Roman"/>
          <w:b/>
          <w:caps/>
          <w:sz w:val="28"/>
          <w:szCs w:val="28"/>
        </w:rPr>
        <w:t xml:space="preserve">Мелітопольський державний педагогічний університет </w:t>
      </w:r>
    </w:p>
    <w:p w:rsidR="00D05164" w:rsidRPr="00481933" w:rsidRDefault="00D05164" w:rsidP="00443A93">
      <w:pPr>
        <w:jc w:val="center"/>
        <w:rPr>
          <w:rFonts w:ascii="Times New Roman" w:hAnsi="Times New Roman" w:cs="Times New Roman"/>
          <w:b/>
          <w:caps/>
          <w:color w:val="000000"/>
          <w:sz w:val="28"/>
          <w:szCs w:val="28"/>
        </w:rPr>
      </w:pPr>
      <w:r w:rsidRPr="00481933">
        <w:rPr>
          <w:rFonts w:ascii="Times New Roman" w:hAnsi="Times New Roman" w:cs="Times New Roman"/>
          <w:b/>
          <w:caps/>
          <w:sz w:val="28"/>
          <w:szCs w:val="28"/>
        </w:rPr>
        <w:t>імені Богдана Хмельницького</w:t>
      </w:r>
    </w:p>
    <w:p w:rsidR="00477F82" w:rsidRPr="00481933" w:rsidRDefault="00477F82" w:rsidP="00443A93">
      <w:pPr>
        <w:jc w:val="center"/>
        <w:rPr>
          <w:rFonts w:ascii="Times New Roman" w:hAnsi="Times New Roman" w:cs="Times New Roman"/>
          <w:b/>
          <w:caps/>
          <w:sz w:val="28"/>
          <w:szCs w:val="28"/>
        </w:rPr>
      </w:pPr>
    </w:p>
    <w:p w:rsidR="00D05164" w:rsidRPr="00481933" w:rsidRDefault="00672990" w:rsidP="00443A93">
      <w:pPr>
        <w:jc w:val="center"/>
        <w:rPr>
          <w:rFonts w:ascii="Times New Roman" w:hAnsi="Times New Roman" w:cs="Times New Roman"/>
          <w:b/>
          <w:caps/>
          <w:sz w:val="28"/>
          <w:szCs w:val="28"/>
        </w:rPr>
      </w:pPr>
      <w:r w:rsidRPr="00481933">
        <w:rPr>
          <w:rFonts w:ascii="Times New Roman" w:hAnsi="Times New Roman" w:cs="Times New Roman"/>
          <w:b/>
          <w:caps/>
          <w:sz w:val="28"/>
          <w:szCs w:val="28"/>
        </w:rPr>
        <w:t xml:space="preserve">Природничо-географічний </w:t>
      </w:r>
      <w:r w:rsidR="00D05164" w:rsidRPr="00481933">
        <w:rPr>
          <w:rFonts w:ascii="Times New Roman" w:hAnsi="Times New Roman" w:cs="Times New Roman"/>
          <w:b/>
          <w:caps/>
          <w:sz w:val="28"/>
          <w:szCs w:val="28"/>
        </w:rPr>
        <w:t>факультет</w:t>
      </w:r>
    </w:p>
    <w:p w:rsidR="00477F82" w:rsidRPr="00481933" w:rsidRDefault="00477F82" w:rsidP="00443A93">
      <w:pPr>
        <w:jc w:val="center"/>
        <w:rPr>
          <w:rFonts w:ascii="Times New Roman" w:hAnsi="Times New Roman" w:cs="Times New Roman"/>
          <w:b/>
          <w:caps/>
          <w:sz w:val="28"/>
          <w:szCs w:val="28"/>
          <w:highlight w:val="magenta"/>
        </w:rPr>
      </w:pPr>
    </w:p>
    <w:p w:rsidR="00D05164" w:rsidRPr="00481933" w:rsidRDefault="00D05164" w:rsidP="00443A93">
      <w:pPr>
        <w:jc w:val="center"/>
        <w:rPr>
          <w:rFonts w:ascii="Times New Roman" w:hAnsi="Times New Roman" w:cs="Times New Roman"/>
          <w:b/>
          <w:caps/>
          <w:sz w:val="28"/>
          <w:szCs w:val="28"/>
        </w:rPr>
      </w:pPr>
      <w:r w:rsidRPr="00481933">
        <w:rPr>
          <w:rFonts w:ascii="Times New Roman" w:hAnsi="Times New Roman" w:cs="Times New Roman"/>
          <w:b/>
          <w:caps/>
          <w:sz w:val="28"/>
          <w:szCs w:val="28"/>
        </w:rPr>
        <w:t xml:space="preserve">Кафедра </w:t>
      </w:r>
      <w:r w:rsidR="00672990" w:rsidRPr="00481933">
        <w:rPr>
          <w:rFonts w:ascii="Times New Roman" w:hAnsi="Times New Roman" w:cs="Times New Roman"/>
          <w:b/>
          <w:caps/>
          <w:sz w:val="28"/>
          <w:szCs w:val="28"/>
        </w:rPr>
        <w:t>історії та археології</w:t>
      </w:r>
    </w:p>
    <w:p w:rsidR="00D05164" w:rsidRPr="00481933" w:rsidRDefault="00D05164"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81933" w:rsidRDefault="00D05164" w:rsidP="00443A93">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Назва курсу</w:t>
            </w:r>
          </w:p>
          <w:p w:rsidR="00405857" w:rsidRPr="00481933" w:rsidRDefault="00405857" w:rsidP="00443A93">
            <w:pPr>
              <w:rPr>
                <w:rFonts w:ascii="Times New Roman" w:hAnsi="Times New Roman" w:cs="Times New Roman"/>
                <w:color w:val="000000"/>
                <w:sz w:val="28"/>
                <w:szCs w:val="28"/>
              </w:rPr>
            </w:pPr>
            <w:r w:rsidRPr="00481933">
              <w:rPr>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3A3FBF">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Актуальні проблеми євроінтеграції України</w:t>
            </w:r>
          </w:p>
          <w:p w:rsidR="00405857" w:rsidRPr="00481933" w:rsidRDefault="001B19FD" w:rsidP="003A3FBF">
            <w:pPr>
              <w:tabs>
                <w:tab w:val="left" w:pos="9623"/>
              </w:tabs>
              <w:jc w:val="both"/>
              <w:rPr>
                <w:rFonts w:ascii="Times New Roman" w:hAnsi="Times New Roman" w:cs="Times New Roman"/>
                <w:i/>
                <w:color w:val="000000"/>
                <w:sz w:val="28"/>
                <w:szCs w:val="28"/>
              </w:rPr>
            </w:pPr>
            <w:r w:rsidRPr="00481933">
              <w:rPr>
                <w:i/>
                <w:color w:val="000000"/>
                <w:sz w:val="28"/>
                <w:szCs w:val="28"/>
              </w:rPr>
              <w:t>вибірковий</w:t>
            </w:r>
          </w:p>
        </w:tc>
      </w:tr>
      <w:tr w:rsidR="00405857"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81933" w:rsidRDefault="00405857"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 xml:space="preserve">Ступінь освіти Бакалавр/магістр/доктор філософії </w:t>
            </w:r>
          </w:p>
          <w:p w:rsidR="00405857" w:rsidRPr="00481933" w:rsidRDefault="00405857"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3A3FBF">
            <w:pPr>
              <w:tabs>
                <w:tab w:val="left" w:pos="9623"/>
              </w:tabs>
              <w:jc w:val="both"/>
              <w:rPr>
                <w:rFonts w:ascii="Times New Roman" w:hAnsi="Times New Roman" w:cs="Times New Roman"/>
                <w:sz w:val="28"/>
                <w:szCs w:val="28"/>
              </w:rPr>
            </w:pPr>
          </w:p>
          <w:p w:rsidR="00405857" w:rsidRPr="00481933" w:rsidRDefault="00E941CE" w:rsidP="003A3FBF">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 xml:space="preserve">доктор філософії </w:t>
            </w:r>
          </w:p>
          <w:p w:rsidR="00E941CE" w:rsidRPr="00481933" w:rsidRDefault="00E941CE" w:rsidP="00405857">
            <w:pPr>
              <w:tabs>
                <w:tab w:val="left" w:pos="9623"/>
              </w:tabs>
              <w:jc w:val="both"/>
              <w:rPr>
                <w:rFonts w:ascii="Times New Roman" w:hAnsi="Times New Roman" w:cs="Times New Roman"/>
                <w:sz w:val="28"/>
                <w:szCs w:val="28"/>
              </w:rPr>
            </w:pPr>
          </w:p>
          <w:p w:rsidR="00405857" w:rsidRPr="00481933" w:rsidRDefault="00E941CE" w:rsidP="00405857">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032.03 Історія та археологія</w:t>
            </w:r>
          </w:p>
        </w:tc>
      </w:tr>
      <w:tr w:rsidR="00E941CE"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 xml:space="preserve">2020-2021/ </w:t>
            </w:r>
            <w:r w:rsidRPr="00481933">
              <w:rPr>
                <w:rFonts w:ascii="Times New Roman" w:hAnsi="Times New Roman" w:cs="Times New Roman"/>
                <w:sz w:val="28"/>
                <w:szCs w:val="28"/>
                <w:lang w:val="en-US"/>
              </w:rPr>
              <w:t>V</w:t>
            </w:r>
            <w:r w:rsidRPr="00481933">
              <w:rPr>
                <w:rFonts w:ascii="Times New Roman" w:hAnsi="Times New Roman" w:cs="Times New Roman"/>
                <w:sz w:val="28"/>
                <w:szCs w:val="28"/>
              </w:rPr>
              <w:t xml:space="preserve"> семестр / </w:t>
            </w:r>
            <w:r w:rsidR="001B19FD" w:rsidRPr="00481933">
              <w:rPr>
                <w:rFonts w:ascii="Times New Roman" w:hAnsi="Times New Roman" w:cs="Times New Roman"/>
                <w:sz w:val="28"/>
                <w:szCs w:val="28"/>
              </w:rPr>
              <w:t>3рік</w:t>
            </w:r>
          </w:p>
        </w:tc>
      </w:tr>
      <w:tr w:rsidR="00E941CE" w:rsidRPr="00481933"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b/>
                <w:color w:val="000000"/>
                <w:sz w:val="28"/>
                <w:szCs w:val="28"/>
              </w:rPr>
            </w:pPr>
          </w:p>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jc w:val="both"/>
              <w:rPr>
                <w:rFonts w:ascii="Times New Roman" w:hAnsi="Times New Roman" w:cs="Times New Roman"/>
                <w:color w:val="000000"/>
                <w:sz w:val="28"/>
                <w:szCs w:val="28"/>
              </w:rPr>
            </w:pPr>
            <w:r w:rsidRPr="00481933">
              <w:rPr>
                <w:rFonts w:ascii="Times New Roman" w:hAnsi="Times New Roman" w:cs="Times New Roman"/>
                <w:sz w:val="28"/>
                <w:szCs w:val="28"/>
              </w:rPr>
              <w:t>Гудзь В. В.</w:t>
            </w:r>
          </w:p>
        </w:tc>
      </w:tr>
      <w:tr w:rsidR="00E941CE" w:rsidRPr="00481933"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proofErr w:type="spellStart"/>
            <w:r w:rsidRPr="00481933">
              <w:rPr>
                <w:rFonts w:ascii="Times New Roman" w:hAnsi="Times New Roman" w:cs="Times New Roman"/>
                <w:b/>
                <w:color w:val="000000"/>
                <w:sz w:val="28"/>
                <w:szCs w:val="28"/>
              </w:rPr>
              <w:t>Профайл</w:t>
            </w:r>
            <w:proofErr w:type="spellEnd"/>
            <w:r w:rsidRPr="00481933">
              <w:rPr>
                <w:rFonts w:ascii="Times New Roman" w:hAnsi="Times New Roman" w:cs="Times New Roman"/>
                <w:b/>
                <w:color w:val="000000"/>
                <w:sz w:val="28"/>
                <w:szCs w:val="28"/>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ind w:left="290"/>
              <w:jc w:val="both"/>
              <w:rPr>
                <w:rFonts w:ascii="Times New Roman" w:hAnsi="Times New Roman" w:cs="Times New Roman"/>
                <w:sz w:val="28"/>
                <w:szCs w:val="28"/>
              </w:rPr>
            </w:pPr>
            <w:r w:rsidRPr="00481933">
              <w:rPr>
                <w:rFonts w:ascii="Times New Roman" w:hAnsi="Times New Roman" w:cs="Times New Roman"/>
                <w:sz w:val="28"/>
                <w:szCs w:val="28"/>
              </w:rPr>
              <w:t>http://geo.mdpu.org.ua/prirodnicho-geografichnij-fakultet/kafedra-istoriyi/sklad-kafedri-istoriyi/gudz-viktor-vasilovich/</w:t>
            </w:r>
          </w:p>
        </w:tc>
      </w:tr>
      <w:tr w:rsidR="00E941CE" w:rsidRPr="00481933"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jc w:val="both"/>
              <w:rPr>
                <w:rFonts w:ascii="Times New Roman" w:hAnsi="Times New Roman" w:cs="Times New Roman"/>
                <w:sz w:val="28"/>
                <w:szCs w:val="28"/>
              </w:rPr>
            </w:pPr>
            <w:r w:rsidRPr="00481933">
              <w:rPr>
                <w:rFonts w:ascii="Times New Roman" w:hAnsi="Times New Roman" w:cs="Times New Roman"/>
                <w:sz w:val="28"/>
                <w:szCs w:val="28"/>
                <w:shd w:val="clear" w:color="auto" w:fill="FFFFFF"/>
              </w:rPr>
              <w:t>0976806080</w:t>
            </w:r>
          </w:p>
        </w:tc>
      </w:tr>
      <w:tr w:rsidR="00E941CE" w:rsidRPr="00481933"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E-</w:t>
            </w:r>
            <w:proofErr w:type="spellStart"/>
            <w:r w:rsidRPr="00481933">
              <w:rPr>
                <w:rFonts w:ascii="Times New Roman" w:hAnsi="Times New Roman" w:cs="Times New Roman"/>
                <w:b/>
                <w:color w:val="000000"/>
                <w:sz w:val="28"/>
                <w:szCs w:val="28"/>
              </w:rPr>
              <w:t>mail</w:t>
            </w:r>
            <w:proofErr w:type="spellEnd"/>
            <w:r w:rsidRPr="00481933">
              <w:rPr>
                <w:rFonts w:ascii="Times New Roman" w:hAnsi="Times New Roman" w:cs="Times New Roman"/>
                <w:b/>
                <w:color w:val="000000"/>
                <w:sz w:val="28"/>
                <w:szCs w:val="28"/>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ind w:left="290"/>
              <w:jc w:val="both"/>
              <w:rPr>
                <w:rFonts w:ascii="Times New Roman" w:hAnsi="Times New Roman" w:cs="Times New Roman"/>
                <w:sz w:val="28"/>
                <w:szCs w:val="28"/>
              </w:rPr>
            </w:pPr>
            <w:r w:rsidRPr="00481933">
              <w:rPr>
                <w:rFonts w:ascii="Times New Roman" w:hAnsi="Times New Roman" w:cs="Times New Roman"/>
                <w:sz w:val="28"/>
                <w:szCs w:val="28"/>
              </w:rPr>
              <w:t>gudz_victor@mdpu.org.ua</w:t>
            </w:r>
          </w:p>
        </w:tc>
      </w:tr>
      <w:tr w:rsidR="00E941CE" w:rsidRPr="00481933"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Сторінка курсу в ЦОДТ МДПУ ім. Б.Хмельниць</w:t>
            </w:r>
            <w:r w:rsidRPr="00481933">
              <w:rPr>
                <w:rFonts w:ascii="Times New Roman" w:hAnsi="Times New Roman" w:cs="Times New Roman"/>
                <w:b/>
                <w:color w:val="000000"/>
                <w:sz w:val="28"/>
                <w:szCs w:val="28"/>
              </w:rPr>
              <w:lastRenderedPageBreak/>
              <w:t>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E941CE">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lang w:val="ru-RU"/>
              </w:rPr>
              <w:lastRenderedPageBreak/>
              <w:t>http</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www</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dfn</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mdpu</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org</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ua</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course</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view</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php</w:t>
            </w:r>
            <w:r w:rsidRPr="00481933">
              <w:rPr>
                <w:rFonts w:ascii="Times New Roman" w:hAnsi="Times New Roman" w:cs="Times New Roman"/>
                <w:sz w:val="28"/>
                <w:szCs w:val="28"/>
              </w:rPr>
              <w:t>?</w:t>
            </w:r>
            <w:r w:rsidRPr="00481933">
              <w:rPr>
                <w:rFonts w:ascii="Times New Roman" w:hAnsi="Times New Roman" w:cs="Times New Roman"/>
                <w:sz w:val="28"/>
                <w:szCs w:val="28"/>
                <w:lang w:val="ru-RU"/>
              </w:rPr>
              <w:t>id</w:t>
            </w:r>
            <w:r w:rsidRPr="00481933">
              <w:rPr>
                <w:rFonts w:ascii="Times New Roman" w:hAnsi="Times New Roman" w:cs="Times New Roman"/>
                <w:sz w:val="28"/>
                <w:szCs w:val="28"/>
              </w:rPr>
              <w:t>=5041</w:t>
            </w:r>
          </w:p>
          <w:p w:rsidR="00E941CE" w:rsidRPr="00481933" w:rsidRDefault="00E941CE" w:rsidP="001B19FD">
            <w:pPr>
              <w:tabs>
                <w:tab w:val="left" w:pos="9623"/>
              </w:tabs>
              <w:jc w:val="both"/>
              <w:rPr>
                <w:rFonts w:ascii="Times New Roman" w:hAnsi="Times New Roman" w:cs="Times New Roman"/>
                <w:sz w:val="28"/>
                <w:szCs w:val="28"/>
              </w:rPr>
            </w:pPr>
          </w:p>
        </w:tc>
      </w:tr>
      <w:tr w:rsidR="00D05164" w:rsidRPr="00481933"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81933" w:rsidRDefault="00D05164"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481933" w:rsidRDefault="00531215" w:rsidP="00194746">
            <w:pPr>
              <w:pStyle w:val="10"/>
              <w:widowControl w:val="0"/>
              <w:spacing w:line="240" w:lineRule="auto"/>
              <w:ind w:left="290"/>
              <w:jc w:val="both"/>
              <w:rPr>
                <w:rFonts w:ascii="Times New Roman" w:hAnsi="Times New Roman" w:cs="Times New Roman"/>
                <w:i/>
                <w:sz w:val="28"/>
                <w:szCs w:val="28"/>
                <w:lang w:val="uk-UA"/>
              </w:rPr>
            </w:pPr>
            <w:r w:rsidRPr="00481933">
              <w:rPr>
                <w:rFonts w:ascii="Times New Roman" w:hAnsi="Times New Roman" w:cs="Times New Roman"/>
                <w:i/>
                <w:sz w:val="28"/>
                <w:szCs w:val="28"/>
                <w:lang w:val="uk-UA"/>
              </w:rPr>
              <w:t xml:space="preserve">Очні консультації: </w:t>
            </w:r>
          </w:p>
          <w:p w:rsidR="00531215" w:rsidRPr="00481933" w:rsidRDefault="00A01C4C" w:rsidP="00194746">
            <w:pPr>
              <w:pStyle w:val="10"/>
              <w:widowControl w:val="0"/>
              <w:spacing w:line="240" w:lineRule="auto"/>
              <w:ind w:left="290"/>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щ</w:t>
            </w:r>
            <w:r w:rsidR="00531215" w:rsidRPr="00481933">
              <w:rPr>
                <w:rFonts w:ascii="Times New Roman" w:hAnsi="Times New Roman" w:cs="Times New Roman"/>
                <w:sz w:val="28"/>
                <w:szCs w:val="28"/>
                <w:lang w:val="uk-UA"/>
              </w:rPr>
              <w:t>о</w:t>
            </w:r>
            <w:r w:rsidR="00E925BA" w:rsidRPr="00481933">
              <w:rPr>
                <w:rFonts w:ascii="Times New Roman" w:hAnsi="Times New Roman" w:cs="Times New Roman"/>
                <w:sz w:val="28"/>
                <w:szCs w:val="28"/>
                <w:lang w:val="uk-UA"/>
              </w:rPr>
              <w:t>четверга</w:t>
            </w:r>
            <w:r w:rsidRPr="00481933">
              <w:rPr>
                <w:rFonts w:ascii="Times New Roman" w:hAnsi="Times New Roman" w:cs="Times New Roman"/>
                <w:sz w:val="28"/>
                <w:szCs w:val="28"/>
                <w:lang w:val="uk-UA"/>
              </w:rPr>
              <w:t xml:space="preserve">, згідно графіку роботи кафедри </w:t>
            </w:r>
            <w:r w:rsidR="00E925BA" w:rsidRPr="00481933">
              <w:rPr>
                <w:rFonts w:ascii="Times New Roman" w:hAnsi="Times New Roman" w:cs="Times New Roman"/>
                <w:sz w:val="28"/>
                <w:szCs w:val="28"/>
                <w:lang w:val="uk-UA"/>
              </w:rPr>
              <w:t>історії та археології</w:t>
            </w:r>
            <w:r w:rsidR="00531215" w:rsidRPr="00481933">
              <w:rPr>
                <w:rFonts w:ascii="Times New Roman" w:hAnsi="Times New Roman" w:cs="Times New Roman"/>
                <w:sz w:val="28"/>
                <w:szCs w:val="28"/>
                <w:lang w:val="uk-UA"/>
              </w:rPr>
              <w:t>.</w:t>
            </w:r>
          </w:p>
          <w:p w:rsidR="00094A05" w:rsidRPr="00481933" w:rsidRDefault="00094A05" w:rsidP="00194746">
            <w:pPr>
              <w:pStyle w:val="10"/>
              <w:widowControl w:val="0"/>
              <w:spacing w:line="240" w:lineRule="auto"/>
              <w:ind w:left="290"/>
              <w:jc w:val="both"/>
              <w:rPr>
                <w:rFonts w:ascii="Times New Roman" w:hAnsi="Times New Roman" w:cs="Times New Roman"/>
                <w:i/>
                <w:sz w:val="28"/>
                <w:szCs w:val="28"/>
                <w:lang w:val="uk-UA"/>
              </w:rPr>
            </w:pPr>
            <w:r w:rsidRPr="00481933">
              <w:rPr>
                <w:rFonts w:ascii="Times New Roman" w:hAnsi="Times New Roman" w:cs="Times New Roman"/>
                <w:i/>
                <w:sz w:val="28"/>
                <w:szCs w:val="28"/>
                <w:lang w:val="uk-UA"/>
              </w:rPr>
              <w:t>Онлайн-консультації:</w:t>
            </w:r>
          </w:p>
          <w:p w:rsidR="00D05164" w:rsidRPr="00481933" w:rsidRDefault="00094A05" w:rsidP="00194746">
            <w:pPr>
              <w:ind w:left="290"/>
              <w:jc w:val="both"/>
              <w:rPr>
                <w:rFonts w:ascii="Times New Roman" w:hAnsi="Times New Roman" w:cs="Times New Roman"/>
                <w:color w:val="000000"/>
                <w:sz w:val="28"/>
                <w:szCs w:val="28"/>
              </w:rPr>
            </w:pPr>
            <w:r w:rsidRPr="00481933">
              <w:rPr>
                <w:rFonts w:ascii="Times New Roman" w:hAnsi="Times New Roman" w:cs="Times New Roman"/>
                <w:sz w:val="28"/>
                <w:szCs w:val="28"/>
              </w:rPr>
              <w:t xml:space="preserve">через систему </w:t>
            </w:r>
            <w:r w:rsidRPr="00481933">
              <w:rPr>
                <w:rFonts w:ascii="Times New Roman" w:hAnsi="Times New Roman" w:cs="Times New Roman"/>
                <w:color w:val="000000"/>
                <w:sz w:val="28"/>
                <w:szCs w:val="28"/>
              </w:rPr>
              <w:t>ЦОДТ МДПУ ім. Б.Хмельницького.</w:t>
            </w:r>
          </w:p>
        </w:tc>
      </w:tr>
    </w:tbl>
    <w:p w:rsidR="00477F82" w:rsidRPr="00481933" w:rsidRDefault="00477F82" w:rsidP="00443A93">
      <w:pPr>
        <w:ind w:left="360"/>
        <w:contextualSpacing/>
        <w:jc w:val="center"/>
        <w:rPr>
          <w:rFonts w:ascii="Times New Roman" w:hAnsi="Times New Roman" w:cs="Times New Roman"/>
          <w:b/>
          <w:caps/>
          <w:color w:val="000000"/>
          <w:sz w:val="28"/>
          <w:szCs w:val="28"/>
        </w:rPr>
      </w:pPr>
    </w:p>
    <w:p w:rsidR="00405857" w:rsidRPr="00481933" w:rsidRDefault="00405857" w:rsidP="00443A93">
      <w:pPr>
        <w:ind w:left="360"/>
        <w:contextualSpacing/>
        <w:jc w:val="center"/>
        <w:rPr>
          <w:rFonts w:ascii="Times New Roman" w:hAnsi="Times New Roman" w:cs="Times New Roman"/>
          <w:b/>
          <w:caps/>
          <w:color w:val="000000"/>
          <w:sz w:val="28"/>
          <w:szCs w:val="28"/>
        </w:rPr>
      </w:pPr>
    </w:p>
    <w:p w:rsidR="00D05164" w:rsidRPr="00481933" w:rsidRDefault="00477F82" w:rsidP="00443A93">
      <w:pPr>
        <w:ind w:left="360"/>
        <w:contextualSpacing/>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1. </w:t>
      </w:r>
      <w:r w:rsidR="001750D2" w:rsidRPr="00481933">
        <w:rPr>
          <w:rFonts w:ascii="Times New Roman" w:hAnsi="Times New Roman" w:cs="Times New Roman"/>
          <w:b/>
          <w:caps/>
          <w:color w:val="000000"/>
          <w:sz w:val="28"/>
          <w:szCs w:val="28"/>
        </w:rPr>
        <w:t>Анотація</w:t>
      </w:r>
    </w:p>
    <w:p w:rsidR="00477F82" w:rsidRPr="00481933" w:rsidRDefault="00477F82" w:rsidP="00443A93">
      <w:pPr>
        <w:ind w:left="360"/>
        <w:contextualSpacing/>
        <w:jc w:val="center"/>
        <w:rPr>
          <w:rFonts w:ascii="Times New Roman" w:hAnsi="Times New Roman" w:cs="Times New Roman"/>
          <w:caps/>
          <w:color w:val="000000"/>
          <w:sz w:val="28"/>
          <w:szCs w:val="28"/>
        </w:rPr>
      </w:pPr>
    </w:p>
    <w:p w:rsidR="00F05837" w:rsidRPr="00481933" w:rsidRDefault="005A0115" w:rsidP="00E925BA">
      <w:pPr>
        <w:ind w:firstLine="540"/>
        <w:jc w:val="both"/>
        <w:rPr>
          <w:rFonts w:ascii="Times New Roman" w:hAnsi="Times New Roman" w:cs="Times New Roman"/>
          <w:sz w:val="28"/>
          <w:szCs w:val="28"/>
        </w:rPr>
      </w:pPr>
      <w:r w:rsidRPr="00481933">
        <w:rPr>
          <w:rFonts w:ascii="Times New Roman" w:hAnsi="Times New Roman" w:cs="Times New Roman"/>
          <w:sz w:val="28"/>
          <w:szCs w:val="28"/>
        </w:rPr>
        <w:t>Навчальний курс</w:t>
      </w:r>
      <w:r w:rsidR="00B66D78" w:rsidRPr="00481933">
        <w:rPr>
          <w:rFonts w:ascii="Times New Roman" w:hAnsi="Times New Roman" w:cs="Times New Roman"/>
          <w:sz w:val="28"/>
          <w:szCs w:val="28"/>
        </w:rPr>
        <w:t>«</w:t>
      </w:r>
      <w:r w:rsidR="001B19FD" w:rsidRPr="00481933">
        <w:rPr>
          <w:rFonts w:ascii="Times New Roman" w:hAnsi="Times New Roman" w:cs="Times New Roman"/>
          <w:sz w:val="28"/>
          <w:szCs w:val="28"/>
        </w:rPr>
        <w:t>Актуальні проблеми євроінтеграції України</w:t>
      </w:r>
      <w:r w:rsidR="00B66D78" w:rsidRPr="00481933">
        <w:rPr>
          <w:rFonts w:ascii="Times New Roman" w:hAnsi="Times New Roman" w:cs="Times New Roman"/>
          <w:sz w:val="28"/>
          <w:szCs w:val="28"/>
        </w:rPr>
        <w:t>»</w:t>
      </w:r>
      <w:r w:rsidR="008A136E" w:rsidRPr="00481933">
        <w:rPr>
          <w:rFonts w:ascii="Times New Roman" w:hAnsi="Times New Roman" w:cs="Times New Roman"/>
          <w:sz w:val="28"/>
          <w:szCs w:val="28"/>
        </w:rPr>
        <w:t xml:space="preserve"> є невід’ємним складником</w:t>
      </w:r>
      <w:r w:rsidR="003A3FBF" w:rsidRPr="00481933">
        <w:rPr>
          <w:rFonts w:ascii="Times New Roman" w:hAnsi="Times New Roman" w:cs="Times New Roman"/>
          <w:sz w:val="28"/>
          <w:szCs w:val="28"/>
        </w:rPr>
        <w:t xml:space="preserve"> системи підготовки викладачів </w:t>
      </w:r>
      <w:r w:rsidR="00E925BA" w:rsidRPr="00481933">
        <w:rPr>
          <w:rFonts w:ascii="Times New Roman" w:hAnsi="Times New Roman" w:cs="Times New Roman"/>
          <w:sz w:val="28"/>
          <w:szCs w:val="28"/>
        </w:rPr>
        <w:t>історії</w:t>
      </w:r>
      <w:r w:rsidR="008A136E" w:rsidRPr="00481933">
        <w:rPr>
          <w:rFonts w:ascii="Times New Roman" w:hAnsi="Times New Roman" w:cs="Times New Roman"/>
          <w:sz w:val="28"/>
          <w:szCs w:val="28"/>
        </w:rPr>
        <w:t xml:space="preserve"> за освітньо-кваліфікаційним рівнем </w:t>
      </w:r>
      <w:r w:rsidR="001B19FD" w:rsidRPr="00481933">
        <w:rPr>
          <w:rFonts w:ascii="Times New Roman" w:hAnsi="Times New Roman" w:cs="Times New Roman"/>
          <w:sz w:val="28"/>
          <w:szCs w:val="28"/>
        </w:rPr>
        <w:t>«доктор філософії»</w:t>
      </w:r>
      <w:r w:rsidR="00B852D0" w:rsidRPr="00481933">
        <w:rPr>
          <w:rFonts w:ascii="Times New Roman" w:hAnsi="Times New Roman" w:cs="Times New Roman"/>
          <w:sz w:val="28"/>
          <w:szCs w:val="28"/>
        </w:rPr>
        <w:t xml:space="preserve"> і є необхідною складовою вивчення таких </w:t>
      </w:r>
      <w:r w:rsidR="00E925BA" w:rsidRPr="00481933">
        <w:rPr>
          <w:rFonts w:ascii="Times New Roman" w:hAnsi="Times New Roman" w:cs="Times New Roman"/>
          <w:sz w:val="28"/>
          <w:szCs w:val="28"/>
        </w:rPr>
        <w:t xml:space="preserve">нормативних </w:t>
      </w:r>
      <w:r w:rsidR="00B852D0" w:rsidRPr="00481933">
        <w:rPr>
          <w:rFonts w:ascii="Times New Roman" w:hAnsi="Times New Roman" w:cs="Times New Roman"/>
          <w:sz w:val="28"/>
          <w:szCs w:val="28"/>
        </w:rPr>
        <w:t>дисциплін</w:t>
      </w:r>
      <w:r w:rsidR="001B19FD" w:rsidRPr="00481933">
        <w:rPr>
          <w:rFonts w:ascii="Times New Roman" w:hAnsi="Times New Roman" w:cs="Times New Roman"/>
          <w:sz w:val="28"/>
          <w:szCs w:val="28"/>
        </w:rPr>
        <w:t>:</w:t>
      </w:r>
      <w:r w:rsidR="00E925BA" w:rsidRPr="00481933">
        <w:rPr>
          <w:rFonts w:ascii="Times New Roman" w:hAnsi="Times New Roman" w:cs="Times New Roman"/>
          <w:sz w:val="28"/>
          <w:szCs w:val="28"/>
        </w:rPr>
        <w:t xml:space="preserve">«Новітня історія України», «Новітня історія Західної Європи та Америки», «Історія слов’янських народів». </w:t>
      </w:r>
      <w:r w:rsidR="008A136E" w:rsidRPr="00481933">
        <w:rPr>
          <w:rFonts w:ascii="Times New Roman" w:hAnsi="Times New Roman" w:cs="Times New Roman"/>
          <w:sz w:val="28"/>
          <w:szCs w:val="28"/>
        </w:rPr>
        <w:t xml:space="preserve">Навчальна програма дисципліни передбачає вивчення </w:t>
      </w:r>
      <w:r w:rsidR="00E925BA" w:rsidRPr="00481933">
        <w:rPr>
          <w:rFonts w:ascii="Times New Roman" w:hAnsi="Times New Roman" w:cs="Times New Roman"/>
          <w:sz w:val="28"/>
          <w:szCs w:val="28"/>
        </w:rPr>
        <w:t xml:space="preserve">розвиток у взаємозв’язку економічної, соціальної, політичної, </w:t>
      </w:r>
      <w:r w:rsidR="001B19FD" w:rsidRPr="00481933">
        <w:rPr>
          <w:rFonts w:ascii="Times New Roman" w:hAnsi="Times New Roman" w:cs="Times New Roman"/>
          <w:sz w:val="28"/>
          <w:szCs w:val="28"/>
        </w:rPr>
        <w:t xml:space="preserve">правової, </w:t>
      </w:r>
      <w:r w:rsidR="00E925BA" w:rsidRPr="00481933">
        <w:rPr>
          <w:rFonts w:ascii="Times New Roman" w:hAnsi="Times New Roman" w:cs="Times New Roman"/>
          <w:sz w:val="28"/>
          <w:szCs w:val="28"/>
        </w:rPr>
        <w:t xml:space="preserve">культурної сфер </w:t>
      </w:r>
      <w:r w:rsidR="001B19FD" w:rsidRPr="00481933">
        <w:rPr>
          <w:rFonts w:ascii="Times New Roman" w:hAnsi="Times New Roman" w:cs="Times New Roman"/>
          <w:sz w:val="28"/>
          <w:szCs w:val="28"/>
        </w:rPr>
        <w:t>розвитку</w:t>
      </w:r>
      <w:r w:rsidR="00E925BA" w:rsidRPr="00481933">
        <w:rPr>
          <w:rFonts w:ascii="Times New Roman" w:hAnsi="Times New Roman" w:cs="Times New Roman"/>
          <w:sz w:val="28"/>
          <w:szCs w:val="28"/>
        </w:rPr>
        <w:t xml:space="preserve"> та трансформації </w:t>
      </w:r>
      <w:r w:rsidR="001B19FD" w:rsidRPr="00481933">
        <w:rPr>
          <w:rFonts w:ascii="Times New Roman" w:hAnsi="Times New Roman" w:cs="Times New Roman"/>
          <w:sz w:val="28"/>
          <w:szCs w:val="28"/>
        </w:rPr>
        <w:t>європейської спільноти та України</w:t>
      </w:r>
      <w:r w:rsidR="00E925BA" w:rsidRPr="00481933">
        <w:rPr>
          <w:rFonts w:ascii="Times New Roman" w:hAnsi="Times New Roman" w:cs="Times New Roman"/>
          <w:sz w:val="28"/>
          <w:szCs w:val="28"/>
        </w:rPr>
        <w:t>.</w:t>
      </w:r>
    </w:p>
    <w:p w:rsidR="00D51592" w:rsidRPr="00481933" w:rsidRDefault="00D51592" w:rsidP="00B852D0">
      <w:pPr>
        <w:ind w:firstLine="540"/>
        <w:jc w:val="both"/>
        <w:rPr>
          <w:rFonts w:ascii="Times New Roman" w:hAnsi="Times New Roman" w:cs="Times New Roman"/>
          <w:sz w:val="28"/>
          <w:szCs w:val="28"/>
        </w:rPr>
      </w:pPr>
    </w:p>
    <w:p w:rsidR="00D51592" w:rsidRPr="00481933" w:rsidRDefault="00D51592" w:rsidP="00CF3BD3">
      <w:pPr>
        <w:ind w:firstLine="540"/>
        <w:jc w:val="both"/>
        <w:rPr>
          <w:rFonts w:ascii="Times New Roman" w:hAnsi="Times New Roman" w:cs="Times New Roman"/>
          <w:sz w:val="28"/>
          <w:szCs w:val="28"/>
        </w:rPr>
      </w:pPr>
    </w:p>
    <w:p w:rsidR="00D05164" w:rsidRPr="00481933" w:rsidRDefault="00477F82" w:rsidP="00443A93">
      <w:pPr>
        <w:ind w:firstLine="540"/>
        <w:contextualSpacing/>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2. </w:t>
      </w:r>
      <w:r w:rsidR="00D05164" w:rsidRPr="00481933">
        <w:rPr>
          <w:rFonts w:ascii="Times New Roman" w:hAnsi="Times New Roman" w:cs="Times New Roman"/>
          <w:b/>
          <w:caps/>
          <w:color w:val="000000"/>
          <w:sz w:val="28"/>
          <w:szCs w:val="28"/>
        </w:rPr>
        <w:t xml:space="preserve">Мета та </w:t>
      </w:r>
      <w:r w:rsidR="00405857" w:rsidRPr="00481933">
        <w:rPr>
          <w:rFonts w:ascii="Times New Roman" w:hAnsi="Times New Roman" w:cs="Times New Roman"/>
          <w:b/>
          <w:caps/>
          <w:color w:val="000000"/>
          <w:sz w:val="28"/>
          <w:szCs w:val="28"/>
        </w:rPr>
        <w:t>ЗАВДАННЯ</w:t>
      </w:r>
      <w:r w:rsidR="001750D2" w:rsidRPr="00481933">
        <w:rPr>
          <w:rFonts w:ascii="Times New Roman" w:hAnsi="Times New Roman" w:cs="Times New Roman"/>
          <w:b/>
          <w:caps/>
          <w:color w:val="000000"/>
          <w:sz w:val="28"/>
          <w:szCs w:val="28"/>
        </w:rPr>
        <w:t xml:space="preserve"> ОСВІТНЬОГО КОМПОНЕНТА</w:t>
      </w:r>
    </w:p>
    <w:p w:rsidR="00477F82" w:rsidRPr="00481933" w:rsidRDefault="00477F82" w:rsidP="00443A93">
      <w:pPr>
        <w:ind w:firstLine="540"/>
        <w:contextualSpacing/>
        <w:jc w:val="center"/>
        <w:rPr>
          <w:rFonts w:ascii="Times New Roman" w:hAnsi="Times New Roman" w:cs="Times New Roman"/>
          <w:caps/>
          <w:color w:val="000000"/>
          <w:sz w:val="28"/>
          <w:szCs w:val="28"/>
        </w:rPr>
      </w:pPr>
    </w:p>
    <w:p w:rsidR="00B852D0" w:rsidRPr="00481933" w:rsidRDefault="00B852D0" w:rsidP="00B852D0">
      <w:pPr>
        <w:pStyle w:val="ab"/>
        <w:spacing w:after="0"/>
        <w:ind w:left="0" w:firstLine="540"/>
        <w:jc w:val="both"/>
        <w:rPr>
          <w:szCs w:val="28"/>
          <w:lang w:val="uk-UA"/>
        </w:rPr>
      </w:pPr>
      <w:r w:rsidRPr="00481933">
        <w:rPr>
          <w:szCs w:val="28"/>
          <w:lang w:val="uk-UA"/>
        </w:rPr>
        <w:t>Метою ви</w:t>
      </w:r>
      <w:r w:rsidR="00E925FD" w:rsidRPr="00481933">
        <w:rPr>
          <w:szCs w:val="28"/>
          <w:lang w:val="uk-UA"/>
        </w:rPr>
        <w:t xml:space="preserve">кладання навчальної дисципліни </w:t>
      </w:r>
      <w:r w:rsidR="008D6288" w:rsidRPr="00481933">
        <w:rPr>
          <w:szCs w:val="28"/>
          <w:lang w:val="uk-UA"/>
        </w:rPr>
        <w:t xml:space="preserve">«Актуальні проблеми євроінтеграції України» </w:t>
      </w:r>
      <w:r w:rsidRPr="00481933">
        <w:rPr>
          <w:szCs w:val="28"/>
          <w:lang w:val="uk-UA"/>
        </w:rPr>
        <w:t xml:space="preserve">є </w:t>
      </w:r>
      <w:r w:rsidR="00E925FD" w:rsidRPr="00481933">
        <w:rPr>
          <w:szCs w:val="28"/>
          <w:lang w:val="uk-UA"/>
        </w:rPr>
        <w:t xml:space="preserve">надбання студентами знань про головні закономірності розвитку країн </w:t>
      </w:r>
      <w:r w:rsidR="008D6288" w:rsidRPr="00481933">
        <w:rPr>
          <w:szCs w:val="28"/>
          <w:lang w:val="uk-UA"/>
        </w:rPr>
        <w:t>Європи</w:t>
      </w:r>
      <w:r w:rsidR="00E925FD" w:rsidRPr="00481933">
        <w:rPr>
          <w:szCs w:val="28"/>
          <w:lang w:val="uk-UA"/>
        </w:rPr>
        <w:t xml:space="preserve"> у добу новітнього часу і їх місце у всесвітньо-історичному процесі, типові тенденції у розвитку </w:t>
      </w:r>
      <w:r w:rsidR="008D6288" w:rsidRPr="00481933">
        <w:rPr>
          <w:szCs w:val="28"/>
          <w:lang w:val="uk-UA"/>
        </w:rPr>
        <w:t>євроінтеграції</w:t>
      </w:r>
      <w:r w:rsidR="00E925FD" w:rsidRPr="00481933">
        <w:rPr>
          <w:szCs w:val="28"/>
          <w:lang w:val="uk-UA"/>
        </w:rPr>
        <w:t xml:space="preserve">, </w:t>
      </w:r>
      <w:r w:rsidR="008D6288" w:rsidRPr="00481933">
        <w:rPr>
          <w:szCs w:val="28"/>
          <w:lang w:val="uk-UA"/>
        </w:rPr>
        <w:t>про історичний поступ України на шляху євроінтеграції, його особливості, проблеми і перспективи</w:t>
      </w:r>
      <w:r w:rsidR="00E925FD" w:rsidRPr="00481933">
        <w:rPr>
          <w:szCs w:val="28"/>
          <w:lang w:val="uk-UA"/>
        </w:rPr>
        <w:t>.</w:t>
      </w:r>
    </w:p>
    <w:p w:rsidR="00B852D0" w:rsidRPr="00481933" w:rsidRDefault="00B852D0" w:rsidP="00E925FD">
      <w:pPr>
        <w:pStyle w:val="ab"/>
        <w:spacing w:after="0"/>
        <w:ind w:left="0" w:firstLine="540"/>
        <w:jc w:val="both"/>
        <w:rPr>
          <w:szCs w:val="28"/>
          <w:lang w:val="uk-UA"/>
        </w:rPr>
      </w:pPr>
      <w:r w:rsidRPr="00481933">
        <w:rPr>
          <w:szCs w:val="28"/>
          <w:lang w:val="uk-UA"/>
        </w:rPr>
        <w:t xml:space="preserve">Завданнями курсу є </w:t>
      </w:r>
      <w:r w:rsidR="00E925FD" w:rsidRPr="00481933">
        <w:rPr>
          <w:szCs w:val="28"/>
          <w:lang w:val="uk-UA"/>
        </w:rPr>
        <w:t xml:space="preserve">засвоєння необхідних для майбутнього спеціаліста обсягу й рівня знань, щодо основних проблем й закономірних процесів з історії країн </w:t>
      </w:r>
      <w:r w:rsidR="008D6288" w:rsidRPr="00481933">
        <w:rPr>
          <w:szCs w:val="28"/>
          <w:lang w:val="uk-UA"/>
        </w:rPr>
        <w:t>Європейської Співдружності</w:t>
      </w:r>
      <w:r w:rsidR="00E925FD" w:rsidRPr="00481933">
        <w:rPr>
          <w:szCs w:val="28"/>
          <w:lang w:val="uk-UA"/>
        </w:rPr>
        <w:t xml:space="preserve"> та </w:t>
      </w:r>
      <w:r w:rsidR="008D6288" w:rsidRPr="00481933">
        <w:rPr>
          <w:szCs w:val="28"/>
          <w:lang w:val="uk-UA"/>
        </w:rPr>
        <w:t xml:space="preserve">України у </w:t>
      </w:r>
      <w:r w:rsidR="00E925FD" w:rsidRPr="00481933">
        <w:rPr>
          <w:szCs w:val="28"/>
          <w:lang w:val="uk-UA"/>
        </w:rPr>
        <w:t>новітній час</w:t>
      </w:r>
      <w:r w:rsidRPr="00481933">
        <w:rPr>
          <w:szCs w:val="28"/>
          <w:lang w:val="uk-UA"/>
        </w:rPr>
        <w:t xml:space="preserve">. </w:t>
      </w:r>
    </w:p>
    <w:p w:rsidR="00824DF7" w:rsidRPr="00481933" w:rsidRDefault="00824DF7" w:rsidP="00824DF7">
      <w:pPr>
        <w:jc w:val="center"/>
        <w:rPr>
          <w:rFonts w:ascii="Times New Roman" w:hAnsi="Times New Roman" w:cs="Times New Roman"/>
          <w:b/>
          <w:caps/>
          <w:color w:val="000000"/>
          <w:sz w:val="28"/>
          <w:szCs w:val="28"/>
        </w:rPr>
      </w:pPr>
    </w:p>
    <w:p w:rsidR="005538BE" w:rsidRPr="00481933" w:rsidRDefault="005538BE" w:rsidP="00443A93">
      <w:pPr>
        <w:shd w:val="clear" w:color="auto" w:fill="FFFFFF"/>
        <w:ind w:left="360"/>
        <w:jc w:val="center"/>
        <w:rPr>
          <w:rFonts w:ascii="Times New Roman" w:hAnsi="Times New Roman" w:cs="Times New Roman"/>
          <w:b/>
          <w:color w:val="000000"/>
          <w:sz w:val="28"/>
          <w:szCs w:val="28"/>
        </w:rPr>
      </w:pPr>
    </w:p>
    <w:p w:rsidR="00477F82" w:rsidRPr="00481933" w:rsidRDefault="00405857" w:rsidP="00443A93">
      <w:pPr>
        <w:shd w:val="clear" w:color="auto" w:fill="FFFFFF"/>
        <w:ind w:left="360"/>
        <w:jc w:val="center"/>
        <w:rPr>
          <w:rFonts w:ascii="Times New Roman" w:hAnsi="Times New Roman" w:cs="Times New Roman"/>
          <w:b/>
          <w:caps/>
          <w:sz w:val="28"/>
          <w:szCs w:val="28"/>
        </w:rPr>
      </w:pPr>
      <w:r w:rsidRPr="00481933">
        <w:rPr>
          <w:rFonts w:ascii="Times New Roman" w:hAnsi="Times New Roman" w:cs="Times New Roman"/>
          <w:b/>
          <w:caps/>
          <w:sz w:val="28"/>
          <w:szCs w:val="28"/>
        </w:rPr>
        <w:t>3</w:t>
      </w:r>
      <w:r w:rsidR="005538BE" w:rsidRPr="00481933">
        <w:rPr>
          <w:rFonts w:ascii="Times New Roman" w:hAnsi="Times New Roman" w:cs="Times New Roman"/>
          <w:b/>
          <w:caps/>
          <w:sz w:val="28"/>
          <w:szCs w:val="28"/>
        </w:rPr>
        <w:t xml:space="preserve">. </w:t>
      </w:r>
      <w:r w:rsidRPr="00481933">
        <w:rPr>
          <w:rFonts w:ascii="Times New Roman" w:hAnsi="Times New Roman" w:cs="Times New Roman"/>
          <w:b/>
          <w:caps/>
          <w:sz w:val="28"/>
          <w:szCs w:val="28"/>
        </w:rPr>
        <w:t>ПЕРЕЛІК КОМПЕТЕНТНОСТЕЙ, ЯКІ НАБУВАЮТЬСЯ ПІД ЧАС ОПАНУВАННЯ ОСВІТНІМ КОМПОНЕНТОМ</w:t>
      </w:r>
    </w:p>
    <w:p w:rsidR="004B67D8" w:rsidRPr="00481933" w:rsidRDefault="004B67D8" w:rsidP="00D47270">
      <w:pPr>
        <w:numPr>
          <w:ilvl w:val="0"/>
          <w:numId w:val="2"/>
        </w:numPr>
        <w:suppressAutoHyphens/>
        <w:autoSpaceDE w:val="0"/>
        <w:autoSpaceDN w:val="0"/>
        <w:adjustRightInd w:val="0"/>
        <w:jc w:val="both"/>
        <w:rPr>
          <w:rFonts w:ascii="Times New Roman" w:hAnsi="Times New Roman" w:cs="Times New Roman"/>
          <w:sz w:val="28"/>
          <w:szCs w:val="28"/>
        </w:rPr>
      </w:pPr>
      <w:r w:rsidRPr="00481933">
        <w:rPr>
          <w:rFonts w:ascii="Times New Roman" w:hAnsi="Times New Roman" w:cs="Times New Roman"/>
          <w:sz w:val="28"/>
          <w:szCs w:val="28"/>
        </w:rPr>
        <w:t>Інтегральна компетентність:</w:t>
      </w:r>
    </w:p>
    <w:p w:rsidR="004B67D8" w:rsidRPr="00481933" w:rsidRDefault="00E925FD" w:rsidP="00E925FD">
      <w:pPr>
        <w:pStyle w:val="ab"/>
        <w:spacing w:after="0"/>
        <w:ind w:left="0" w:firstLine="540"/>
        <w:jc w:val="both"/>
        <w:rPr>
          <w:szCs w:val="28"/>
          <w:lang w:val="uk-UA" w:eastAsia="ru-RU"/>
        </w:rPr>
      </w:pPr>
      <w:r w:rsidRPr="00481933">
        <w:rPr>
          <w:szCs w:val="28"/>
          <w:lang w:val="uk-UA" w:eastAsia="ru-RU"/>
        </w:rPr>
        <w:lastRenderedPageBreak/>
        <w:t xml:space="preserve">Здатність </w:t>
      </w:r>
      <w:r w:rsidRPr="00481933">
        <w:rPr>
          <w:szCs w:val="28"/>
          <w:lang w:val="uk-UA"/>
        </w:rPr>
        <w:t>розв’язувати</w:t>
      </w:r>
      <w:r w:rsidRPr="00481933">
        <w:rPr>
          <w:szCs w:val="28"/>
          <w:lang w:val="uk-UA" w:eastAsia="ru-RU"/>
        </w:rPr>
        <w:t xml:space="preserve"> складні спеціалізовані </w:t>
      </w:r>
      <w:r w:rsidR="008D6288" w:rsidRPr="00481933">
        <w:rPr>
          <w:szCs w:val="28"/>
          <w:lang w:val="uk-UA" w:eastAsia="ru-RU"/>
        </w:rPr>
        <w:t xml:space="preserve">завдання </w:t>
      </w:r>
      <w:r w:rsidRPr="00481933">
        <w:rPr>
          <w:szCs w:val="28"/>
          <w:lang w:val="uk-UA" w:eastAsia="ru-RU"/>
        </w:rPr>
        <w:t>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81933" w:rsidRDefault="004B67D8" w:rsidP="00D47270">
      <w:pPr>
        <w:numPr>
          <w:ilvl w:val="0"/>
          <w:numId w:val="2"/>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Загальні компетентності:</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до абстрактного мислення, аналізу та синтезу;</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застосовувати знання в практичних ситуаціях;</w:t>
      </w:r>
    </w:p>
    <w:p w:rsidR="004B67D8"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Навички використання інформаційних і комунікаційних технологій;</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Цінування та повага різноманітності та мультикультурності;</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діяти соціально відповідально та громадянські свідомо.</w:t>
      </w:r>
    </w:p>
    <w:p w:rsidR="004B67D8" w:rsidRPr="00481933" w:rsidRDefault="004B67D8" w:rsidP="00D47270">
      <w:pPr>
        <w:numPr>
          <w:ilvl w:val="0"/>
          <w:numId w:val="2"/>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Фахові компетентності:</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Знання загальної діахронічної структури минулого;</w:t>
      </w:r>
    </w:p>
    <w:p w:rsidR="00A55D6A"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Критичне</w:t>
      </w:r>
      <w:r w:rsidRPr="00481933">
        <w:rPr>
          <w:rFonts w:ascii="Times New Roman" w:hAnsi="Times New Roman" w:cs="Times New Roman"/>
          <w:sz w:val="28"/>
          <w:szCs w:val="28"/>
          <w:lang w:eastAsia="ru-RU"/>
        </w:rPr>
        <w:t xml:space="preserve"> розуміння зв’язку між поточними подіями і процесами в минулому;</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 xml:space="preserve">Знання і </w:t>
      </w:r>
      <w:r w:rsidRPr="00481933">
        <w:rPr>
          <w:rFonts w:ascii="Times New Roman" w:hAnsi="Times New Roman" w:cs="Times New Roman"/>
          <w:sz w:val="28"/>
          <w:szCs w:val="28"/>
          <w:lang w:eastAsia="ru-RU"/>
        </w:rPr>
        <w:t>повага</w:t>
      </w:r>
      <w:r w:rsidRPr="00481933">
        <w:rPr>
          <w:rFonts w:ascii="Times New Roman" w:hAnsi="Times New Roman" w:cs="Times New Roman"/>
          <w:sz w:val="28"/>
          <w:szCs w:val="28"/>
        </w:rPr>
        <w:t xml:space="preserve"> до поглядів, обумовленим іншими національними або культурними особливостями;</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lang w:eastAsia="ru-RU"/>
        </w:rPr>
        <w:t>Здатність</w:t>
      </w:r>
      <w:r w:rsidRPr="00481933">
        <w:rPr>
          <w:rFonts w:ascii="Times New Roman" w:hAnsi="Times New Roman" w:cs="Times New Roman"/>
          <w:sz w:val="28"/>
          <w:szCs w:val="28"/>
        </w:rPr>
        <w:t xml:space="preserve"> представити результати дослідження у формі звіту у відповідності з основними канонами дисципліни.</w:t>
      </w:r>
    </w:p>
    <w:p w:rsidR="00F66BB8" w:rsidRPr="00481933" w:rsidRDefault="00F66BB8" w:rsidP="00443A93">
      <w:pPr>
        <w:shd w:val="clear" w:color="auto" w:fill="FFFFFF"/>
        <w:ind w:left="360"/>
        <w:jc w:val="center"/>
        <w:rPr>
          <w:rFonts w:ascii="Times New Roman" w:hAnsi="Times New Roman" w:cs="Times New Roman"/>
          <w:b/>
          <w:color w:val="000000"/>
          <w:sz w:val="28"/>
          <w:szCs w:val="28"/>
        </w:rPr>
      </w:pPr>
    </w:p>
    <w:p w:rsidR="00D05164" w:rsidRPr="00481933" w:rsidRDefault="00405857" w:rsidP="00443A93">
      <w:pPr>
        <w:shd w:val="clear" w:color="auto" w:fill="FFFFFF"/>
        <w:ind w:left="36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4</w:t>
      </w:r>
      <w:r w:rsidR="00D05164" w:rsidRPr="00481933">
        <w:rPr>
          <w:rFonts w:ascii="Times New Roman" w:hAnsi="Times New Roman" w:cs="Times New Roman"/>
          <w:b/>
          <w:caps/>
          <w:color w:val="000000"/>
          <w:sz w:val="28"/>
          <w:szCs w:val="28"/>
        </w:rPr>
        <w:t>. Результати навчання</w:t>
      </w:r>
    </w:p>
    <w:p w:rsidR="007A3655" w:rsidRPr="00481933" w:rsidRDefault="007A3655" w:rsidP="00443A93">
      <w:pPr>
        <w:shd w:val="clear" w:color="auto" w:fill="FFFFFF"/>
        <w:ind w:left="360"/>
        <w:jc w:val="center"/>
        <w:rPr>
          <w:rFonts w:ascii="Times New Roman" w:hAnsi="Times New Roman" w:cs="Times New Roman"/>
          <w:b/>
          <w:caps/>
          <w:color w:val="000000"/>
          <w:sz w:val="28"/>
          <w:szCs w:val="28"/>
        </w:rPr>
      </w:pPr>
    </w:p>
    <w:p w:rsidR="00477F82" w:rsidRPr="00481933" w:rsidRDefault="00F71416" w:rsidP="00A55D6A">
      <w:pPr>
        <w:shd w:val="clear" w:color="auto" w:fill="FFFFFF"/>
        <w:ind w:left="360"/>
        <w:jc w:val="both"/>
        <w:rPr>
          <w:rFonts w:ascii="Times New Roman" w:hAnsi="Times New Roman" w:cs="Times New Roman"/>
          <w:b/>
          <w:sz w:val="28"/>
          <w:szCs w:val="28"/>
        </w:rPr>
      </w:pPr>
      <w:r w:rsidRPr="00481933">
        <w:rPr>
          <w:rFonts w:ascii="Times New Roman" w:hAnsi="Times New Roman" w:cs="Times New Roman"/>
          <w:b/>
          <w:sz w:val="28"/>
          <w:szCs w:val="28"/>
        </w:rPr>
        <w:t>Програмні результати навчання (ПРН)</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 xml:space="preserve">Знати і володіти методологіями та проблемами, що відносяться до </w:t>
      </w:r>
      <w:r w:rsidR="002500F2" w:rsidRPr="00481933">
        <w:rPr>
          <w:rFonts w:ascii="Times New Roman" w:hAnsi="Times New Roman" w:cs="Times New Roman"/>
          <w:sz w:val="28"/>
          <w:szCs w:val="28"/>
          <w:lang w:eastAsia="ru-RU"/>
        </w:rPr>
        <w:t xml:space="preserve">сучасного </w:t>
      </w:r>
      <w:r w:rsidRPr="00481933">
        <w:rPr>
          <w:rFonts w:ascii="Times New Roman" w:hAnsi="Times New Roman" w:cs="Times New Roman"/>
          <w:sz w:val="28"/>
          <w:szCs w:val="28"/>
          <w:lang w:eastAsia="ru-RU"/>
        </w:rPr>
        <w:t>період</w:t>
      </w:r>
      <w:r w:rsidR="002500F2" w:rsidRPr="00481933">
        <w:rPr>
          <w:rFonts w:ascii="Times New Roman" w:hAnsi="Times New Roman" w:cs="Times New Roman"/>
          <w:sz w:val="28"/>
          <w:szCs w:val="28"/>
          <w:lang w:eastAsia="ru-RU"/>
        </w:rPr>
        <w:t>у</w:t>
      </w:r>
      <w:r w:rsidRPr="00481933">
        <w:rPr>
          <w:rFonts w:ascii="Times New Roman" w:hAnsi="Times New Roman" w:cs="Times New Roman"/>
          <w:sz w:val="28"/>
          <w:szCs w:val="28"/>
          <w:lang w:eastAsia="ru-RU"/>
        </w:rPr>
        <w:t xml:space="preserve"> історії</w:t>
      </w:r>
      <w:r w:rsidR="002500F2" w:rsidRPr="00481933">
        <w:rPr>
          <w:rFonts w:ascii="Times New Roman" w:hAnsi="Times New Roman" w:cs="Times New Roman"/>
          <w:sz w:val="28"/>
          <w:szCs w:val="28"/>
          <w:lang w:eastAsia="ru-RU"/>
        </w:rPr>
        <w:t xml:space="preserve"> Європи та України і</w:t>
      </w:r>
      <w:r w:rsidRPr="00481933">
        <w:rPr>
          <w:rFonts w:ascii="Times New Roman" w:hAnsi="Times New Roman" w:cs="Times New Roman"/>
          <w:sz w:val="28"/>
          <w:szCs w:val="28"/>
          <w:lang w:eastAsia="ru-RU"/>
        </w:rPr>
        <w:t xml:space="preserve"> використовувати їх при викладанні;</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Проявити здатність підготувати та подати в усній і письмовій формі відповідно до канонів дисципліни наукове дослідження, яке демонструє здатність знаходити бібліографічну інформацію та первинні джерела і використовувати їх для вирішення деякої історіографічної проблеми;</w:t>
      </w:r>
    </w:p>
    <w:p w:rsidR="00FE5C8E" w:rsidRPr="00481933" w:rsidRDefault="002500F2"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Знання з новітньої історії України та Європи</w:t>
      </w:r>
      <w:r w:rsidR="00FE5C8E" w:rsidRPr="00481933">
        <w:rPr>
          <w:rFonts w:ascii="Times New Roman" w:hAnsi="Times New Roman" w:cs="Times New Roman"/>
          <w:sz w:val="28"/>
          <w:szCs w:val="28"/>
          <w:lang w:eastAsia="ru-RU"/>
        </w:rPr>
        <w:t>;</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організовувати складну історичну інформацію в логічно послідовній формі та чітко доносити її до аудиторії;</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 xml:space="preserve">Здатність подати результати дослідження у формі </w:t>
      </w:r>
      <w:r w:rsidR="002500F2" w:rsidRPr="00481933">
        <w:rPr>
          <w:rFonts w:ascii="Times New Roman" w:hAnsi="Times New Roman" w:cs="Times New Roman"/>
          <w:sz w:val="28"/>
          <w:szCs w:val="28"/>
          <w:lang w:eastAsia="ru-RU"/>
        </w:rPr>
        <w:t xml:space="preserve">наукового </w:t>
      </w:r>
      <w:r w:rsidRPr="00481933">
        <w:rPr>
          <w:rFonts w:ascii="Times New Roman" w:hAnsi="Times New Roman" w:cs="Times New Roman"/>
          <w:sz w:val="28"/>
          <w:szCs w:val="28"/>
          <w:lang w:eastAsia="ru-RU"/>
        </w:rPr>
        <w:t>звіту відповідно до основних канонів дисципліни.</w:t>
      </w:r>
    </w:p>
    <w:p w:rsidR="004B67D8" w:rsidRPr="00481933" w:rsidRDefault="00E925FD" w:rsidP="00FE5C8E">
      <w:pPr>
        <w:autoSpaceDE w:val="0"/>
        <w:autoSpaceDN w:val="0"/>
        <w:adjustRightInd w:val="0"/>
        <w:jc w:val="both"/>
        <w:rPr>
          <w:rFonts w:ascii="Times New Roman" w:hAnsi="Times New Roman" w:cs="Times New Roman"/>
          <w:sz w:val="28"/>
          <w:szCs w:val="28"/>
        </w:rPr>
      </w:pPr>
      <w:r w:rsidRPr="00481933">
        <w:rPr>
          <w:rFonts w:ascii="Times New Roman" w:hAnsi="Times New Roman" w:cs="Times New Roman"/>
          <w:sz w:val="28"/>
          <w:szCs w:val="28"/>
          <w:lang w:eastAsia="ru-RU"/>
        </w:rPr>
        <w:cr/>
      </w:r>
    </w:p>
    <w:p w:rsidR="00D05164" w:rsidRPr="00481933" w:rsidRDefault="00405857" w:rsidP="00443A93">
      <w:pPr>
        <w:ind w:left="360" w:hanging="36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5</w:t>
      </w:r>
      <w:r w:rsidR="00D05164" w:rsidRPr="00481933">
        <w:rPr>
          <w:rFonts w:ascii="Times New Roman" w:hAnsi="Times New Roman" w:cs="Times New Roman"/>
          <w:b/>
          <w:caps/>
          <w:color w:val="000000"/>
          <w:sz w:val="28"/>
          <w:szCs w:val="28"/>
        </w:rPr>
        <w:t>. Обсяг курсу</w:t>
      </w:r>
    </w:p>
    <w:p w:rsidR="00477F82" w:rsidRPr="00481933" w:rsidRDefault="00477F82"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481933"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481933" w:rsidRDefault="00D05164"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lastRenderedPageBreak/>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481933" w:rsidRDefault="00D05164"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481933" w:rsidRDefault="00607626"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практичні</w:t>
            </w:r>
            <w:r w:rsidR="00D05164" w:rsidRPr="00481933">
              <w:rPr>
                <w:rFonts w:ascii="Times New Roman" w:hAnsi="Times New Roman" w:cs="Times New Roman"/>
                <w:b/>
                <w:color w:val="000000"/>
                <w:sz w:val="28"/>
                <w:szCs w:val="28"/>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481933" w:rsidRDefault="00D05164"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самостійна робота</w:t>
            </w:r>
          </w:p>
        </w:tc>
      </w:tr>
      <w:tr w:rsidR="00D05164" w:rsidRPr="00481933"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481933" w:rsidRDefault="00D05164" w:rsidP="00443A93">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К</w:t>
            </w:r>
            <w:r w:rsidR="00477F82" w:rsidRPr="00481933">
              <w:rPr>
                <w:rFonts w:ascii="Times New Roman" w:hAnsi="Times New Roman" w:cs="Times New Roman"/>
                <w:b/>
                <w:color w:val="000000"/>
                <w:sz w:val="28"/>
                <w:szCs w:val="28"/>
              </w:rPr>
              <w:t xml:space="preserve">ількість </w:t>
            </w:r>
            <w:r w:rsidRPr="00481933">
              <w:rPr>
                <w:rFonts w:ascii="Times New Roman" w:hAnsi="Times New Roman" w:cs="Times New Roman"/>
                <w:b/>
                <w:color w:val="000000"/>
                <w:sz w:val="28"/>
                <w:szCs w:val="28"/>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481933" w:rsidRDefault="002500F2" w:rsidP="009F7E07">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2</w:t>
            </w:r>
            <w:r w:rsidR="00FE5C8E" w:rsidRPr="00481933">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4" w:space="0" w:color="000000"/>
            </w:tcBorders>
          </w:tcPr>
          <w:p w:rsidR="00D05164" w:rsidRPr="00481933" w:rsidRDefault="002500F2" w:rsidP="00443A93">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20</w:t>
            </w:r>
          </w:p>
        </w:tc>
        <w:tc>
          <w:tcPr>
            <w:tcW w:w="3510" w:type="dxa"/>
            <w:tcBorders>
              <w:top w:val="single" w:sz="8" w:space="0" w:color="000000"/>
              <w:left w:val="single" w:sz="4" w:space="0" w:color="000000"/>
              <w:bottom w:val="single" w:sz="8" w:space="0" w:color="000000"/>
              <w:right w:val="single" w:sz="8" w:space="0" w:color="000000"/>
            </w:tcBorders>
          </w:tcPr>
          <w:p w:rsidR="00D05164" w:rsidRPr="00481933" w:rsidRDefault="00FE5C8E" w:rsidP="00443A93">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76</w:t>
            </w:r>
          </w:p>
        </w:tc>
      </w:tr>
    </w:tbl>
    <w:p w:rsidR="00D05164" w:rsidRPr="00481933" w:rsidRDefault="00D05164" w:rsidP="00443A93">
      <w:pPr>
        <w:ind w:left="360" w:hanging="360"/>
        <w:rPr>
          <w:rFonts w:ascii="Times New Roman" w:hAnsi="Times New Roman" w:cs="Times New Roman"/>
          <w:color w:val="000000"/>
          <w:sz w:val="28"/>
          <w:szCs w:val="28"/>
        </w:rPr>
      </w:pPr>
    </w:p>
    <w:p w:rsidR="003D6582" w:rsidRPr="00481933" w:rsidRDefault="003D6582" w:rsidP="00F05837">
      <w:pPr>
        <w:rPr>
          <w:rFonts w:ascii="Times New Roman" w:hAnsi="Times New Roman" w:cs="Times New Roman"/>
          <w:color w:val="FF0000"/>
          <w:sz w:val="28"/>
          <w:szCs w:val="28"/>
        </w:rPr>
      </w:pPr>
    </w:p>
    <w:p w:rsidR="00D05164" w:rsidRPr="00481933" w:rsidRDefault="00F05837" w:rsidP="00443A93">
      <w:pPr>
        <w:ind w:left="360"/>
        <w:jc w:val="center"/>
        <w:rPr>
          <w:rFonts w:ascii="Times New Roman" w:hAnsi="Times New Roman" w:cs="Times New Roman"/>
          <w:caps/>
          <w:color w:val="000000"/>
          <w:sz w:val="28"/>
          <w:szCs w:val="28"/>
        </w:rPr>
      </w:pPr>
      <w:r w:rsidRPr="00481933">
        <w:rPr>
          <w:rFonts w:ascii="Times New Roman" w:hAnsi="Times New Roman" w:cs="Times New Roman"/>
          <w:b/>
          <w:caps/>
          <w:color w:val="000000"/>
          <w:sz w:val="28"/>
          <w:szCs w:val="28"/>
        </w:rPr>
        <w:t>6</w:t>
      </w:r>
      <w:r w:rsidR="00715FA2" w:rsidRPr="00481933">
        <w:rPr>
          <w:rFonts w:ascii="Times New Roman" w:hAnsi="Times New Roman" w:cs="Times New Roman"/>
          <w:b/>
          <w:caps/>
          <w:color w:val="000000"/>
          <w:sz w:val="28"/>
          <w:szCs w:val="28"/>
        </w:rPr>
        <w:t xml:space="preserve">. </w:t>
      </w:r>
      <w:r w:rsidR="00D05164" w:rsidRPr="00481933">
        <w:rPr>
          <w:rFonts w:ascii="Times New Roman" w:hAnsi="Times New Roman" w:cs="Times New Roman"/>
          <w:b/>
          <w:caps/>
          <w:color w:val="000000"/>
          <w:sz w:val="28"/>
          <w:szCs w:val="28"/>
        </w:rPr>
        <w:t>Політики курсу</w:t>
      </w:r>
    </w:p>
    <w:p w:rsidR="00715FA2" w:rsidRPr="00481933" w:rsidRDefault="005776B8" w:rsidP="009A196F">
      <w:p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Політика академічної поведінки та етики:</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Не пропускати та не запізнюватися на заняття за розкладом;</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Вчасно виконувати завдання семінарів та питань самостійної роботи;</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 xml:space="preserve">Вчасно та самостійно виконувати контрольно-модульні завдання </w:t>
      </w:r>
    </w:p>
    <w:p w:rsidR="00715FA2" w:rsidRPr="00481933" w:rsidRDefault="00715FA2"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F05837">
      <w:pPr>
        <w:ind w:left="18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 СТРУКТУРА КУРСУ </w:t>
      </w:r>
    </w:p>
    <w:p w:rsidR="00A8357F" w:rsidRPr="00481933" w:rsidRDefault="00F05837" w:rsidP="00F05837">
      <w:pPr>
        <w:ind w:left="18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7.1 СТРУКТУРА КУРСУ (ЗАГАЛЬНА)</w:t>
      </w:r>
    </w:p>
    <w:p w:rsidR="00F05837" w:rsidRPr="00481933" w:rsidRDefault="00F05837"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481933" w:rsidTr="00B5581C">
        <w:trPr>
          <w:trHeight w:val="559"/>
        </w:trPr>
        <w:tc>
          <w:tcPr>
            <w:tcW w:w="1260" w:type="dxa"/>
            <w:shd w:val="clear" w:color="auto" w:fill="C6D9F1"/>
            <w:tcMar>
              <w:top w:w="100" w:type="dxa"/>
              <w:left w:w="100" w:type="dxa"/>
              <w:bottom w:w="100" w:type="dxa"/>
              <w:right w:w="100" w:type="dxa"/>
            </w:tcMar>
          </w:tcPr>
          <w:p w:rsidR="00A8357F" w:rsidRPr="00481933" w:rsidRDefault="00F276E6"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A8357F" w:rsidRPr="00481933" w:rsidRDefault="00A8357F" w:rsidP="00443A93">
            <w:pPr>
              <w:pStyle w:val="10"/>
              <w:widowControl w:val="0"/>
              <w:spacing w:line="240" w:lineRule="auto"/>
              <w:jc w:val="center"/>
              <w:rPr>
                <w:rFonts w:ascii="Times New Roman" w:hAnsi="Times New Roman" w:cs="Times New Roman"/>
                <w:b/>
                <w:i/>
                <w:sz w:val="28"/>
                <w:szCs w:val="28"/>
                <w:shd w:val="clear" w:color="auto" w:fill="C6D9F1"/>
                <w:lang w:val="uk-UA"/>
              </w:rPr>
            </w:pPr>
            <w:r w:rsidRPr="00481933">
              <w:rPr>
                <w:rFonts w:ascii="Times New Roman" w:hAnsi="Times New Roman" w:cs="Times New Roman"/>
                <w:b/>
                <w:sz w:val="28"/>
                <w:szCs w:val="28"/>
                <w:lang w:val="uk-UA"/>
              </w:rPr>
              <w:t>Тема</w:t>
            </w:r>
          </w:p>
        </w:tc>
        <w:tc>
          <w:tcPr>
            <w:tcW w:w="3240" w:type="dxa"/>
            <w:shd w:val="clear" w:color="auto" w:fill="C6D9F1"/>
          </w:tcPr>
          <w:p w:rsidR="00A8357F" w:rsidRPr="00481933" w:rsidRDefault="00A8357F" w:rsidP="00443A93">
            <w:pPr>
              <w:pStyle w:val="10"/>
              <w:spacing w:line="240" w:lineRule="auto"/>
              <w:jc w:val="center"/>
              <w:rPr>
                <w:rFonts w:ascii="Times New Roman" w:hAnsi="Times New Roman" w:cs="Times New Roman"/>
                <w:b/>
                <w:color w:val="454545"/>
                <w:sz w:val="28"/>
                <w:szCs w:val="28"/>
                <w:lang w:val="uk-UA"/>
              </w:rPr>
            </w:pPr>
            <w:r w:rsidRPr="00481933">
              <w:rPr>
                <w:rFonts w:ascii="Times New Roman" w:hAnsi="Times New Roman" w:cs="Times New Roman"/>
                <w:b/>
                <w:sz w:val="28"/>
                <w:szCs w:val="28"/>
                <w:shd w:val="clear" w:color="auto" w:fill="C6D9F1"/>
                <w:lang w:val="uk-UA"/>
              </w:rPr>
              <w:t>Форма діяльності (заняття</w:t>
            </w:r>
            <w:r w:rsidR="00F006E3" w:rsidRPr="00481933">
              <w:rPr>
                <w:rFonts w:ascii="Times New Roman" w:hAnsi="Times New Roman" w:cs="Times New Roman"/>
                <w:b/>
                <w:sz w:val="28"/>
                <w:szCs w:val="28"/>
                <w:shd w:val="clear" w:color="auto" w:fill="C6D9F1"/>
                <w:lang w:val="uk-UA"/>
              </w:rPr>
              <w:t>, кількість годин</w:t>
            </w:r>
            <w:r w:rsidRPr="00481933">
              <w:rPr>
                <w:rFonts w:ascii="Times New Roman" w:hAnsi="Times New Roman" w:cs="Times New Roman"/>
                <w:b/>
                <w:sz w:val="28"/>
                <w:szCs w:val="28"/>
                <w:shd w:val="clear" w:color="auto" w:fill="C6D9F1"/>
                <w:lang w:val="uk-UA"/>
              </w:rPr>
              <w:t>)</w:t>
            </w:r>
          </w:p>
        </w:tc>
        <w:tc>
          <w:tcPr>
            <w:tcW w:w="144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Завдання</w:t>
            </w:r>
          </w:p>
        </w:tc>
        <w:tc>
          <w:tcPr>
            <w:tcW w:w="126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Термін виконання</w:t>
            </w:r>
          </w:p>
        </w:tc>
      </w:tr>
      <w:tr w:rsidR="00A8357F" w:rsidRPr="00481933" w:rsidTr="00527196">
        <w:trPr>
          <w:trHeight w:val="343"/>
        </w:trPr>
        <w:tc>
          <w:tcPr>
            <w:tcW w:w="14955" w:type="dxa"/>
            <w:gridSpan w:val="7"/>
            <w:shd w:val="clear" w:color="auto" w:fill="00CCFF"/>
            <w:tcMar>
              <w:top w:w="100" w:type="dxa"/>
              <w:left w:w="100" w:type="dxa"/>
              <w:bottom w:w="100" w:type="dxa"/>
              <w:right w:w="100" w:type="dxa"/>
            </w:tcMar>
          </w:tcPr>
          <w:p w:rsidR="007A3655" w:rsidRPr="00481933" w:rsidRDefault="007A3655" w:rsidP="00975998">
            <w:pPr>
              <w:jc w:val="center"/>
              <w:rPr>
                <w:rFonts w:ascii="Times New Roman" w:hAnsi="Times New Roman" w:cs="Times New Roman"/>
                <w:b/>
                <w:caps/>
                <w:sz w:val="28"/>
                <w:szCs w:val="28"/>
              </w:rPr>
            </w:pPr>
            <w:r w:rsidRPr="00481933">
              <w:rPr>
                <w:rFonts w:ascii="Times New Roman" w:hAnsi="Times New Roman" w:cs="Times New Roman"/>
                <w:b/>
                <w:caps/>
                <w:sz w:val="28"/>
                <w:szCs w:val="28"/>
              </w:rPr>
              <w:t>БЛОК 1.</w:t>
            </w:r>
          </w:p>
          <w:p w:rsidR="00A8357F" w:rsidRPr="00481933" w:rsidRDefault="00752025" w:rsidP="00975998">
            <w:pPr>
              <w:jc w:val="center"/>
              <w:rPr>
                <w:rFonts w:ascii="Times New Roman" w:hAnsi="Times New Roman" w:cs="Times New Roman"/>
                <w:b/>
                <w:caps/>
                <w:sz w:val="28"/>
                <w:szCs w:val="28"/>
                <w:shd w:val="clear" w:color="auto" w:fill="C6D9F1"/>
              </w:rPr>
            </w:pPr>
            <w:r w:rsidRPr="00481933">
              <w:rPr>
                <w:rFonts w:ascii="Times New Roman" w:eastAsia="Calibri" w:hAnsi="Times New Roman" w:cs="Times New Roman"/>
                <w:sz w:val="28"/>
                <w:szCs w:val="28"/>
              </w:rPr>
              <w:t>Поняття, зміст та основні тенденції європейської інтеграції</w:t>
            </w:r>
          </w:p>
        </w:tc>
      </w:tr>
      <w:tr w:rsidR="00752025" w:rsidRPr="00481933" w:rsidTr="00752025">
        <w:trPr>
          <w:trHeight w:val="608"/>
        </w:trPr>
        <w:tc>
          <w:tcPr>
            <w:tcW w:w="1260" w:type="dxa"/>
            <w:tcMar>
              <w:top w:w="100" w:type="dxa"/>
              <w:left w:w="100" w:type="dxa"/>
              <w:bottom w:w="100" w:type="dxa"/>
              <w:right w:w="100" w:type="dxa"/>
            </w:tcMar>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lastRenderedPageBreak/>
              <w:t>2</w:t>
            </w:r>
          </w:p>
        </w:tc>
        <w:tc>
          <w:tcPr>
            <w:tcW w:w="3960" w:type="dxa"/>
          </w:tcPr>
          <w:p w:rsidR="00752025" w:rsidRPr="00481933" w:rsidRDefault="00752025" w:rsidP="00752025">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Феномен Європейського Союзу та основні концепти його дослідження </w:t>
            </w:r>
          </w:p>
        </w:tc>
        <w:tc>
          <w:tcPr>
            <w:tcW w:w="3240" w:type="dxa"/>
            <w:vAlign w:val="center"/>
          </w:tcPr>
          <w:p w:rsidR="00752025" w:rsidRPr="00481933" w:rsidRDefault="00752025" w:rsidP="00505247">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(2 год.)</w:t>
            </w:r>
          </w:p>
          <w:p w:rsidR="00752025" w:rsidRPr="00481933" w:rsidRDefault="00E255EE" w:rsidP="00E255EE">
            <w:pPr>
              <w:pStyle w:val="10"/>
              <w:spacing w:line="240" w:lineRule="auto"/>
              <w:rPr>
                <w:rFonts w:ascii="Times New Roman" w:hAnsi="Times New Roman" w:cs="Times New Roman"/>
                <w:sz w:val="28"/>
                <w:szCs w:val="28"/>
                <w:lang w:val="uk-UA"/>
              </w:rPr>
            </w:pPr>
            <w:r w:rsidRPr="00481933">
              <w:rPr>
                <w:rFonts w:ascii="Times New Roman" w:hAnsi="Times New Roman" w:cs="Times New Roman"/>
                <w:sz w:val="28"/>
                <w:szCs w:val="28"/>
                <w:lang w:val="uk-UA"/>
              </w:rPr>
              <w:t>Семінарське заняття (4 год.)</w:t>
            </w:r>
          </w:p>
        </w:tc>
        <w:tc>
          <w:tcPr>
            <w:tcW w:w="1440" w:type="dxa"/>
            <w:vAlign w:val="center"/>
          </w:tcPr>
          <w:p w:rsidR="00752025" w:rsidRPr="00481933" w:rsidRDefault="00752025" w:rsidP="00DB1A9A">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1-9</w:t>
            </w:r>
          </w:p>
        </w:tc>
        <w:tc>
          <w:tcPr>
            <w:tcW w:w="144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52025" w:rsidRPr="00481933" w:rsidRDefault="00752025"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752025" w:rsidRPr="00481933" w:rsidTr="00752025">
        <w:trPr>
          <w:trHeight w:val="608"/>
        </w:trPr>
        <w:tc>
          <w:tcPr>
            <w:tcW w:w="1260" w:type="dxa"/>
            <w:tcMar>
              <w:top w:w="100" w:type="dxa"/>
              <w:left w:w="100" w:type="dxa"/>
              <w:bottom w:w="100" w:type="dxa"/>
              <w:right w:w="100" w:type="dxa"/>
            </w:tcMar>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52025" w:rsidRPr="00481933" w:rsidRDefault="00752025" w:rsidP="00752025">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2. Політична європейська інтеграція: сутність та концептуальне оформлення </w:t>
            </w:r>
          </w:p>
        </w:tc>
        <w:tc>
          <w:tcPr>
            <w:tcW w:w="3240" w:type="dxa"/>
            <w:vAlign w:val="center"/>
          </w:tcPr>
          <w:p w:rsidR="00752025" w:rsidRPr="00481933" w:rsidRDefault="00752025" w:rsidP="00505247">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(4 год.)</w:t>
            </w:r>
          </w:p>
          <w:p w:rsidR="00752025" w:rsidRPr="00481933" w:rsidRDefault="00E255EE" w:rsidP="00E255EE">
            <w:pPr>
              <w:pStyle w:val="10"/>
              <w:spacing w:line="240" w:lineRule="auto"/>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(2 год.)</w:t>
            </w:r>
          </w:p>
        </w:tc>
        <w:tc>
          <w:tcPr>
            <w:tcW w:w="1440" w:type="dxa"/>
            <w:vAlign w:val="center"/>
          </w:tcPr>
          <w:p w:rsidR="00752025" w:rsidRPr="00481933" w:rsidRDefault="00752025"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52025" w:rsidRPr="00481933" w:rsidRDefault="00752025"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752025" w:rsidRPr="00481933" w:rsidTr="00752025">
        <w:trPr>
          <w:trHeight w:val="608"/>
        </w:trPr>
        <w:tc>
          <w:tcPr>
            <w:tcW w:w="1260" w:type="dxa"/>
            <w:tcMar>
              <w:top w:w="100" w:type="dxa"/>
              <w:left w:w="100" w:type="dxa"/>
              <w:bottom w:w="100" w:type="dxa"/>
              <w:right w:w="100" w:type="dxa"/>
            </w:tcMar>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52025" w:rsidRPr="00481933" w:rsidRDefault="00752025" w:rsidP="00752025">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Основні тенденції сучасної європейської інтеграції</w:t>
            </w:r>
          </w:p>
        </w:tc>
        <w:tc>
          <w:tcPr>
            <w:tcW w:w="3240" w:type="dxa"/>
            <w:vAlign w:val="center"/>
          </w:tcPr>
          <w:p w:rsidR="00E255EE" w:rsidRPr="00481933" w:rsidRDefault="00752025" w:rsidP="00A13746">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color w:val="000000"/>
                <w:sz w:val="28"/>
                <w:szCs w:val="28"/>
                <w:lang w:val="uk-UA"/>
              </w:rPr>
              <w:t>Лекція (4 год.)</w:t>
            </w:r>
          </w:p>
          <w:p w:rsidR="00752025" w:rsidRPr="00481933" w:rsidRDefault="00E255EE" w:rsidP="00A13746">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(4 год.)</w:t>
            </w:r>
          </w:p>
          <w:p w:rsidR="00752025" w:rsidRPr="00481933" w:rsidRDefault="00752025" w:rsidP="00A13746">
            <w:pPr>
              <w:pStyle w:val="10"/>
              <w:spacing w:line="240" w:lineRule="auto"/>
              <w:rPr>
                <w:rFonts w:ascii="Times New Roman" w:hAnsi="Times New Roman" w:cs="Times New Roman"/>
                <w:color w:val="000000"/>
                <w:sz w:val="28"/>
                <w:szCs w:val="28"/>
                <w:lang w:val="uk-UA"/>
              </w:rPr>
            </w:pPr>
          </w:p>
        </w:tc>
        <w:tc>
          <w:tcPr>
            <w:tcW w:w="1440" w:type="dxa"/>
            <w:vAlign w:val="center"/>
          </w:tcPr>
          <w:p w:rsidR="00752025" w:rsidRPr="00481933" w:rsidRDefault="00752025"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52025" w:rsidRPr="00481933" w:rsidRDefault="00752025"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DB1A9A" w:rsidRPr="00481933" w:rsidTr="00DB1A9A">
        <w:trPr>
          <w:trHeight w:val="684"/>
        </w:trPr>
        <w:tc>
          <w:tcPr>
            <w:tcW w:w="14955" w:type="dxa"/>
            <w:gridSpan w:val="7"/>
            <w:shd w:val="clear" w:color="auto" w:fill="00B0F0"/>
            <w:tcMar>
              <w:top w:w="100" w:type="dxa"/>
              <w:left w:w="100" w:type="dxa"/>
              <w:bottom w:w="100" w:type="dxa"/>
              <w:right w:w="100" w:type="dxa"/>
            </w:tcMar>
            <w:vAlign w:val="center"/>
          </w:tcPr>
          <w:p w:rsidR="00DB1A9A" w:rsidRPr="00481933" w:rsidRDefault="00DB1A9A" w:rsidP="00DB1A9A">
            <w:pPr>
              <w:pStyle w:val="10"/>
              <w:jc w:val="center"/>
              <w:rPr>
                <w:rFonts w:ascii="Times New Roman" w:hAnsi="Times New Roman" w:cs="Times New Roman"/>
                <w:b/>
                <w:sz w:val="28"/>
                <w:szCs w:val="28"/>
                <w:lang w:val="uk-UA"/>
              </w:rPr>
            </w:pPr>
            <w:r w:rsidRPr="00481933">
              <w:rPr>
                <w:rFonts w:ascii="Times New Roman" w:hAnsi="Times New Roman" w:cs="Times New Roman"/>
                <w:b/>
                <w:sz w:val="28"/>
                <w:szCs w:val="28"/>
                <w:lang w:val="uk-UA"/>
              </w:rPr>
              <w:t>БЛОК</w:t>
            </w:r>
            <w:r w:rsidR="00E255EE" w:rsidRPr="00481933">
              <w:rPr>
                <w:rFonts w:ascii="Times New Roman" w:hAnsi="Times New Roman" w:cs="Times New Roman"/>
                <w:b/>
                <w:sz w:val="28"/>
                <w:szCs w:val="28"/>
                <w:lang w:val="uk-UA"/>
              </w:rPr>
              <w:t xml:space="preserve"> 2</w:t>
            </w:r>
            <w:r w:rsidRPr="00481933">
              <w:rPr>
                <w:rFonts w:ascii="Times New Roman" w:hAnsi="Times New Roman" w:cs="Times New Roman"/>
                <w:b/>
                <w:sz w:val="28"/>
                <w:szCs w:val="28"/>
                <w:lang w:val="uk-UA"/>
              </w:rPr>
              <w:t>.</w:t>
            </w:r>
          </w:p>
          <w:p w:rsidR="00DB1A9A" w:rsidRPr="00481933" w:rsidRDefault="00E255EE" w:rsidP="00DB1A9A">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Українська та європейська ідентичність в контексті формування нового світового порядку</w:t>
            </w:r>
          </w:p>
        </w:tc>
      </w:tr>
      <w:tr w:rsidR="00E255EE" w:rsidRPr="00481933" w:rsidTr="00E255EE">
        <w:trPr>
          <w:trHeight w:val="684"/>
        </w:trPr>
        <w:tc>
          <w:tcPr>
            <w:tcW w:w="1260" w:type="dxa"/>
            <w:tcMar>
              <w:top w:w="100" w:type="dxa"/>
              <w:left w:w="100" w:type="dxa"/>
              <w:bottom w:w="100" w:type="dxa"/>
              <w:right w:w="100" w:type="dxa"/>
            </w:tcMar>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E255EE" w:rsidRPr="00481933" w:rsidRDefault="00E255EE" w:rsidP="00E255E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1. Розширення євроінтеграції та європейська ідентичність України</w:t>
            </w:r>
          </w:p>
        </w:tc>
        <w:tc>
          <w:tcPr>
            <w:tcW w:w="3240" w:type="dxa"/>
            <w:vAlign w:val="center"/>
          </w:tcPr>
          <w:p w:rsidR="00E255EE" w:rsidRPr="00481933" w:rsidRDefault="00E255EE"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(2 год.)</w:t>
            </w:r>
          </w:p>
          <w:p w:rsidR="00E255EE" w:rsidRPr="00481933" w:rsidRDefault="00E255EE" w:rsidP="00E255EE">
            <w:pPr>
              <w:pStyle w:val="10"/>
              <w:spacing w:line="240" w:lineRule="auto"/>
              <w:rPr>
                <w:rFonts w:ascii="Times New Roman" w:hAnsi="Times New Roman" w:cs="Times New Roman"/>
                <w:sz w:val="28"/>
                <w:szCs w:val="28"/>
                <w:lang w:val="uk-UA"/>
              </w:rPr>
            </w:pPr>
            <w:r w:rsidRPr="00481933">
              <w:rPr>
                <w:rFonts w:ascii="Times New Roman" w:hAnsi="Times New Roman" w:cs="Times New Roman"/>
                <w:sz w:val="28"/>
                <w:szCs w:val="28"/>
                <w:lang w:val="uk-UA"/>
              </w:rPr>
              <w:t>Семінарське заняття (4 год.)</w:t>
            </w:r>
          </w:p>
        </w:tc>
        <w:tc>
          <w:tcPr>
            <w:tcW w:w="1440" w:type="dxa"/>
            <w:vAlign w:val="center"/>
          </w:tcPr>
          <w:p w:rsidR="00E255EE" w:rsidRPr="00481933" w:rsidRDefault="00E255EE"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E255EE" w:rsidRPr="00481933" w:rsidRDefault="00E255EE"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 xml:space="preserve">впродовж першого навчального семестру (другий періодичний </w:t>
            </w:r>
            <w:r w:rsidRPr="00481933">
              <w:rPr>
                <w:rFonts w:ascii="Times New Roman" w:hAnsi="Times New Roman" w:cs="Times New Roman"/>
                <w:sz w:val="28"/>
                <w:szCs w:val="28"/>
                <w:lang w:val="uk-UA"/>
              </w:rPr>
              <w:lastRenderedPageBreak/>
              <w:t>контроль)</w:t>
            </w:r>
          </w:p>
        </w:tc>
      </w:tr>
      <w:tr w:rsidR="00E255EE" w:rsidRPr="00481933" w:rsidTr="00E255EE">
        <w:trPr>
          <w:trHeight w:val="684"/>
        </w:trPr>
        <w:tc>
          <w:tcPr>
            <w:tcW w:w="1260" w:type="dxa"/>
            <w:tcMar>
              <w:top w:w="100" w:type="dxa"/>
              <w:left w:w="100" w:type="dxa"/>
              <w:bottom w:w="100" w:type="dxa"/>
              <w:right w:w="100" w:type="dxa"/>
            </w:tcMar>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lastRenderedPageBreak/>
              <w:t>2</w:t>
            </w:r>
          </w:p>
        </w:tc>
        <w:tc>
          <w:tcPr>
            <w:tcW w:w="3960" w:type="dxa"/>
          </w:tcPr>
          <w:p w:rsidR="00E255EE" w:rsidRPr="00481933" w:rsidRDefault="00E255EE" w:rsidP="00E255E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2. Поглиблення євроінтеграції та його наслідки для України</w:t>
            </w:r>
          </w:p>
        </w:tc>
        <w:tc>
          <w:tcPr>
            <w:tcW w:w="3240" w:type="dxa"/>
            <w:vAlign w:val="center"/>
          </w:tcPr>
          <w:p w:rsidR="00E255EE" w:rsidRPr="00481933" w:rsidRDefault="00E255EE"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(4 год.)</w:t>
            </w:r>
          </w:p>
          <w:p w:rsidR="00E255EE" w:rsidRPr="00481933" w:rsidRDefault="00E255EE" w:rsidP="00E255EE">
            <w:pPr>
              <w:pStyle w:val="10"/>
              <w:spacing w:line="240" w:lineRule="auto"/>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(2 год.)</w:t>
            </w:r>
          </w:p>
        </w:tc>
        <w:tc>
          <w:tcPr>
            <w:tcW w:w="1440" w:type="dxa"/>
            <w:vAlign w:val="center"/>
          </w:tcPr>
          <w:p w:rsidR="00E255EE" w:rsidRPr="00481933" w:rsidRDefault="00E255EE"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E255EE" w:rsidRPr="00481933" w:rsidRDefault="00E255EE"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(другий періодичний контроль)</w:t>
            </w:r>
          </w:p>
        </w:tc>
      </w:tr>
      <w:tr w:rsidR="00E255EE" w:rsidRPr="00481933" w:rsidTr="00E255EE">
        <w:trPr>
          <w:trHeight w:val="684"/>
        </w:trPr>
        <w:tc>
          <w:tcPr>
            <w:tcW w:w="1260" w:type="dxa"/>
            <w:tcMar>
              <w:top w:w="100" w:type="dxa"/>
              <w:left w:w="100" w:type="dxa"/>
              <w:bottom w:w="100" w:type="dxa"/>
              <w:right w:w="100" w:type="dxa"/>
            </w:tcMar>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E255EE" w:rsidRPr="00481933" w:rsidRDefault="00E255EE" w:rsidP="00E255E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Європейський Союз та формування нового світового порядку</w:t>
            </w:r>
          </w:p>
        </w:tc>
        <w:tc>
          <w:tcPr>
            <w:tcW w:w="3240" w:type="dxa"/>
            <w:vAlign w:val="center"/>
          </w:tcPr>
          <w:p w:rsidR="00E255EE" w:rsidRPr="00481933" w:rsidRDefault="00E255EE" w:rsidP="00E255EE">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color w:val="000000"/>
                <w:sz w:val="28"/>
                <w:szCs w:val="28"/>
                <w:lang w:val="uk-UA"/>
              </w:rPr>
              <w:t>Лекція (4 год.)</w:t>
            </w:r>
          </w:p>
          <w:p w:rsidR="00E255EE" w:rsidRPr="00481933" w:rsidRDefault="00E255EE"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(4 год.)</w:t>
            </w:r>
          </w:p>
          <w:p w:rsidR="00E255EE" w:rsidRPr="00481933" w:rsidRDefault="00E255EE" w:rsidP="00E255EE">
            <w:pPr>
              <w:pStyle w:val="10"/>
              <w:spacing w:line="240" w:lineRule="auto"/>
              <w:rPr>
                <w:rFonts w:ascii="Times New Roman" w:hAnsi="Times New Roman" w:cs="Times New Roman"/>
                <w:color w:val="000000"/>
                <w:sz w:val="28"/>
                <w:szCs w:val="28"/>
                <w:lang w:val="uk-UA"/>
              </w:rPr>
            </w:pPr>
          </w:p>
        </w:tc>
        <w:tc>
          <w:tcPr>
            <w:tcW w:w="1440" w:type="dxa"/>
            <w:vAlign w:val="center"/>
          </w:tcPr>
          <w:p w:rsidR="00E255EE" w:rsidRPr="00481933" w:rsidRDefault="00E255EE"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E255EE" w:rsidRPr="00481933" w:rsidRDefault="00E255EE"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3F5F43" w:rsidRPr="00481933" w:rsidRDefault="003F5F43" w:rsidP="00443A93">
      <w:pPr>
        <w:jc w:val="center"/>
        <w:rPr>
          <w:rFonts w:ascii="Times New Roman" w:hAnsi="Times New Roman" w:cs="Times New Roman"/>
          <w:b/>
          <w:caps/>
          <w:color w:val="000000"/>
          <w:sz w:val="28"/>
          <w:szCs w:val="28"/>
        </w:rPr>
      </w:pPr>
    </w:p>
    <w:p w:rsidR="00DC79BC" w:rsidRPr="00481933" w:rsidRDefault="00F05837" w:rsidP="00443A93">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7. 2</w:t>
      </w:r>
      <w:r w:rsidR="00DC79BC" w:rsidRPr="00481933">
        <w:rPr>
          <w:rFonts w:ascii="Times New Roman" w:hAnsi="Times New Roman" w:cs="Times New Roman"/>
          <w:b/>
          <w:caps/>
          <w:color w:val="000000"/>
          <w:sz w:val="28"/>
          <w:szCs w:val="28"/>
        </w:rPr>
        <w:t>Схема курсу (лекційний блок)</w:t>
      </w:r>
    </w:p>
    <w:p w:rsidR="00DC79BC" w:rsidRPr="00481933" w:rsidRDefault="00DC79BC" w:rsidP="00F05837">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481933" w:rsidTr="005C3381">
        <w:tc>
          <w:tcPr>
            <w:tcW w:w="5508" w:type="dxa"/>
            <w:shd w:val="clear" w:color="auto" w:fill="auto"/>
          </w:tcPr>
          <w:p w:rsidR="00DC79BC" w:rsidRPr="00481933" w:rsidRDefault="00DC79BC" w:rsidP="005C3381">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 xml:space="preserve">Тема лекції </w:t>
            </w:r>
          </w:p>
        </w:tc>
        <w:tc>
          <w:tcPr>
            <w:tcW w:w="9100" w:type="dxa"/>
            <w:shd w:val="clear" w:color="auto" w:fill="auto"/>
          </w:tcPr>
          <w:p w:rsidR="00DC79BC" w:rsidRPr="00481933" w:rsidRDefault="00DC79BC" w:rsidP="005C3381">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Зміст лекції</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Феномен Європейського Союзу та основні концепти його дослідження </w:t>
            </w:r>
          </w:p>
        </w:tc>
        <w:tc>
          <w:tcPr>
            <w:tcW w:w="9100" w:type="dxa"/>
            <w:shd w:val="clear" w:color="auto" w:fill="auto"/>
          </w:tcPr>
          <w:p w:rsidR="004634EE" w:rsidRPr="00481933" w:rsidRDefault="004634EE" w:rsidP="004634EE">
            <w:pPr>
              <w:pStyle w:val="a3"/>
              <w:numPr>
                <w:ilvl w:val="0"/>
                <w:numId w:val="7"/>
              </w:numPr>
              <w:rPr>
                <w:sz w:val="28"/>
                <w:szCs w:val="28"/>
                <w:lang w:val="uk-UA"/>
              </w:rPr>
            </w:pPr>
            <w:r w:rsidRPr="00481933">
              <w:rPr>
                <w:sz w:val="28"/>
                <w:szCs w:val="28"/>
                <w:lang w:val="uk-UA"/>
              </w:rPr>
              <w:t>Європейська інтеграція: концепт та</w:t>
            </w:r>
            <w:r w:rsidR="00A87A4A" w:rsidRPr="00481933">
              <w:rPr>
                <w:sz w:val="28"/>
                <w:szCs w:val="28"/>
                <w:lang w:val="uk-UA"/>
              </w:rPr>
              <w:t xml:space="preserve"> поняття</w:t>
            </w:r>
          </w:p>
          <w:p w:rsidR="00A87A4A" w:rsidRPr="00481933" w:rsidRDefault="00A87A4A" w:rsidP="004634EE">
            <w:pPr>
              <w:pStyle w:val="a3"/>
              <w:numPr>
                <w:ilvl w:val="0"/>
                <w:numId w:val="7"/>
              </w:numPr>
              <w:rPr>
                <w:sz w:val="28"/>
                <w:szCs w:val="28"/>
                <w:lang w:val="uk-UA"/>
              </w:rPr>
            </w:pPr>
            <w:r w:rsidRPr="00481933">
              <w:rPr>
                <w:sz w:val="28"/>
                <w:szCs w:val="28"/>
                <w:lang w:val="uk-UA"/>
              </w:rPr>
              <w:t>Причини і наслідки утворення ЄС</w:t>
            </w:r>
          </w:p>
          <w:p w:rsidR="004634EE" w:rsidRPr="00481933" w:rsidRDefault="004634EE" w:rsidP="00A87A4A">
            <w:pPr>
              <w:pStyle w:val="a3"/>
              <w:numPr>
                <w:ilvl w:val="0"/>
                <w:numId w:val="7"/>
              </w:numPr>
              <w:rPr>
                <w:sz w:val="28"/>
                <w:szCs w:val="28"/>
                <w:lang w:val="uk-UA"/>
              </w:rPr>
            </w:pPr>
            <w:r w:rsidRPr="00481933">
              <w:rPr>
                <w:sz w:val="28"/>
                <w:szCs w:val="28"/>
                <w:lang w:val="uk-UA"/>
              </w:rPr>
              <w:t xml:space="preserve">Дослідження євроінтеграції на сучасному етапі </w:t>
            </w:r>
          </w:p>
        </w:tc>
      </w:tr>
      <w:tr w:rsidR="004634EE" w:rsidRPr="00481933" w:rsidTr="004634EE">
        <w:tc>
          <w:tcPr>
            <w:tcW w:w="5508" w:type="dxa"/>
            <w:shd w:val="clear" w:color="auto" w:fill="auto"/>
          </w:tcPr>
          <w:p w:rsidR="004634EE" w:rsidRPr="00481933" w:rsidRDefault="004634E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2. Політична </w:t>
            </w:r>
            <w:r w:rsidR="00CA3EBE" w:rsidRPr="00481933">
              <w:rPr>
                <w:rFonts w:ascii="Times New Roman" w:eastAsia="Calibri" w:hAnsi="Times New Roman" w:cs="Times New Roman"/>
                <w:sz w:val="28"/>
                <w:szCs w:val="28"/>
              </w:rPr>
              <w:t xml:space="preserve">і юридична </w:t>
            </w:r>
            <w:r w:rsidRPr="00481933">
              <w:rPr>
                <w:rFonts w:ascii="Times New Roman" w:eastAsia="Calibri" w:hAnsi="Times New Roman" w:cs="Times New Roman"/>
                <w:sz w:val="28"/>
                <w:szCs w:val="28"/>
              </w:rPr>
              <w:t xml:space="preserve">європейська інтеграція: сутність та концептуальне оформлення </w:t>
            </w:r>
          </w:p>
        </w:tc>
        <w:tc>
          <w:tcPr>
            <w:tcW w:w="9100" w:type="dxa"/>
            <w:shd w:val="clear" w:color="auto" w:fill="auto"/>
          </w:tcPr>
          <w:p w:rsidR="004634EE" w:rsidRPr="00481933" w:rsidRDefault="00A87A4A" w:rsidP="00A87A4A">
            <w:pPr>
              <w:pStyle w:val="a3"/>
              <w:numPr>
                <w:ilvl w:val="0"/>
                <w:numId w:val="8"/>
              </w:numPr>
              <w:rPr>
                <w:sz w:val="28"/>
                <w:szCs w:val="28"/>
                <w:lang w:val="uk-UA"/>
              </w:rPr>
            </w:pPr>
            <w:r w:rsidRPr="00481933">
              <w:rPr>
                <w:sz w:val="28"/>
                <w:szCs w:val="28"/>
                <w:lang w:val="uk-UA"/>
              </w:rPr>
              <w:t>Історія євроінтеграції у ХХ ст</w:t>
            </w:r>
            <w:r w:rsidR="004634EE" w:rsidRPr="00481933">
              <w:rPr>
                <w:sz w:val="28"/>
                <w:szCs w:val="28"/>
                <w:lang w:val="uk-UA"/>
              </w:rPr>
              <w:t>.</w:t>
            </w:r>
          </w:p>
          <w:p w:rsidR="004634EE" w:rsidRPr="00481933" w:rsidRDefault="00A87A4A" w:rsidP="00D47270">
            <w:pPr>
              <w:pStyle w:val="a3"/>
              <w:numPr>
                <w:ilvl w:val="0"/>
                <w:numId w:val="8"/>
              </w:numPr>
              <w:rPr>
                <w:sz w:val="28"/>
                <w:szCs w:val="28"/>
                <w:lang w:val="uk-UA"/>
              </w:rPr>
            </w:pPr>
            <w:r w:rsidRPr="00481933">
              <w:rPr>
                <w:sz w:val="28"/>
                <w:szCs w:val="28"/>
                <w:lang w:val="uk-UA"/>
              </w:rPr>
              <w:t>Політичні та економічні засади євроінтеграції та ЄС</w:t>
            </w:r>
          </w:p>
          <w:p w:rsidR="004634EE" w:rsidRPr="00481933" w:rsidRDefault="00A87A4A" w:rsidP="00A87A4A">
            <w:pPr>
              <w:pStyle w:val="a3"/>
              <w:numPr>
                <w:ilvl w:val="0"/>
                <w:numId w:val="8"/>
              </w:numPr>
              <w:rPr>
                <w:caps/>
                <w:color w:val="000000"/>
                <w:sz w:val="28"/>
                <w:szCs w:val="28"/>
                <w:lang w:val="uk-UA"/>
              </w:rPr>
            </w:pPr>
            <w:r w:rsidRPr="00481933">
              <w:rPr>
                <w:sz w:val="28"/>
                <w:szCs w:val="28"/>
                <w:lang w:val="uk-UA"/>
              </w:rPr>
              <w:t>Правові засади утворення ЄС</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Основні тенденції сучасної європейської інтеграції</w:t>
            </w:r>
          </w:p>
        </w:tc>
        <w:tc>
          <w:tcPr>
            <w:tcW w:w="9100" w:type="dxa"/>
            <w:shd w:val="clear" w:color="auto" w:fill="auto"/>
          </w:tcPr>
          <w:p w:rsidR="004634EE" w:rsidRPr="00481933" w:rsidRDefault="00A87A4A" w:rsidP="00A87A4A">
            <w:pPr>
              <w:pStyle w:val="a3"/>
              <w:numPr>
                <w:ilvl w:val="0"/>
                <w:numId w:val="9"/>
              </w:numPr>
              <w:rPr>
                <w:sz w:val="28"/>
                <w:szCs w:val="28"/>
                <w:lang w:val="uk-UA"/>
              </w:rPr>
            </w:pPr>
            <w:r w:rsidRPr="00481933">
              <w:rPr>
                <w:sz w:val="28"/>
                <w:szCs w:val="28"/>
                <w:lang w:val="uk-UA"/>
              </w:rPr>
              <w:t>Трансформації та тенденції євроінтеграції у ХХІ ст.</w:t>
            </w:r>
          </w:p>
          <w:p w:rsidR="00A87A4A" w:rsidRPr="00481933" w:rsidRDefault="00A87A4A" w:rsidP="00A87A4A">
            <w:pPr>
              <w:pStyle w:val="a3"/>
              <w:numPr>
                <w:ilvl w:val="0"/>
                <w:numId w:val="9"/>
              </w:numPr>
              <w:rPr>
                <w:sz w:val="28"/>
                <w:szCs w:val="28"/>
                <w:lang w:val="uk-UA"/>
              </w:rPr>
            </w:pPr>
            <w:r w:rsidRPr="00481933">
              <w:rPr>
                <w:sz w:val="28"/>
                <w:szCs w:val="28"/>
                <w:lang w:val="uk-UA"/>
              </w:rPr>
              <w:t>Передумови інтеграції України в європейській економічний простір</w:t>
            </w:r>
          </w:p>
          <w:p w:rsidR="008911F3" w:rsidRPr="00481933" w:rsidRDefault="008911F3" w:rsidP="008911F3">
            <w:pPr>
              <w:pStyle w:val="ad"/>
              <w:numPr>
                <w:ilvl w:val="0"/>
                <w:numId w:val="9"/>
              </w:numPr>
              <w:rPr>
                <w:caps/>
                <w:color w:val="000000"/>
                <w:sz w:val="28"/>
                <w:szCs w:val="28"/>
              </w:rPr>
            </w:pPr>
            <w:r w:rsidRPr="00481933">
              <w:rPr>
                <w:rFonts w:ascii="Times New Roman" w:hAnsi="Times New Roman" w:cs="Times New Roman"/>
                <w:sz w:val="28"/>
                <w:szCs w:val="28"/>
                <w:lang w:eastAsia="ru-RU"/>
              </w:rPr>
              <w:t>Програми Європейського Союзу для України</w:t>
            </w:r>
          </w:p>
          <w:p w:rsidR="004634EE" w:rsidRPr="00481933" w:rsidRDefault="004634EE" w:rsidP="008911F3">
            <w:pPr>
              <w:pStyle w:val="ad"/>
              <w:ind w:left="380"/>
              <w:rPr>
                <w:caps/>
                <w:color w:val="000000"/>
                <w:sz w:val="28"/>
                <w:szCs w:val="28"/>
              </w:rPr>
            </w:pP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sz w:val="28"/>
                <w:szCs w:val="28"/>
              </w:rPr>
            </w:pPr>
            <w:r w:rsidRPr="00481933">
              <w:rPr>
                <w:rFonts w:ascii="Times New Roman" w:eastAsia="Calibri" w:hAnsi="Times New Roman" w:cs="Times New Roman"/>
                <w:sz w:val="28"/>
                <w:szCs w:val="28"/>
              </w:rPr>
              <w:lastRenderedPageBreak/>
              <w:t>Тема 4. Розширення євроінтеграції та європейська ідентичність України</w:t>
            </w:r>
          </w:p>
        </w:tc>
        <w:tc>
          <w:tcPr>
            <w:tcW w:w="9100" w:type="dxa"/>
            <w:shd w:val="clear" w:color="auto" w:fill="auto"/>
          </w:tcPr>
          <w:p w:rsidR="00A87A4A" w:rsidRPr="00481933" w:rsidRDefault="00A87A4A" w:rsidP="00A87A4A">
            <w:pPr>
              <w:pStyle w:val="a3"/>
              <w:numPr>
                <w:ilvl w:val="0"/>
                <w:numId w:val="10"/>
              </w:numPr>
              <w:rPr>
                <w:caps/>
                <w:color w:val="000000"/>
                <w:sz w:val="28"/>
                <w:szCs w:val="28"/>
                <w:lang w:val="uk-UA"/>
              </w:rPr>
            </w:pPr>
            <w:r w:rsidRPr="00481933">
              <w:rPr>
                <w:sz w:val="28"/>
                <w:szCs w:val="28"/>
                <w:lang w:val="uk-UA"/>
              </w:rPr>
              <w:t xml:space="preserve">Переваги та недоліки вступу України до ЄС </w:t>
            </w:r>
          </w:p>
          <w:p w:rsidR="008911F3" w:rsidRPr="00481933" w:rsidRDefault="008911F3" w:rsidP="008911F3">
            <w:pPr>
              <w:pStyle w:val="a3"/>
              <w:numPr>
                <w:ilvl w:val="0"/>
                <w:numId w:val="10"/>
              </w:numPr>
              <w:rPr>
                <w:caps/>
                <w:color w:val="000000"/>
                <w:sz w:val="28"/>
                <w:szCs w:val="28"/>
                <w:lang w:val="uk-UA"/>
              </w:rPr>
            </w:pPr>
            <w:r w:rsidRPr="00481933">
              <w:rPr>
                <w:sz w:val="28"/>
                <w:szCs w:val="28"/>
              </w:rPr>
              <w:t>Нормативно – правова база відносинУкраїни з</w:t>
            </w:r>
            <w:proofErr w:type="gramStart"/>
            <w:r w:rsidRPr="00481933">
              <w:rPr>
                <w:sz w:val="28"/>
                <w:szCs w:val="28"/>
              </w:rPr>
              <w:t xml:space="preserve"> ЄС</w:t>
            </w:r>
            <w:proofErr w:type="gramEnd"/>
          </w:p>
          <w:p w:rsidR="00A87A4A" w:rsidRPr="00481933" w:rsidRDefault="00A87A4A" w:rsidP="008911F3">
            <w:pPr>
              <w:pStyle w:val="a3"/>
              <w:numPr>
                <w:ilvl w:val="0"/>
                <w:numId w:val="10"/>
              </w:numPr>
              <w:rPr>
                <w:caps/>
                <w:color w:val="000000"/>
                <w:sz w:val="28"/>
                <w:szCs w:val="28"/>
                <w:lang w:val="uk-UA"/>
              </w:rPr>
            </w:pPr>
            <w:r w:rsidRPr="00481933">
              <w:rPr>
                <w:sz w:val="28"/>
                <w:szCs w:val="28"/>
                <w:lang w:val="uk-UA"/>
              </w:rPr>
              <w:t xml:space="preserve">Гармонізація українського законодавства та </w:t>
            </w:r>
            <w:r w:rsidR="008911F3" w:rsidRPr="00481933">
              <w:rPr>
                <w:sz w:val="28"/>
                <w:szCs w:val="28"/>
                <w:lang w:val="uk-UA"/>
              </w:rPr>
              <w:t xml:space="preserve">системи правопорядку </w:t>
            </w:r>
            <w:r w:rsidRPr="00481933">
              <w:rPr>
                <w:sz w:val="28"/>
                <w:szCs w:val="28"/>
                <w:lang w:val="uk-UA"/>
              </w:rPr>
              <w:t>з європейським</w:t>
            </w:r>
            <w:r w:rsidR="008911F3" w:rsidRPr="00481933">
              <w:rPr>
                <w:sz w:val="28"/>
                <w:szCs w:val="28"/>
                <w:lang w:val="uk-UA"/>
              </w:rPr>
              <w:t>и</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5. Поглиблення євроінтеграції та його наслідки для України</w:t>
            </w:r>
          </w:p>
        </w:tc>
        <w:tc>
          <w:tcPr>
            <w:tcW w:w="9100" w:type="dxa"/>
            <w:shd w:val="clear" w:color="auto" w:fill="auto"/>
          </w:tcPr>
          <w:p w:rsidR="008911F3" w:rsidRPr="00481933" w:rsidRDefault="008911F3" w:rsidP="008911F3">
            <w:pPr>
              <w:pStyle w:val="a3"/>
              <w:numPr>
                <w:ilvl w:val="0"/>
                <w:numId w:val="11"/>
              </w:numPr>
              <w:rPr>
                <w:sz w:val="28"/>
                <w:szCs w:val="28"/>
                <w:lang w:val="uk-UA"/>
              </w:rPr>
            </w:pPr>
            <w:r w:rsidRPr="00481933">
              <w:rPr>
                <w:sz w:val="28"/>
                <w:szCs w:val="28"/>
                <w:lang w:val="uk-UA"/>
              </w:rPr>
              <w:t xml:space="preserve">Зовнішня торгівля України з країнами ЄС як чинник інтеграції </w:t>
            </w:r>
          </w:p>
          <w:p w:rsidR="004634EE" w:rsidRPr="00481933" w:rsidRDefault="008911F3" w:rsidP="00D47270">
            <w:pPr>
              <w:pStyle w:val="a3"/>
              <w:numPr>
                <w:ilvl w:val="0"/>
                <w:numId w:val="11"/>
              </w:numPr>
              <w:rPr>
                <w:sz w:val="28"/>
                <w:szCs w:val="28"/>
                <w:lang w:val="uk-UA"/>
              </w:rPr>
            </w:pPr>
            <w:r w:rsidRPr="00481933">
              <w:rPr>
                <w:sz w:val="28"/>
                <w:szCs w:val="28"/>
                <w:lang w:val="uk-UA"/>
              </w:rPr>
              <w:t xml:space="preserve">Переваги системи </w:t>
            </w:r>
            <w:proofErr w:type="spellStart"/>
            <w:r w:rsidRPr="00481933">
              <w:rPr>
                <w:sz w:val="28"/>
                <w:szCs w:val="28"/>
                <w:lang w:val="uk-UA"/>
              </w:rPr>
              <w:t>безвізу</w:t>
            </w:r>
            <w:proofErr w:type="spellEnd"/>
            <w:r w:rsidRPr="00481933">
              <w:rPr>
                <w:sz w:val="28"/>
                <w:szCs w:val="28"/>
                <w:lang w:val="uk-UA"/>
              </w:rPr>
              <w:t xml:space="preserve"> з ЄС і проблеми міграції</w:t>
            </w:r>
          </w:p>
          <w:p w:rsidR="004634EE" w:rsidRPr="00481933" w:rsidRDefault="008911F3" w:rsidP="00D47270">
            <w:pPr>
              <w:pStyle w:val="a3"/>
              <w:numPr>
                <w:ilvl w:val="0"/>
                <w:numId w:val="11"/>
              </w:numPr>
              <w:rPr>
                <w:caps/>
                <w:color w:val="000000"/>
                <w:sz w:val="28"/>
                <w:szCs w:val="28"/>
              </w:rPr>
            </w:pPr>
            <w:r w:rsidRPr="00481933">
              <w:rPr>
                <w:sz w:val="28"/>
                <w:szCs w:val="28"/>
                <w:lang w:val="uk-UA"/>
              </w:rPr>
              <w:t>Перспективи євроінтеграції України</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6. Європейський Союз та формування нового світового порядку</w:t>
            </w:r>
          </w:p>
        </w:tc>
        <w:tc>
          <w:tcPr>
            <w:tcW w:w="9100" w:type="dxa"/>
            <w:shd w:val="clear" w:color="auto" w:fill="auto"/>
          </w:tcPr>
          <w:p w:rsidR="004634EE" w:rsidRPr="00481933" w:rsidRDefault="008911F3" w:rsidP="00D47270">
            <w:pPr>
              <w:pStyle w:val="a3"/>
              <w:numPr>
                <w:ilvl w:val="0"/>
                <w:numId w:val="12"/>
              </w:numPr>
              <w:rPr>
                <w:sz w:val="28"/>
                <w:szCs w:val="28"/>
                <w:lang w:val="uk-UA"/>
              </w:rPr>
            </w:pPr>
            <w:r w:rsidRPr="00481933">
              <w:rPr>
                <w:sz w:val="28"/>
                <w:szCs w:val="28"/>
                <w:lang w:val="uk-UA"/>
              </w:rPr>
              <w:t xml:space="preserve">Перспективи </w:t>
            </w:r>
            <w:r w:rsidR="009F7B73" w:rsidRPr="00481933">
              <w:rPr>
                <w:sz w:val="28"/>
                <w:szCs w:val="28"/>
                <w:lang w:val="uk-UA"/>
              </w:rPr>
              <w:t xml:space="preserve">подальшої інтеграції </w:t>
            </w:r>
            <w:r w:rsidRPr="00481933">
              <w:rPr>
                <w:sz w:val="28"/>
                <w:szCs w:val="28"/>
                <w:lang w:val="uk-UA"/>
              </w:rPr>
              <w:t xml:space="preserve">ЄС </w:t>
            </w:r>
          </w:p>
          <w:p w:rsidR="004634EE" w:rsidRPr="00481933" w:rsidRDefault="009F7B73" w:rsidP="00D47270">
            <w:pPr>
              <w:pStyle w:val="a3"/>
              <w:numPr>
                <w:ilvl w:val="0"/>
                <w:numId w:val="12"/>
              </w:numPr>
              <w:rPr>
                <w:sz w:val="28"/>
                <w:szCs w:val="28"/>
                <w:lang w:val="uk-UA"/>
              </w:rPr>
            </w:pPr>
            <w:r w:rsidRPr="00481933">
              <w:rPr>
                <w:sz w:val="28"/>
                <w:szCs w:val="28"/>
                <w:lang w:val="uk-UA"/>
              </w:rPr>
              <w:t>Вплив ЄС на процеси глобалізації</w:t>
            </w:r>
          </w:p>
          <w:p w:rsidR="004634EE" w:rsidRPr="00481933" w:rsidRDefault="000800AC" w:rsidP="00D47270">
            <w:pPr>
              <w:pStyle w:val="a3"/>
              <w:numPr>
                <w:ilvl w:val="0"/>
                <w:numId w:val="12"/>
              </w:numPr>
              <w:rPr>
                <w:caps/>
                <w:color w:val="000000"/>
                <w:sz w:val="28"/>
                <w:szCs w:val="28"/>
              </w:rPr>
            </w:pPr>
            <w:r w:rsidRPr="00481933">
              <w:rPr>
                <w:sz w:val="28"/>
                <w:szCs w:val="28"/>
                <w:lang w:val="uk-UA"/>
              </w:rPr>
              <w:t>Глобальні з</w:t>
            </w:r>
            <w:r w:rsidR="009F7B73" w:rsidRPr="00481933">
              <w:rPr>
                <w:sz w:val="28"/>
                <w:szCs w:val="28"/>
                <w:lang w:val="uk-UA"/>
              </w:rPr>
              <w:t>агрози європей</w:t>
            </w:r>
            <w:r w:rsidRPr="00481933">
              <w:rPr>
                <w:sz w:val="28"/>
                <w:szCs w:val="28"/>
                <w:lang w:val="uk-UA"/>
              </w:rPr>
              <w:t>ському світу</w:t>
            </w:r>
          </w:p>
        </w:tc>
      </w:tr>
    </w:tbl>
    <w:p w:rsidR="00DC79BC" w:rsidRPr="00481933" w:rsidRDefault="00DC79BC" w:rsidP="00443A93">
      <w:pPr>
        <w:ind w:left="180"/>
        <w:jc w:val="both"/>
        <w:rPr>
          <w:rFonts w:ascii="Times New Roman" w:hAnsi="Times New Roman" w:cs="Times New Roman"/>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527196" w:rsidRPr="00481933" w:rsidRDefault="00F05837" w:rsidP="00F05837">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7.3 </w:t>
      </w:r>
      <w:r w:rsidR="005302CE" w:rsidRPr="00481933">
        <w:rPr>
          <w:rFonts w:ascii="Times New Roman" w:hAnsi="Times New Roman" w:cs="Times New Roman"/>
          <w:b/>
          <w:caps/>
          <w:color w:val="000000"/>
          <w:sz w:val="28"/>
          <w:szCs w:val="28"/>
        </w:rPr>
        <w:t>Схема курсу (</w:t>
      </w:r>
      <w:r w:rsidR="00BA21EC" w:rsidRPr="00481933">
        <w:rPr>
          <w:rFonts w:ascii="Times New Roman" w:hAnsi="Times New Roman" w:cs="Times New Roman"/>
          <w:b/>
          <w:caps/>
          <w:color w:val="000000"/>
          <w:sz w:val="28"/>
          <w:szCs w:val="28"/>
        </w:rPr>
        <w:t>СЕМІНАРСЬКІ</w:t>
      </w:r>
      <w:r w:rsidR="005302CE" w:rsidRPr="00481933">
        <w:rPr>
          <w:rFonts w:ascii="Times New Roman" w:hAnsi="Times New Roman" w:cs="Times New Roman"/>
          <w:b/>
          <w:caps/>
          <w:color w:val="000000"/>
          <w:sz w:val="28"/>
          <w:szCs w:val="28"/>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481933" w:rsidTr="007F3C73">
        <w:trPr>
          <w:trHeight w:val="335"/>
        </w:trPr>
        <w:tc>
          <w:tcPr>
            <w:tcW w:w="6199" w:type="dxa"/>
            <w:tcBorders>
              <w:right w:val="single" w:sz="4" w:space="0" w:color="auto"/>
            </w:tcBorders>
            <w:tcMar>
              <w:top w:w="100" w:type="dxa"/>
              <w:left w:w="100" w:type="dxa"/>
              <w:bottom w:w="100" w:type="dxa"/>
              <w:right w:w="100" w:type="dxa"/>
            </w:tcMar>
          </w:tcPr>
          <w:p w:rsidR="005302CE" w:rsidRPr="00481933" w:rsidRDefault="005302CE" w:rsidP="00BA21EC">
            <w:pPr>
              <w:jc w:val="center"/>
              <w:rPr>
                <w:rFonts w:ascii="Times New Roman" w:hAnsi="Times New Roman" w:cs="Times New Roman"/>
                <w:b/>
                <w:caps/>
                <w:color w:val="000000"/>
                <w:sz w:val="28"/>
                <w:szCs w:val="28"/>
              </w:rPr>
            </w:pPr>
            <w:r w:rsidRPr="00481933">
              <w:rPr>
                <w:rFonts w:ascii="Times New Roman" w:hAnsi="Times New Roman" w:cs="Times New Roman"/>
                <w:b/>
                <w:color w:val="000000"/>
                <w:sz w:val="28"/>
                <w:szCs w:val="28"/>
              </w:rPr>
              <w:t xml:space="preserve">Тема </w:t>
            </w:r>
            <w:r w:rsidR="00BA21EC" w:rsidRPr="00481933">
              <w:rPr>
                <w:rFonts w:ascii="Times New Roman" w:hAnsi="Times New Roman" w:cs="Times New Roman"/>
                <w:b/>
                <w:color w:val="000000"/>
                <w:sz w:val="28"/>
                <w:szCs w:val="28"/>
              </w:rPr>
              <w:t>семінарського</w:t>
            </w:r>
            <w:r w:rsidRPr="00481933">
              <w:rPr>
                <w:rFonts w:ascii="Times New Roman" w:hAnsi="Times New Roman" w:cs="Times New Roman"/>
                <w:b/>
                <w:color w:val="000000"/>
                <w:sz w:val="28"/>
                <w:szCs w:val="28"/>
              </w:rPr>
              <w:t xml:space="preserve"> заняття</w:t>
            </w:r>
          </w:p>
        </w:tc>
        <w:tc>
          <w:tcPr>
            <w:tcW w:w="8021" w:type="dxa"/>
            <w:tcBorders>
              <w:left w:val="single" w:sz="4" w:space="0" w:color="auto"/>
            </w:tcBorders>
          </w:tcPr>
          <w:p w:rsidR="005302CE" w:rsidRPr="00481933" w:rsidRDefault="005302CE" w:rsidP="007F3C73">
            <w:pPr>
              <w:ind w:left="216"/>
              <w:jc w:val="center"/>
              <w:rPr>
                <w:rFonts w:ascii="Times New Roman" w:hAnsi="Times New Roman" w:cs="Times New Roman"/>
                <w:b/>
                <w:caps/>
                <w:color w:val="000000"/>
                <w:sz w:val="28"/>
                <w:szCs w:val="28"/>
              </w:rPr>
            </w:pPr>
            <w:r w:rsidRPr="00481933">
              <w:rPr>
                <w:rFonts w:ascii="Times New Roman" w:hAnsi="Times New Roman" w:cs="Times New Roman"/>
                <w:b/>
                <w:color w:val="000000"/>
                <w:sz w:val="28"/>
                <w:szCs w:val="28"/>
              </w:rPr>
              <w:t xml:space="preserve">Зміст </w:t>
            </w:r>
            <w:r w:rsidR="005A13F8" w:rsidRPr="00481933">
              <w:rPr>
                <w:rFonts w:ascii="Times New Roman" w:hAnsi="Times New Roman" w:cs="Times New Roman"/>
                <w:b/>
                <w:color w:val="000000"/>
                <w:sz w:val="28"/>
                <w:szCs w:val="28"/>
              </w:rPr>
              <w:t>практичного</w:t>
            </w:r>
            <w:r w:rsidRPr="00481933">
              <w:rPr>
                <w:rFonts w:ascii="Times New Roman" w:hAnsi="Times New Roman" w:cs="Times New Roman"/>
                <w:b/>
                <w:color w:val="000000"/>
                <w:sz w:val="28"/>
                <w:szCs w:val="28"/>
              </w:rPr>
              <w:t xml:space="preserve"> заняття</w:t>
            </w:r>
          </w:p>
        </w:tc>
      </w:tr>
      <w:tr w:rsidR="0012092B" w:rsidRPr="00481933" w:rsidTr="005816B4">
        <w:trPr>
          <w:trHeight w:val="335"/>
        </w:trPr>
        <w:tc>
          <w:tcPr>
            <w:tcW w:w="6199" w:type="dxa"/>
            <w:tcMar>
              <w:top w:w="100" w:type="dxa"/>
              <w:left w:w="100" w:type="dxa"/>
              <w:bottom w:w="100" w:type="dxa"/>
              <w:right w:w="100" w:type="dxa"/>
            </w:tcMar>
          </w:tcPr>
          <w:p w:rsidR="0012092B" w:rsidRPr="00481933" w:rsidRDefault="0012092B" w:rsidP="0012092B">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Явище євроінтеграції та феномен Європейського Союзу </w:t>
            </w:r>
          </w:p>
        </w:tc>
        <w:tc>
          <w:tcPr>
            <w:tcW w:w="8021" w:type="dxa"/>
            <w:vAlign w:val="center"/>
          </w:tcPr>
          <w:p w:rsidR="0012092B" w:rsidRPr="00481933" w:rsidRDefault="0012092B" w:rsidP="00BA21EC">
            <w:pPr>
              <w:pStyle w:val="a9"/>
              <w:tabs>
                <w:tab w:val="num" w:pos="900"/>
              </w:tabs>
              <w:spacing w:before="0" w:line="240" w:lineRule="auto"/>
              <w:ind w:left="216"/>
              <w:rPr>
                <w:color w:val="000000"/>
                <w:kern w:val="24"/>
                <w:szCs w:val="28"/>
              </w:rPr>
            </w:pPr>
            <w:r w:rsidRPr="00481933">
              <w:rPr>
                <w:color w:val="000000"/>
                <w:kern w:val="24"/>
                <w:szCs w:val="28"/>
              </w:rPr>
              <w:t>1. Європейська ідентичність: характерні риси, критерії та підходи до конструювання</w:t>
            </w:r>
          </w:p>
          <w:p w:rsidR="0012092B" w:rsidRPr="00481933" w:rsidRDefault="0012092B" w:rsidP="00BA21EC">
            <w:pPr>
              <w:pStyle w:val="a9"/>
              <w:tabs>
                <w:tab w:val="num" w:pos="900"/>
              </w:tabs>
              <w:spacing w:before="0" w:line="240" w:lineRule="auto"/>
              <w:ind w:left="216"/>
              <w:rPr>
                <w:color w:val="000000"/>
                <w:kern w:val="24"/>
                <w:szCs w:val="28"/>
              </w:rPr>
            </w:pPr>
            <w:r w:rsidRPr="00481933">
              <w:rPr>
                <w:color w:val="000000"/>
                <w:kern w:val="24"/>
                <w:szCs w:val="28"/>
              </w:rPr>
              <w:t>2. Закономірність євроінтеграції</w:t>
            </w:r>
          </w:p>
          <w:p w:rsidR="0012092B" w:rsidRPr="00481933" w:rsidRDefault="0012092B" w:rsidP="00BA21EC">
            <w:pPr>
              <w:pStyle w:val="a9"/>
              <w:tabs>
                <w:tab w:val="num" w:pos="900"/>
              </w:tabs>
              <w:spacing w:before="0" w:line="240" w:lineRule="auto"/>
              <w:ind w:left="216"/>
              <w:rPr>
                <w:color w:val="000000"/>
                <w:kern w:val="24"/>
                <w:szCs w:val="28"/>
              </w:rPr>
            </w:pPr>
            <w:r w:rsidRPr="00481933">
              <w:rPr>
                <w:color w:val="000000"/>
                <w:kern w:val="24"/>
                <w:szCs w:val="28"/>
              </w:rPr>
              <w:t>3. Політична європейська інтеграція: стратегія та доктрини</w:t>
            </w:r>
          </w:p>
        </w:tc>
      </w:tr>
      <w:tr w:rsidR="0012092B" w:rsidRPr="00481933" w:rsidTr="005816B4">
        <w:trPr>
          <w:trHeight w:val="335"/>
        </w:trPr>
        <w:tc>
          <w:tcPr>
            <w:tcW w:w="6199" w:type="dxa"/>
            <w:tcMar>
              <w:top w:w="100" w:type="dxa"/>
              <w:left w:w="100" w:type="dxa"/>
              <w:bottom w:w="100" w:type="dxa"/>
              <w:right w:w="100" w:type="dxa"/>
            </w:tcMar>
          </w:tcPr>
          <w:p w:rsidR="0012092B" w:rsidRPr="00481933" w:rsidRDefault="0012092B"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2. Політичн</w:t>
            </w:r>
            <w:r w:rsidR="0069398C" w:rsidRPr="00481933">
              <w:rPr>
                <w:rFonts w:ascii="Times New Roman" w:eastAsia="Calibri" w:hAnsi="Times New Roman" w:cs="Times New Roman"/>
                <w:sz w:val="28"/>
                <w:szCs w:val="28"/>
              </w:rPr>
              <w:t>і чин</w:t>
            </w:r>
            <w:r w:rsidR="00CA3EBE" w:rsidRPr="00481933">
              <w:rPr>
                <w:rFonts w:ascii="Times New Roman" w:eastAsia="Calibri" w:hAnsi="Times New Roman" w:cs="Times New Roman"/>
                <w:sz w:val="28"/>
                <w:szCs w:val="28"/>
              </w:rPr>
              <w:t>н</w:t>
            </w:r>
            <w:r w:rsidR="0069398C" w:rsidRPr="00481933">
              <w:rPr>
                <w:rFonts w:ascii="Times New Roman" w:eastAsia="Calibri" w:hAnsi="Times New Roman" w:cs="Times New Roman"/>
                <w:sz w:val="28"/>
                <w:szCs w:val="28"/>
              </w:rPr>
              <w:t xml:space="preserve">ики </w:t>
            </w:r>
            <w:r w:rsidR="00CA3EBE" w:rsidRPr="00481933">
              <w:rPr>
                <w:rFonts w:ascii="Times New Roman" w:eastAsia="Calibri" w:hAnsi="Times New Roman" w:cs="Times New Roman"/>
                <w:sz w:val="28"/>
                <w:szCs w:val="28"/>
              </w:rPr>
              <w:t>євроінтеграції : сутність та правов</w:t>
            </w:r>
            <w:r w:rsidRPr="00481933">
              <w:rPr>
                <w:rFonts w:ascii="Times New Roman" w:eastAsia="Calibri" w:hAnsi="Times New Roman" w:cs="Times New Roman"/>
                <w:sz w:val="28"/>
                <w:szCs w:val="28"/>
              </w:rPr>
              <w:t xml:space="preserve">е оформлення </w:t>
            </w:r>
          </w:p>
        </w:tc>
        <w:tc>
          <w:tcPr>
            <w:tcW w:w="8021" w:type="dxa"/>
            <w:vAlign w:val="center"/>
          </w:tcPr>
          <w:p w:rsidR="0012092B" w:rsidRPr="00481933" w:rsidRDefault="0012092B" w:rsidP="0012092B">
            <w:pPr>
              <w:pStyle w:val="a9"/>
              <w:tabs>
                <w:tab w:val="num" w:pos="900"/>
              </w:tabs>
              <w:spacing w:before="0" w:line="240" w:lineRule="auto"/>
              <w:ind w:left="216"/>
              <w:rPr>
                <w:color w:val="000000"/>
                <w:kern w:val="24"/>
                <w:szCs w:val="28"/>
              </w:rPr>
            </w:pPr>
            <w:r w:rsidRPr="00481933">
              <w:rPr>
                <w:color w:val="000000"/>
                <w:kern w:val="24"/>
                <w:szCs w:val="28"/>
              </w:rPr>
              <w:t>1. Історія  і причини євроінтеграції у ХХ ст.</w:t>
            </w:r>
          </w:p>
          <w:p w:rsidR="0012092B" w:rsidRPr="00481933" w:rsidRDefault="0012092B" w:rsidP="0012092B">
            <w:pPr>
              <w:pStyle w:val="a9"/>
              <w:tabs>
                <w:tab w:val="num" w:pos="900"/>
              </w:tabs>
              <w:spacing w:before="0" w:line="240" w:lineRule="auto"/>
              <w:ind w:left="216"/>
              <w:rPr>
                <w:color w:val="000000"/>
                <w:kern w:val="24"/>
                <w:szCs w:val="28"/>
              </w:rPr>
            </w:pPr>
            <w:r w:rsidRPr="00481933">
              <w:rPr>
                <w:color w:val="000000"/>
                <w:kern w:val="24"/>
                <w:szCs w:val="28"/>
              </w:rPr>
              <w:t>2. Політичні фактори та економічні засади євроінтеграції та ЄС</w:t>
            </w:r>
          </w:p>
          <w:p w:rsidR="0012092B" w:rsidRPr="00481933" w:rsidRDefault="0069398C" w:rsidP="0012092B">
            <w:pPr>
              <w:pStyle w:val="a9"/>
              <w:tabs>
                <w:tab w:val="num" w:pos="900"/>
              </w:tabs>
              <w:spacing w:before="0" w:line="240" w:lineRule="auto"/>
              <w:ind w:left="216"/>
              <w:rPr>
                <w:color w:val="000000"/>
                <w:kern w:val="24"/>
                <w:szCs w:val="28"/>
              </w:rPr>
            </w:pPr>
            <w:r w:rsidRPr="00481933">
              <w:rPr>
                <w:color w:val="000000"/>
                <w:kern w:val="24"/>
                <w:szCs w:val="28"/>
              </w:rPr>
              <w:t xml:space="preserve">3. </w:t>
            </w:r>
            <w:r w:rsidR="0012092B" w:rsidRPr="00481933">
              <w:rPr>
                <w:color w:val="000000"/>
                <w:kern w:val="24"/>
                <w:szCs w:val="28"/>
              </w:rPr>
              <w:t>Правові засади та правові акти утворення ЄС.</w:t>
            </w:r>
          </w:p>
        </w:tc>
      </w:tr>
      <w:tr w:rsidR="0012092B" w:rsidRPr="00481933" w:rsidTr="0012092B">
        <w:trPr>
          <w:trHeight w:val="335"/>
        </w:trPr>
        <w:tc>
          <w:tcPr>
            <w:tcW w:w="6199" w:type="dxa"/>
            <w:tcMar>
              <w:top w:w="100" w:type="dxa"/>
              <w:left w:w="100" w:type="dxa"/>
              <w:bottom w:w="100" w:type="dxa"/>
              <w:right w:w="100" w:type="dxa"/>
            </w:tcMar>
          </w:tcPr>
          <w:p w:rsidR="0012092B" w:rsidRPr="00481933" w:rsidRDefault="0012092B" w:rsidP="0012092B">
            <w:pPr>
              <w:jc w:val="both"/>
              <w:rPr>
                <w:rFonts w:ascii="Times New Roman" w:hAnsi="Times New Roman" w:cs="Times New Roman"/>
                <w:bCs/>
                <w:sz w:val="28"/>
                <w:szCs w:val="28"/>
              </w:rPr>
            </w:pPr>
            <w:r w:rsidRPr="00481933">
              <w:rPr>
                <w:rFonts w:ascii="Times New Roman" w:eastAsia="Calibri" w:hAnsi="Times New Roman" w:cs="Times New Roman"/>
                <w:sz w:val="28"/>
                <w:szCs w:val="28"/>
              </w:rPr>
              <w:t xml:space="preserve">Тема 3. Основні тенденції </w:t>
            </w:r>
            <w:r w:rsidR="00CA3EBE" w:rsidRPr="00481933">
              <w:rPr>
                <w:rFonts w:ascii="Times New Roman" w:eastAsia="Calibri" w:hAnsi="Times New Roman" w:cs="Times New Roman"/>
                <w:sz w:val="28"/>
                <w:szCs w:val="28"/>
              </w:rPr>
              <w:t xml:space="preserve">та проблеми </w:t>
            </w:r>
            <w:r w:rsidRPr="00481933">
              <w:rPr>
                <w:rFonts w:ascii="Times New Roman" w:eastAsia="Calibri" w:hAnsi="Times New Roman" w:cs="Times New Roman"/>
                <w:sz w:val="28"/>
                <w:szCs w:val="28"/>
              </w:rPr>
              <w:t>сучасної європейської інтеграції</w:t>
            </w:r>
          </w:p>
        </w:tc>
        <w:tc>
          <w:tcPr>
            <w:tcW w:w="8021" w:type="dxa"/>
          </w:tcPr>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12092B" w:rsidRPr="00481933">
              <w:rPr>
                <w:color w:val="000000"/>
                <w:kern w:val="24"/>
                <w:szCs w:val="28"/>
              </w:rPr>
              <w:t xml:space="preserve">Трансформації та тенденції </w:t>
            </w:r>
            <w:r w:rsidRPr="00481933">
              <w:rPr>
                <w:color w:val="000000"/>
                <w:kern w:val="24"/>
                <w:szCs w:val="28"/>
              </w:rPr>
              <w:t xml:space="preserve">процесу </w:t>
            </w:r>
            <w:r w:rsidR="0012092B" w:rsidRPr="00481933">
              <w:rPr>
                <w:color w:val="000000"/>
                <w:kern w:val="24"/>
                <w:szCs w:val="28"/>
              </w:rPr>
              <w:t>євроінтеграції у ХХІ ст.</w:t>
            </w:r>
          </w:p>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12092B" w:rsidRPr="00481933">
              <w:rPr>
                <w:color w:val="000000"/>
                <w:kern w:val="24"/>
                <w:szCs w:val="28"/>
              </w:rPr>
              <w:t>Передумови інтеграції України в європейській економічний простір</w:t>
            </w:r>
          </w:p>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lastRenderedPageBreak/>
              <w:t xml:space="preserve">3. </w:t>
            </w:r>
            <w:r w:rsidR="0012092B" w:rsidRPr="00481933">
              <w:rPr>
                <w:color w:val="000000"/>
                <w:kern w:val="24"/>
                <w:szCs w:val="28"/>
              </w:rPr>
              <w:t>Програми Європейського Союзу для України</w:t>
            </w:r>
            <w:r w:rsidRPr="00481933">
              <w:rPr>
                <w:color w:val="000000"/>
                <w:kern w:val="24"/>
                <w:szCs w:val="28"/>
              </w:rPr>
              <w:t xml:space="preserve"> та стан їх реалізації</w:t>
            </w:r>
          </w:p>
          <w:p w:rsidR="0012092B" w:rsidRPr="00481933" w:rsidRDefault="0012092B" w:rsidP="0012092B">
            <w:pPr>
              <w:pStyle w:val="ad"/>
              <w:ind w:left="380"/>
              <w:rPr>
                <w:caps/>
                <w:color w:val="000000"/>
                <w:sz w:val="28"/>
                <w:szCs w:val="28"/>
              </w:rPr>
            </w:pPr>
          </w:p>
        </w:tc>
      </w:tr>
      <w:tr w:rsidR="0012092B" w:rsidRPr="00481933" w:rsidTr="0012092B">
        <w:trPr>
          <w:trHeight w:val="335"/>
        </w:trPr>
        <w:tc>
          <w:tcPr>
            <w:tcW w:w="6199" w:type="dxa"/>
            <w:tcMar>
              <w:top w:w="100" w:type="dxa"/>
              <w:left w:w="100" w:type="dxa"/>
              <w:bottom w:w="100" w:type="dxa"/>
              <w:right w:w="100" w:type="dxa"/>
            </w:tcMar>
          </w:tcPr>
          <w:p w:rsidR="0012092B" w:rsidRPr="00481933" w:rsidRDefault="0012092B"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lastRenderedPageBreak/>
              <w:t xml:space="preserve">Тема 4. </w:t>
            </w:r>
            <w:r w:rsidR="00CA3EBE" w:rsidRPr="00481933">
              <w:rPr>
                <w:rFonts w:ascii="Times New Roman" w:eastAsia="Calibri" w:hAnsi="Times New Roman" w:cs="Times New Roman"/>
                <w:sz w:val="28"/>
                <w:szCs w:val="28"/>
              </w:rPr>
              <w:t>Процес р</w:t>
            </w:r>
            <w:r w:rsidRPr="00481933">
              <w:rPr>
                <w:rFonts w:ascii="Times New Roman" w:eastAsia="Calibri" w:hAnsi="Times New Roman" w:cs="Times New Roman"/>
                <w:sz w:val="28"/>
                <w:szCs w:val="28"/>
              </w:rPr>
              <w:t>озширення євроінтеграції та європейська ідентичність України</w:t>
            </w:r>
          </w:p>
        </w:tc>
        <w:tc>
          <w:tcPr>
            <w:tcW w:w="8021" w:type="dxa"/>
          </w:tcPr>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12092B" w:rsidRPr="00481933">
              <w:rPr>
                <w:color w:val="000000"/>
                <w:kern w:val="24"/>
                <w:szCs w:val="28"/>
              </w:rPr>
              <w:t xml:space="preserve">Переваги та </w:t>
            </w:r>
            <w:r w:rsidRPr="00481933">
              <w:rPr>
                <w:color w:val="000000"/>
                <w:kern w:val="24"/>
                <w:szCs w:val="28"/>
              </w:rPr>
              <w:t xml:space="preserve">можливі втрати </w:t>
            </w:r>
            <w:r w:rsidR="0012092B" w:rsidRPr="00481933">
              <w:rPr>
                <w:color w:val="000000"/>
                <w:kern w:val="24"/>
                <w:szCs w:val="28"/>
              </w:rPr>
              <w:t xml:space="preserve">України </w:t>
            </w:r>
            <w:r w:rsidRPr="00481933">
              <w:rPr>
                <w:color w:val="000000"/>
                <w:kern w:val="24"/>
                <w:szCs w:val="28"/>
              </w:rPr>
              <w:t xml:space="preserve">в разі вступу </w:t>
            </w:r>
            <w:r w:rsidR="0012092B" w:rsidRPr="00481933">
              <w:rPr>
                <w:color w:val="000000"/>
                <w:kern w:val="24"/>
                <w:szCs w:val="28"/>
              </w:rPr>
              <w:t xml:space="preserve">до ЄС </w:t>
            </w:r>
          </w:p>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2. Сучасна н</w:t>
            </w:r>
            <w:r w:rsidR="0012092B" w:rsidRPr="00481933">
              <w:rPr>
                <w:color w:val="000000"/>
                <w:kern w:val="24"/>
                <w:szCs w:val="28"/>
              </w:rPr>
              <w:t xml:space="preserve">ормативно – правова база </w:t>
            </w:r>
            <w:proofErr w:type="spellStart"/>
            <w:r w:rsidR="0012092B" w:rsidRPr="00481933">
              <w:rPr>
                <w:color w:val="000000"/>
                <w:kern w:val="24"/>
                <w:szCs w:val="28"/>
              </w:rPr>
              <w:t>відносинУкраїни</w:t>
            </w:r>
            <w:proofErr w:type="spellEnd"/>
            <w:r w:rsidR="0012092B" w:rsidRPr="00481933">
              <w:rPr>
                <w:color w:val="000000"/>
                <w:kern w:val="24"/>
                <w:szCs w:val="28"/>
              </w:rPr>
              <w:t xml:space="preserve"> з ЄС </w:t>
            </w:r>
          </w:p>
          <w:p w:rsidR="0012092B" w:rsidRPr="00481933" w:rsidRDefault="0069398C" w:rsidP="0069398C">
            <w:pPr>
              <w:pStyle w:val="a9"/>
              <w:tabs>
                <w:tab w:val="num" w:pos="900"/>
              </w:tabs>
              <w:spacing w:before="0" w:line="240" w:lineRule="auto"/>
              <w:ind w:left="216"/>
              <w:rPr>
                <w:caps/>
                <w:color w:val="000000"/>
                <w:szCs w:val="28"/>
              </w:rPr>
            </w:pPr>
            <w:r w:rsidRPr="00481933">
              <w:rPr>
                <w:color w:val="000000"/>
                <w:kern w:val="24"/>
                <w:szCs w:val="28"/>
              </w:rPr>
              <w:t>3.</w:t>
            </w:r>
            <w:r w:rsidR="0012092B" w:rsidRPr="00481933">
              <w:rPr>
                <w:color w:val="000000"/>
                <w:kern w:val="24"/>
                <w:szCs w:val="28"/>
              </w:rPr>
              <w:t>Гармонізація законодавства та системи правопорядку</w:t>
            </w:r>
            <w:r w:rsidRPr="00481933">
              <w:rPr>
                <w:color w:val="000000"/>
                <w:kern w:val="24"/>
                <w:szCs w:val="28"/>
              </w:rPr>
              <w:t xml:space="preserve"> в Україні </w:t>
            </w:r>
            <w:r w:rsidR="0012092B" w:rsidRPr="00481933">
              <w:rPr>
                <w:color w:val="000000"/>
                <w:kern w:val="24"/>
                <w:szCs w:val="28"/>
              </w:rPr>
              <w:t xml:space="preserve"> з</w:t>
            </w:r>
            <w:r w:rsidRPr="00481933">
              <w:rPr>
                <w:color w:val="000000"/>
                <w:kern w:val="24"/>
                <w:szCs w:val="28"/>
              </w:rPr>
              <w:t xml:space="preserve">гідно </w:t>
            </w:r>
            <w:r w:rsidR="0012092B" w:rsidRPr="00481933">
              <w:rPr>
                <w:color w:val="000000"/>
                <w:kern w:val="24"/>
                <w:szCs w:val="28"/>
              </w:rPr>
              <w:t xml:space="preserve"> європейськи</w:t>
            </w:r>
            <w:r w:rsidRPr="00481933">
              <w:rPr>
                <w:color w:val="000000"/>
                <w:kern w:val="24"/>
                <w:szCs w:val="28"/>
              </w:rPr>
              <w:t>х норм</w:t>
            </w:r>
          </w:p>
        </w:tc>
      </w:tr>
      <w:tr w:rsidR="0069398C" w:rsidRPr="00481933" w:rsidTr="0069398C">
        <w:trPr>
          <w:trHeight w:val="335"/>
        </w:trPr>
        <w:tc>
          <w:tcPr>
            <w:tcW w:w="6199" w:type="dxa"/>
            <w:tcMar>
              <w:top w:w="100" w:type="dxa"/>
              <w:left w:w="100" w:type="dxa"/>
              <w:bottom w:w="100" w:type="dxa"/>
              <w:right w:w="100" w:type="dxa"/>
            </w:tcMar>
          </w:tcPr>
          <w:p w:rsidR="0069398C" w:rsidRPr="00481933" w:rsidRDefault="0069398C" w:rsidP="0069398C">
            <w:pPr>
              <w:jc w:val="both"/>
              <w:rPr>
                <w:rFonts w:ascii="Times New Roman" w:eastAsia="Calibri" w:hAnsi="Times New Roman" w:cs="Times New Roman"/>
                <w:sz w:val="28"/>
                <w:szCs w:val="28"/>
              </w:rPr>
            </w:pPr>
            <w:r w:rsidRPr="00481933">
              <w:rPr>
                <w:rFonts w:ascii="Times New Roman" w:eastAsia="Calibri" w:hAnsi="Times New Roman" w:cs="Times New Roman"/>
                <w:sz w:val="28"/>
                <w:szCs w:val="28"/>
              </w:rPr>
              <w:t xml:space="preserve">Тема 5. Поглиблення євроінтеграції </w:t>
            </w:r>
            <w:r w:rsidR="00CA3EBE" w:rsidRPr="00481933">
              <w:rPr>
                <w:rFonts w:ascii="Times New Roman" w:eastAsia="Calibri" w:hAnsi="Times New Roman" w:cs="Times New Roman"/>
                <w:sz w:val="28"/>
                <w:szCs w:val="28"/>
              </w:rPr>
              <w:t xml:space="preserve">у ХХІ ст. </w:t>
            </w:r>
            <w:r w:rsidRPr="00481933">
              <w:rPr>
                <w:rFonts w:ascii="Times New Roman" w:eastAsia="Calibri" w:hAnsi="Times New Roman" w:cs="Times New Roman"/>
                <w:sz w:val="28"/>
                <w:szCs w:val="28"/>
              </w:rPr>
              <w:t>та його наслідки для України</w:t>
            </w:r>
          </w:p>
        </w:tc>
        <w:tc>
          <w:tcPr>
            <w:tcW w:w="8021" w:type="dxa"/>
          </w:tcPr>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1.Зовнішня торгівля України з країнами ЄС як чинник інтеграції </w:t>
            </w:r>
          </w:p>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2.Переваги системи </w:t>
            </w:r>
            <w:proofErr w:type="spellStart"/>
            <w:r w:rsidRPr="00481933">
              <w:rPr>
                <w:color w:val="000000"/>
                <w:kern w:val="24"/>
                <w:szCs w:val="28"/>
              </w:rPr>
              <w:t>безвізу</w:t>
            </w:r>
            <w:proofErr w:type="spellEnd"/>
            <w:r w:rsidRPr="00481933">
              <w:rPr>
                <w:color w:val="000000"/>
                <w:kern w:val="24"/>
                <w:szCs w:val="28"/>
              </w:rPr>
              <w:t xml:space="preserve"> України з ЄС і проблеми міграції</w:t>
            </w:r>
          </w:p>
          <w:p w:rsidR="0069398C" w:rsidRPr="00481933" w:rsidRDefault="0069398C" w:rsidP="0069398C">
            <w:pPr>
              <w:pStyle w:val="a9"/>
              <w:tabs>
                <w:tab w:val="num" w:pos="900"/>
              </w:tabs>
              <w:spacing w:before="0" w:line="240" w:lineRule="auto"/>
              <w:ind w:left="216"/>
              <w:rPr>
                <w:caps/>
                <w:color w:val="000000"/>
                <w:szCs w:val="28"/>
              </w:rPr>
            </w:pPr>
            <w:r w:rsidRPr="00481933">
              <w:rPr>
                <w:color w:val="000000"/>
                <w:kern w:val="24"/>
                <w:szCs w:val="28"/>
              </w:rPr>
              <w:t>3.Проблеми і перспективи євроінтеграції України</w:t>
            </w:r>
          </w:p>
        </w:tc>
      </w:tr>
      <w:tr w:rsidR="0069398C" w:rsidRPr="00481933" w:rsidTr="0069398C">
        <w:trPr>
          <w:trHeight w:val="335"/>
        </w:trPr>
        <w:tc>
          <w:tcPr>
            <w:tcW w:w="6199" w:type="dxa"/>
            <w:tcMar>
              <w:top w:w="100" w:type="dxa"/>
              <w:left w:w="100" w:type="dxa"/>
              <w:bottom w:w="100" w:type="dxa"/>
              <w:right w:w="100" w:type="dxa"/>
            </w:tcMar>
          </w:tcPr>
          <w:p w:rsidR="0069398C" w:rsidRPr="00481933" w:rsidRDefault="0069398C" w:rsidP="0069398C">
            <w:pPr>
              <w:jc w:val="both"/>
              <w:rPr>
                <w:rFonts w:ascii="Times New Roman" w:eastAsia="Calibri" w:hAnsi="Times New Roman" w:cs="Times New Roman"/>
                <w:sz w:val="28"/>
                <w:szCs w:val="28"/>
              </w:rPr>
            </w:pPr>
            <w:r w:rsidRPr="00481933">
              <w:rPr>
                <w:rFonts w:ascii="Times New Roman" w:eastAsia="Calibri" w:hAnsi="Times New Roman" w:cs="Times New Roman"/>
                <w:sz w:val="28"/>
                <w:szCs w:val="28"/>
              </w:rPr>
              <w:t>Тема 6. Європейський Союз</w:t>
            </w:r>
            <w:r w:rsidR="00CA3EBE" w:rsidRPr="00481933">
              <w:rPr>
                <w:rFonts w:ascii="Times New Roman" w:eastAsia="Calibri" w:hAnsi="Times New Roman" w:cs="Times New Roman"/>
                <w:sz w:val="28"/>
                <w:szCs w:val="28"/>
              </w:rPr>
              <w:t>, глобалізація</w:t>
            </w:r>
            <w:r w:rsidRPr="00481933">
              <w:rPr>
                <w:rFonts w:ascii="Times New Roman" w:eastAsia="Calibri" w:hAnsi="Times New Roman" w:cs="Times New Roman"/>
                <w:sz w:val="28"/>
                <w:szCs w:val="28"/>
              </w:rPr>
              <w:t xml:space="preserve"> та формування нового світового порядку</w:t>
            </w:r>
          </w:p>
        </w:tc>
        <w:tc>
          <w:tcPr>
            <w:tcW w:w="8021" w:type="dxa"/>
          </w:tcPr>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1.Перспективи подальшої інтеграції ЄС </w:t>
            </w:r>
          </w:p>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2.Вплив ЄС на світові процеси глобалізації</w:t>
            </w:r>
          </w:p>
          <w:p w:rsidR="0069398C" w:rsidRPr="00481933" w:rsidRDefault="0069398C" w:rsidP="00CA3EBE">
            <w:pPr>
              <w:jc w:val="both"/>
              <w:rPr>
                <w:caps/>
                <w:color w:val="000000"/>
                <w:sz w:val="28"/>
                <w:szCs w:val="28"/>
              </w:rPr>
            </w:pPr>
            <w:r w:rsidRPr="00481933">
              <w:rPr>
                <w:color w:val="000000"/>
                <w:kern w:val="24"/>
                <w:sz w:val="28"/>
                <w:szCs w:val="28"/>
              </w:rPr>
              <w:t xml:space="preserve">3.Глобальні загрози європейському світу та </w:t>
            </w:r>
            <w:r w:rsidRPr="00481933">
              <w:rPr>
                <w:rFonts w:ascii="Times New Roman" w:eastAsia="Calibri" w:hAnsi="Times New Roman" w:cs="Times New Roman"/>
                <w:sz w:val="28"/>
                <w:szCs w:val="28"/>
              </w:rPr>
              <w:t>Україні</w:t>
            </w:r>
          </w:p>
        </w:tc>
      </w:tr>
    </w:tbl>
    <w:p w:rsidR="00E2256D" w:rsidRPr="00481933" w:rsidRDefault="00E2256D" w:rsidP="00443A93">
      <w:pPr>
        <w:rPr>
          <w:rFonts w:ascii="Times New Roman" w:hAnsi="Times New Roman" w:cs="Times New Roman"/>
          <w:color w:val="000000"/>
          <w:sz w:val="28"/>
          <w:szCs w:val="28"/>
        </w:rPr>
      </w:pPr>
    </w:p>
    <w:p w:rsidR="005302CE" w:rsidRPr="00481933" w:rsidRDefault="00F05837" w:rsidP="00F05837">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7.4 </w:t>
      </w:r>
      <w:r w:rsidR="005302CE" w:rsidRPr="00481933">
        <w:rPr>
          <w:rFonts w:ascii="Times New Roman" w:hAnsi="Times New Roman" w:cs="Times New Roman"/>
          <w:b/>
          <w:caps/>
          <w:color w:val="000000"/>
          <w:sz w:val="28"/>
          <w:szCs w:val="28"/>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481933"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481933" w:rsidRDefault="005302CE" w:rsidP="003D6582">
            <w:pPr>
              <w:jc w:val="center"/>
              <w:rPr>
                <w:rFonts w:ascii="Times New Roman" w:hAnsi="Times New Roman" w:cs="Times New Roman"/>
                <w:b/>
                <w:caps/>
                <w:sz w:val="28"/>
                <w:szCs w:val="28"/>
              </w:rPr>
            </w:pPr>
            <w:r w:rsidRPr="00481933">
              <w:rPr>
                <w:rFonts w:ascii="Times New Roman" w:hAnsi="Times New Roman" w:cs="Times New Roman"/>
                <w:b/>
                <w:color w:val="000000"/>
                <w:sz w:val="28"/>
                <w:szCs w:val="28"/>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481933" w:rsidRDefault="005302CE" w:rsidP="003D6582">
            <w:pPr>
              <w:jc w:val="center"/>
              <w:rPr>
                <w:rFonts w:ascii="Times New Roman" w:hAnsi="Times New Roman" w:cs="Times New Roman"/>
                <w:b/>
                <w:caps/>
                <w:sz w:val="28"/>
                <w:szCs w:val="28"/>
              </w:rPr>
            </w:pPr>
            <w:r w:rsidRPr="00481933">
              <w:rPr>
                <w:rFonts w:ascii="Times New Roman" w:hAnsi="Times New Roman" w:cs="Times New Roman"/>
                <w:b/>
                <w:color w:val="000000"/>
                <w:sz w:val="28"/>
                <w:szCs w:val="28"/>
              </w:rPr>
              <w:t>Зміст теми</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Феномен Європейського Союзу та основні концепти його дослідження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1. Геополітичні особливості Європи</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2. Поняття європейської ідентичн</w:t>
            </w:r>
            <w:r w:rsidR="00EB3151" w:rsidRPr="00481933">
              <w:rPr>
                <w:color w:val="000000"/>
                <w:kern w:val="24"/>
                <w:szCs w:val="28"/>
              </w:rPr>
              <w:t>ості</w:t>
            </w:r>
            <w:r w:rsidRPr="00481933">
              <w:rPr>
                <w:color w:val="000000"/>
                <w:kern w:val="24"/>
                <w:szCs w:val="28"/>
              </w:rPr>
              <w:t xml:space="preserve"> та проблема «іншого»</w:t>
            </w:r>
          </w:p>
          <w:p w:rsidR="00CA3EBE" w:rsidRPr="00481933" w:rsidRDefault="00CA3EBE" w:rsidP="00EB3151">
            <w:pPr>
              <w:pStyle w:val="a9"/>
              <w:tabs>
                <w:tab w:val="num" w:pos="900"/>
              </w:tabs>
              <w:spacing w:before="0" w:line="240" w:lineRule="auto"/>
              <w:ind w:left="216"/>
              <w:rPr>
                <w:color w:val="000000"/>
                <w:kern w:val="24"/>
                <w:szCs w:val="28"/>
              </w:rPr>
            </w:pPr>
            <w:r w:rsidRPr="00481933">
              <w:rPr>
                <w:color w:val="000000"/>
                <w:kern w:val="24"/>
                <w:szCs w:val="28"/>
              </w:rPr>
              <w:t xml:space="preserve">3. </w:t>
            </w:r>
            <w:r w:rsidR="00EB3151" w:rsidRPr="00481933">
              <w:rPr>
                <w:color w:val="000000"/>
                <w:kern w:val="24"/>
                <w:szCs w:val="28"/>
              </w:rPr>
              <w:t>Цілі Паризької хартії для нової Європи 1990 року</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2. Політична і юридична європейська інтеграція: сутність та концептуальне оформлення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1. </w:t>
            </w:r>
            <w:proofErr w:type="spellStart"/>
            <w:r w:rsidR="00EB3151" w:rsidRPr="00481933">
              <w:rPr>
                <w:color w:val="000000"/>
                <w:kern w:val="24"/>
                <w:szCs w:val="28"/>
              </w:rPr>
              <w:t>Маастріхтська</w:t>
            </w:r>
            <w:proofErr w:type="spellEnd"/>
            <w:r w:rsidR="00EB3151" w:rsidRPr="00481933">
              <w:rPr>
                <w:color w:val="000000"/>
                <w:kern w:val="24"/>
                <w:szCs w:val="28"/>
              </w:rPr>
              <w:t xml:space="preserve"> угода</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EB3151" w:rsidRPr="00481933">
              <w:rPr>
                <w:color w:val="000000"/>
                <w:kern w:val="24"/>
                <w:szCs w:val="28"/>
              </w:rPr>
              <w:t>Ініціатива ЄС «Східне партнерство»</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3. </w:t>
            </w:r>
            <w:r w:rsidR="00490073" w:rsidRPr="00481933">
              <w:rPr>
                <w:color w:val="000000"/>
                <w:kern w:val="24"/>
                <w:szCs w:val="28"/>
              </w:rPr>
              <w:t>Європейський парламент</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Основні тенденції сучасної європейської інтеграції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490073" w:rsidRPr="00481933">
              <w:rPr>
                <w:color w:val="000000"/>
                <w:kern w:val="24"/>
                <w:szCs w:val="28"/>
              </w:rPr>
              <w:t>Копенгагенські критерії та Хартії основних прав членів ЄС</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EB3151" w:rsidRPr="00481933">
              <w:rPr>
                <w:color w:val="000000"/>
                <w:kern w:val="24"/>
                <w:szCs w:val="28"/>
              </w:rPr>
              <w:t>В</w:t>
            </w:r>
            <w:r w:rsidR="00490073" w:rsidRPr="00481933">
              <w:rPr>
                <w:color w:val="000000"/>
                <w:kern w:val="24"/>
                <w:szCs w:val="28"/>
              </w:rPr>
              <w:t>ищий орган виконавчої влади в</w:t>
            </w:r>
            <w:r w:rsidR="00EB3151" w:rsidRPr="00481933">
              <w:rPr>
                <w:color w:val="000000"/>
                <w:kern w:val="24"/>
                <w:szCs w:val="28"/>
              </w:rPr>
              <w:t xml:space="preserve"> ЄС:</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3. Програми Європейського Союзу для України та стан їх реалізації</w:t>
            </w:r>
          </w:p>
          <w:p w:rsidR="00CA3EBE" w:rsidRPr="00481933" w:rsidRDefault="00CA3EBE" w:rsidP="00CA3EBE">
            <w:pPr>
              <w:pStyle w:val="ad"/>
              <w:ind w:left="380"/>
              <w:rPr>
                <w:caps/>
                <w:color w:val="000000"/>
                <w:sz w:val="28"/>
                <w:szCs w:val="28"/>
              </w:rPr>
            </w:pP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lastRenderedPageBreak/>
              <w:t>Тема 4. Розширення євроінтеграції та європейська ідентичність України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90073"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EB3151" w:rsidRPr="00481933">
              <w:rPr>
                <w:color w:val="000000"/>
                <w:kern w:val="24"/>
                <w:szCs w:val="28"/>
              </w:rPr>
              <w:t xml:space="preserve">Угода про асоціацію між Україною та ЄС від 21 березня 2014 року </w:t>
            </w:r>
          </w:p>
          <w:p w:rsidR="00CA3EBE" w:rsidRPr="00481933" w:rsidRDefault="00490073" w:rsidP="00CA3EBE">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145025" w:rsidRPr="00481933">
              <w:rPr>
                <w:color w:val="000000"/>
                <w:kern w:val="24"/>
                <w:szCs w:val="28"/>
                <w:lang w:val="ru-RU"/>
              </w:rPr>
              <w:t>Угода про наближеннязаконодавстваміжУкраїною та</w:t>
            </w:r>
            <w:proofErr w:type="gramStart"/>
            <w:r w:rsidR="00145025" w:rsidRPr="00481933">
              <w:rPr>
                <w:color w:val="000000"/>
                <w:kern w:val="24"/>
                <w:szCs w:val="28"/>
                <w:lang w:val="ru-RU"/>
              </w:rPr>
              <w:t> ЄС</w:t>
            </w:r>
            <w:proofErr w:type="gramEnd"/>
          </w:p>
          <w:p w:rsidR="00CA3EBE" w:rsidRPr="00481933" w:rsidRDefault="00CA3EBE" w:rsidP="00CA3EBE">
            <w:pPr>
              <w:pStyle w:val="a9"/>
              <w:tabs>
                <w:tab w:val="num" w:pos="900"/>
              </w:tabs>
              <w:spacing w:before="0" w:line="240" w:lineRule="auto"/>
              <w:ind w:left="216"/>
              <w:rPr>
                <w:caps/>
                <w:color w:val="000000"/>
                <w:szCs w:val="28"/>
              </w:rPr>
            </w:pPr>
            <w:r w:rsidRPr="00481933">
              <w:rPr>
                <w:color w:val="000000"/>
                <w:kern w:val="24"/>
                <w:szCs w:val="28"/>
              </w:rPr>
              <w:t>3.</w:t>
            </w:r>
            <w:r w:rsidR="00490073" w:rsidRPr="00481933">
              <w:rPr>
                <w:color w:val="000000"/>
                <w:kern w:val="24"/>
                <w:szCs w:val="28"/>
              </w:rPr>
              <w:t>Стратегія сталого розвитку «Україна–2020»</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5. Поглиблення євроінтеграції та його наслідки для України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1.</w:t>
            </w:r>
            <w:r w:rsidR="00490073" w:rsidRPr="00481933">
              <w:rPr>
                <w:color w:val="000000"/>
                <w:kern w:val="24"/>
                <w:szCs w:val="28"/>
              </w:rPr>
              <w:t>Економічна частина угоди про асоціацію між Україною та ЄС</w:t>
            </w:r>
          </w:p>
          <w:p w:rsidR="00145025" w:rsidRPr="00481933" w:rsidRDefault="00CA3EBE" w:rsidP="00145025">
            <w:pPr>
              <w:pStyle w:val="a9"/>
              <w:tabs>
                <w:tab w:val="num" w:pos="900"/>
              </w:tabs>
              <w:spacing w:before="0" w:line="240" w:lineRule="auto"/>
              <w:ind w:left="216"/>
              <w:rPr>
                <w:color w:val="000000"/>
                <w:kern w:val="24"/>
                <w:szCs w:val="28"/>
              </w:rPr>
            </w:pPr>
            <w:r w:rsidRPr="00481933">
              <w:rPr>
                <w:color w:val="000000"/>
                <w:kern w:val="24"/>
                <w:szCs w:val="28"/>
              </w:rPr>
              <w:t>2.П</w:t>
            </w:r>
            <w:r w:rsidR="00490073" w:rsidRPr="00481933">
              <w:rPr>
                <w:color w:val="000000"/>
                <w:kern w:val="24"/>
                <w:szCs w:val="28"/>
              </w:rPr>
              <w:t>равила</w:t>
            </w:r>
            <w:r w:rsidRPr="00481933">
              <w:rPr>
                <w:color w:val="000000"/>
                <w:kern w:val="24"/>
                <w:szCs w:val="28"/>
              </w:rPr>
              <w:t>безвізу</w:t>
            </w:r>
            <w:r w:rsidR="00490073" w:rsidRPr="00481933">
              <w:rPr>
                <w:color w:val="000000"/>
                <w:kern w:val="24"/>
                <w:szCs w:val="28"/>
              </w:rPr>
              <w:t xml:space="preserve">і загрози його втрати для </w:t>
            </w:r>
            <w:r w:rsidRPr="00481933">
              <w:rPr>
                <w:color w:val="000000"/>
                <w:kern w:val="24"/>
                <w:szCs w:val="28"/>
              </w:rPr>
              <w:t xml:space="preserve">України </w:t>
            </w:r>
          </w:p>
          <w:p w:rsidR="00145025" w:rsidRPr="00481933" w:rsidRDefault="00145025" w:rsidP="00145025">
            <w:pPr>
              <w:pStyle w:val="a9"/>
              <w:tabs>
                <w:tab w:val="num" w:pos="900"/>
              </w:tabs>
              <w:spacing w:before="0" w:line="240" w:lineRule="auto"/>
              <w:ind w:left="216"/>
              <w:rPr>
                <w:color w:val="000000"/>
                <w:kern w:val="24"/>
                <w:szCs w:val="28"/>
              </w:rPr>
            </w:pPr>
            <w:r w:rsidRPr="00481933">
              <w:rPr>
                <w:color w:val="000000"/>
                <w:kern w:val="24"/>
                <w:szCs w:val="28"/>
              </w:rPr>
              <w:t xml:space="preserve">3. ЄС та військово-політична оборона України </w:t>
            </w:r>
          </w:p>
          <w:p w:rsidR="00CA3EBE" w:rsidRPr="00481933" w:rsidRDefault="00145025" w:rsidP="00145025">
            <w:pPr>
              <w:pStyle w:val="a9"/>
              <w:tabs>
                <w:tab w:val="num" w:pos="900"/>
              </w:tabs>
              <w:spacing w:before="0" w:line="240" w:lineRule="auto"/>
              <w:ind w:left="216"/>
              <w:rPr>
                <w:caps/>
                <w:color w:val="000000"/>
                <w:szCs w:val="28"/>
              </w:rPr>
            </w:pPr>
            <w:r w:rsidRPr="00481933">
              <w:rPr>
                <w:color w:val="000000"/>
                <w:kern w:val="24"/>
                <w:szCs w:val="28"/>
              </w:rPr>
              <w:t>4. ЄС та Мінські угоди</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6. Європейський Союз та формування нового світового порядку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1.</w:t>
            </w:r>
            <w:r w:rsidR="00145025" w:rsidRPr="00481933">
              <w:rPr>
                <w:color w:val="000000"/>
                <w:kern w:val="24"/>
                <w:szCs w:val="28"/>
              </w:rPr>
              <w:t xml:space="preserve"> Саміти ЄС останнього року</w:t>
            </w:r>
          </w:p>
          <w:p w:rsidR="00145025" w:rsidRPr="00481933" w:rsidRDefault="00145025" w:rsidP="00CA3EBE">
            <w:pPr>
              <w:pStyle w:val="a9"/>
              <w:tabs>
                <w:tab w:val="num" w:pos="900"/>
              </w:tabs>
              <w:spacing w:before="0" w:line="240" w:lineRule="auto"/>
              <w:ind w:left="216"/>
              <w:rPr>
                <w:color w:val="000000"/>
                <w:kern w:val="24"/>
                <w:szCs w:val="28"/>
              </w:rPr>
            </w:pPr>
            <w:r w:rsidRPr="00481933">
              <w:rPr>
                <w:color w:val="000000"/>
                <w:kern w:val="24"/>
                <w:szCs w:val="28"/>
              </w:rPr>
              <w:t>2. Глобальні загрози європейському світу від екологічного стану планети</w:t>
            </w:r>
          </w:p>
          <w:p w:rsidR="00CA3EBE" w:rsidRPr="00481933" w:rsidRDefault="00145025" w:rsidP="00145025">
            <w:pPr>
              <w:pStyle w:val="a9"/>
              <w:tabs>
                <w:tab w:val="num" w:pos="900"/>
              </w:tabs>
              <w:spacing w:before="0" w:line="240" w:lineRule="auto"/>
              <w:ind w:left="216"/>
              <w:rPr>
                <w:caps/>
                <w:color w:val="000000"/>
                <w:szCs w:val="28"/>
              </w:rPr>
            </w:pPr>
            <w:r w:rsidRPr="00481933">
              <w:rPr>
                <w:color w:val="000000"/>
                <w:kern w:val="24"/>
                <w:szCs w:val="28"/>
              </w:rPr>
              <w:t xml:space="preserve">3. </w:t>
            </w:r>
            <w:r w:rsidR="00CA3EBE" w:rsidRPr="00481933">
              <w:rPr>
                <w:color w:val="000000"/>
                <w:kern w:val="24"/>
                <w:szCs w:val="28"/>
              </w:rPr>
              <w:t xml:space="preserve">Глобальні загрози європейському світу </w:t>
            </w:r>
            <w:r w:rsidRPr="00481933">
              <w:rPr>
                <w:color w:val="000000"/>
                <w:kern w:val="24"/>
                <w:szCs w:val="28"/>
              </w:rPr>
              <w:t xml:space="preserve">від епідемії </w:t>
            </w:r>
            <w:proofErr w:type="spellStart"/>
            <w:r w:rsidRPr="00481933">
              <w:rPr>
                <w:color w:val="000000"/>
                <w:kern w:val="24"/>
                <w:szCs w:val="28"/>
              </w:rPr>
              <w:t>коронавірусу</w:t>
            </w:r>
            <w:proofErr w:type="spellEnd"/>
          </w:p>
        </w:tc>
      </w:tr>
    </w:tbl>
    <w:p w:rsidR="005302CE" w:rsidRPr="00481933" w:rsidRDefault="005302CE" w:rsidP="00443A93">
      <w:pPr>
        <w:jc w:val="center"/>
        <w:rPr>
          <w:rFonts w:ascii="Times New Roman" w:hAnsi="Times New Roman" w:cs="Times New Roman"/>
          <w:b/>
          <w:caps/>
          <w:color w:val="000000"/>
          <w:sz w:val="28"/>
          <w:szCs w:val="28"/>
        </w:rPr>
      </w:pPr>
    </w:p>
    <w:p w:rsidR="00B93439" w:rsidRPr="00481933" w:rsidRDefault="00B93439" w:rsidP="00443A93">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8. МЕТОДИ ТА ФОРМИ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Види контролю: поточний, періодичний, підсумковий (семестровий).</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Методи, які будуть використані для оцінювання результатів навчання:</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усний;</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письмовий (періодичний контроль (контрольні роботи));</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тестовий контроль;</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практична перевірка під час семінарських занять;</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контроль виконання завдань самостійної роботи (реферати, есе, презентації, творчі проекти тощо);</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 xml:space="preserve">підсумковий (семестровій) – екзамен. </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Періодичний контроль складається з чотирьох контрольних робіт (перший та другий періодичний контроль у VII і VIII семестрі). Контрольна робота включає тестові завдання та відповіді на два розгорнуті питання.</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B93439" w:rsidRPr="00481933" w:rsidRDefault="00B93439" w:rsidP="00B93439">
      <w:pPr>
        <w:jc w:val="center"/>
        <w:rPr>
          <w:rFonts w:ascii="Times New Roman" w:hAnsi="Times New Roman" w:cs="Times New Roman"/>
          <w:b/>
          <w:caps/>
          <w:color w:val="000000"/>
          <w:sz w:val="28"/>
          <w:szCs w:val="28"/>
        </w:rPr>
      </w:pPr>
    </w:p>
    <w:p w:rsidR="00B93439" w:rsidRPr="00481933" w:rsidRDefault="00B93439" w:rsidP="00B93439">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КРИТЕРІЇ ОЦІНЮВАННЯ ВІДПОВІДНО ДО ВИДІВ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lastRenderedPageBreak/>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Pr="00481933" w:rsidRDefault="00B93439" w:rsidP="00B93439">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t>Критерії оцінювання поточного контролю на семінарських заняттях (усне, письмове опитування):</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Pr="00481933" w:rsidRDefault="00B93439" w:rsidP="00B93439">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lastRenderedPageBreak/>
        <w:t>Критерії оцінювання періодичного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Контрольна робота включає тестові завдання та відповіді на два розгорнуті питання. Максимальна кількість балів – 30.</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Десять тестових завдань по 1 балу – 10 балів.</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Два </w:t>
      </w:r>
      <w:r w:rsidR="00732960" w:rsidRPr="00481933">
        <w:rPr>
          <w:rFonts w:eastAsia="Times New Roman"/>
          <w:sz w:val="28"/>
          <w:szCs w:val="28"/>
          <w:lang w:val="uk-UA" w:eastAsia="ru-RU"/>
        </w:rPr>
        <w:t>розгорнуті питання по 10 балів.</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Розгорнуті відповіді на 2 завдання оцінюються за 10-бальною шкалою.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sidRPr="00481933">
        <w:rPr>
          <w:rFonts w:eastAsia="Times New Roman"/>
          <w:sz w:val="28"/>
          <w:szCs w:val="28"/>
          <w:lang w:val="uk-UA" w:eastAsia="ru-RU"/>
        </w:rPr>
        <w:t>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sidRPr="00481933">
        <w:rPr>
          <w:rFonts w:eastAsia="Times New Roman"/>
          <w:sz w:val="28"/>
          <w:szCs w:val="28"/>
          <w:lang w:val="uk-UA" w:eastAsia="ru-RU"/>
        </w:rPr>
        <w:t>помилки у викладі 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sidRPr="00481933">
        <w:rPr>
          <w:rFonts w:eastAsia="Times New Roman"/>
          <w:sz w:val="28"/>
          <w:szCs w:val="28"/>
          <w:lang w:val="uk-UA" w:eastAsia="ru-RU"/>
        </w:rPr>
        <w:t xml:space="preserve"> відповіді на контенті питання.</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Pr="00481933" w:rsidRDefault="00732960"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0 балів: відповідь відсутня</w:t>
      </w:r>
    </w:p>
    <w:p w:rsidR="00732960" w:rsidRPr="00481933" w:rsidRDefault="00B93439" w:rsidP="00732960">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t>Критерії оцінювання підсу</w:t>
      </w:r>
      <w:r w:rsidR="00732960" w:rsidRPr="00481933">
        <w:rPr>
          <w:rFonts w:eastAsia="Times New Roman"/>
          <w:sz w:val="28"/>
          <w:szCs w:val="28"/>
          <w:lang w:val="uk-UA" w:eastAsia="ru-RU"/>
        </w:rPr>
        <w:t>мкового (семестрового) контролю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Підсумковий контроль з дисципліни «</w:t>
      </w:r>
      <w:r w:rsidR="00732960" w:rsidRPr="00481933">
        <w:rPr>
          <w:rFonts w:eastAsia="Times New Roman"/>
          <w:sz w:val="28"/>
          <w:szCs w:val="28"/>
          <w:lang w:val="uk-UA" w:eastAsia="ru-RU"/>
        </w:rPr>
        <w:t>Нова та новітня історія країн Азії та Африки</w:t>
      </w:r>
      <w:r w:rsidRPr="00481933">
        <w:rPr>
          <w:rFonts w:eastAsia="Times New Roman"/>
          <w:sz w:val="28"/>
          <w:szCs w:val="28"/>
          <w:lang w:val="uk-UA" w:eastAsia="ru-RU"/>
        </w:rPr>
        <w:t xml:space="preserve">» відбувається у формі екзамену. Екзаменаційний білет включає тестові завдання та відповіді на </w:t>
      </w:r>
      <w:r w:rsidR="00732960" w:rsidRPr="00481933">
        <w:rPr>
          <w:rFonts w:eastAsia="Times New Roman"/>
          <w:sz w:val="28"/>
          <w:szCs w:val="28"/>
          <w:lang w:val="uk-UA" w:eastAsia="ru-RU"/>
        </w:rPr>
        <w:t xml:space="preserve">три </w:t>
      </w:r>
      <w:r w:rsidRPr="00481933">
        <w:rPr>
          <w:rFonts w:eastAsia="Times New Roman"/>
          <w:sz w:val="28"/>
          <w:szCs w:val="28"/>
          <w:lang w:val="uk-UA" w:eastAsia="ru-RU"/>
        </w:rPr>
        <w:t>розгорнуті питання. М</w:t>
      </w:r>
      <w:r w:rsidR="00732960" w:rsidRPr="00481933">
        <w:rPr>
          <w:rFonts w:eastAsia="Times New Roman"/>
          <w:sz w:val="28"/>
          <w:szCs w:val="28"/>
          <w:lang w:val="uk-UA" w:eastAsia="ru-RU"/>
        </w:rPr>
        <w:t>аксимальна кількість балів 100.</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Тестові </w:t>
      </w:r>
      <w:r w:rsidR="00732960" w:rsidRPr="00481933">
        <w:rPr>
          <w:rFonts w:eastAsia="Times New Roman"/>
          <w:sz w:val="28"/>
          <w:szCs w:val="28"/>
          <w:lang w:val="uk-UA" w:eastAsia="ru-RU"/>
        </w:rPr>
        <w:t>завдання1</w:t>
      </w:r>
      <w:r w:rsidRPr="00481933">
        <w:rPr>
          <w:rFonts w:eastAsia="Times New Roman"/>
          <w:sz w:val="28"/>
          <w:szCs w:val="28"/>
          <w:lang w:val="uk-UA" w:eastAsia="ru-RU"/>
        </w:rPr>
        <w:t xml:space="preserve">0 тестів по </w:t>
      </w:r>
      <w:r w:rsidR="00732960" w:rsidRPr="00481933">
        <w:rPr>
          <w:rFonts w:eastAsia="Times New Roman"/>
          <w:sz w:val="28"/>
          <w:szCs w:val="28"/>
          <w:lang w:val="uk-UA" w:eastAsia="ru-RU"/>
        </w:rPr>
        <w:t>1</w:t>
      </w:r>
      <w:r w:rsidRPr="00481933">
        <w:rPr>
          <w:rFonts w:eastAsia="Times New Roman"/>
          <w:sz w:val="28"/>
          <w:szCs w:val="28"/>
          <w:lang w:val="uk-UA" w:eastAsia="ru-RU"/>
        </w:rPr>
        <w:t xml:space="preserve"> бал</w:t>
      </w:r>
      <w:r w:rsidR="00732960" w:rsidRPr="00481933">
        <w:rPr>
          <w:rFonts w:eastAsia="Times New Roman"/>
          <w:sz w:val="28"/>
          <w:szCs w:val="28"/>
          <w:lang w:val="uk-UA" w:eastAsia="ru-RU"/>
        </w:rPr>
        <w:t>у</w:t>
      </w:r>
      <w:r w:rsidRPr="00481933">
        <w:rPr>
          <w:rFonts w:eastAsia="Times New Roman"/>
          <w:sz w:val="28"/>
          <w:szCs w:val="28"/>
          <w:lang w:val="uk-UA" w:eastAsia="ru-RU"/>
        </w:rPr>
        <w:t>. Розгорнуті відповіді на два завдання о</w:t>
      </w:r>
      <w:r w:rsidR="00732960" w:rsidRPr="00481933">
        <w:rPr>
          <w:rFonts w:eastAsia="Times New Roman"/>
          <w:sz w:val="28"/>
          <w:szCs w:val="28"/>
          <w:lang w:val="uk-UA" w:eastAsia="ru-RU"/>
        </w:rPr>
        <w:t>цінюються за 30-бальною шкалою.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lastRenderedPageBreak/>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sidRPr="00481933">
        <w:rPr>
          <w:rFonts w:eastAsia="Times New Roman"/>
          <w:sz w:val="28"/>
          <w:szCs w:val="28"/>
          <w:lang w:val="uk-UA" w:eastAsia="ru-RU"/>
        </w:rPr>
        <w:t>помилок у викладенні 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1-6 балів: здобувач не зміг викласти зміст питання, погано орієнтується в матеріалі. Безсистемно відді</w:t>
      </w:r>
      <w:r w:rsidR="00732960" w:rsidRPr="00481933">
        <w:rPr>
          <w:rFonts w:eastAsia="Times New Roman"/>
          <w:sz w:val="28"/>
          <w:szCs w:val="28"/>
          <w:lang w:val="uk-UA" w:eastAsia="ru-RU"/>
        </w:rPr>
        <w:t>ляє випадкові ознаки вивченого.</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0 балів: відповідь відсутня.</w:t>
      </w:r>
    </w:p>
    <w:p w:rsidR="00747A2B" w:rsidRPr="00481933" w:rsidRDefault="00747A2B" w:rsidP="00443A93">
      <w:pPr>
        <w:widowControl w:val="0"/>
        <w:jc w:val="center"/>
        <w:rPr>
          <w:rFonts w:ascii="Times New Roman" w:hAnsi="Times New Roman" w:cs="Times New Roman"/>
          <w:b/>
          <w:caps/>
          <w:color w:val="000000"/>
          <w:sz w:val="28"/>
          <w:szCs w:val="28"/>
        </w:rPr>
      </w:pPr>
    </w:p>
    <w:p w:rsidR="00D05164" w:rsidRPr="00481933" w:rsidRDefault="00F05837" w:rsidP="00443A93">
      <w:pPr>
        <w:widowControl w:val="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9</w:t>
      </w:r>
      <w:r w:rsidR="00D05164" w:rsidRPr="00481933">
        <w:rPr>
          <w:rFonts w:ascii="Times New Roman" w:hAnsi="Times New Roman" w:cs="Times New Roman"/>
          <w:b/>
          <w:caps/>
          <w:color w:val="000000"/>
          <w:sz w:val="28"/>
          <w:szCs w:val="28"/>
        </w:rPr>
        <w:t>. Рекомендована література</w:t>
      </w:r>
    </w:p>
    <w:p w:rsidR="000040D4" w:rsidRPr="00481933" w:rsidRDefault="000040D4" w:rsidP="005B332B">
      <w:pPr>
        <w:widowControl w:val="0"/>
        <w:jc w:val="center"/>
        <w:rPr>
          <w:rFonts w:ascii="Times New Roman" w:hAnsi="Times New Roman" w:cs="Times New Roman"/>
          <w:b/>
          <w:color w:val="000000"/>
          <w:sz w:val="28"/>
          <w:szCs w:val="28"/>
        </w:rPr>
      </w:pPr>
    </w:p>
    <w:p w:rsidR="00B5581C" w:rsidRPr="00481933" w:rsidRDefault="00B5581C" w:rsidP="00B5581C">
      <w:pPr>
        <w:jc w:val="center"/>
        <w:rPr>
          <w:rFonts w:ascii="Times New Roman" w:hAnsi="Times New Roman" w:cs="Times New Roman"/>
          <w:b/>
          <w:caps/>
          <w:sz w:val="28"/>
          <w:szCs w:val="28"/>
        </w:rPr>
      </w:pPr>
      <w:r w:rsidRPr="00481933">
        <w:rPr>
          <w:rFonts w:ascii="Times New Roman" w:hAnsi="Times New Roman" w:cs="Times New Roman"/>
          <w:b/>
          <w:caps/>
          <w:sz w:val="28"/>
          <w:szCs w:val="28"/>
        </w:rPr>
        <w:t>Основна література</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Артьомов</w:t>
      </w:r>
      <w:proofErr w:type="spellEnd"/>
      <w:r w:rsidRPr="00481933">
        <w:rPr>
          <w:rFonts w:ascii="Times New Roman" w:hAnsi="Times New Roman" w:cs="Times New Roman"/>
          <w:sz w:val="28"/>
          <w:szCs w:val="28"/>
        </w:rPr>
        <w:t xml:space="preserve"> І. В. Проблеми і перспективи входження України в Європейський Союз. – Ужгород: Ліра, 2007. – 384 с.</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Бжезінський</w:t>
      </w:r>
      <w:proofErr w:type="spellEnd"/>
      <w:r w:rsidRPr="00481933">
        <w:rPr>
          <w:rFonts w:ascii="Times New Roman" w:hAnsi="Times New Roman" w:cs="Times New Roman"/>
          <w:sz w:val="28"/>
          <w:szCs w:val="28"/>
        </w:rPr>
        <w:t xml:space="preserve"> З. Україна у геостратегічному контексті.– К.: КМА, 2006.– 102 с.</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Вовканич</w:t>
      </w:r>
      <w:proofErr w:type="spellEnd"/>
      <w:r w:rsidRPr="00481933">
        <w:rPr>
          <w:rFonts w:ascii="Times New Roman" w:hAnsi="Times New Roman" w:cs="Times New Roman"/>
          <w:sz w:val="28"/>
          <w:szCs w:val="28"/>
        </w:rPr>
        <w:t xml:space="preserve"> І. Досвід країн Центральної та Південно-східної Європи на шляху інтеграції в Євросоюз і НАТО // Актуальні аспекти реалізації евроінтеграційних прагнень України: Збірник наук. праць. – Ужгород, 2008. – С. 44–56.</w:t>
      </w:r>
    </w:p>
    <w:p w:rsidR="00481933" w:rsidRPr="00481933" w:rsidRDefault="00481933" w:rsidP="00481933">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Гальперіна</w:t>
      </w:r>
      <w:proofErr w:type="spellEnd"/>
      <w:r w:rsidRPr="00481933">
        <w:rPr>
          <w:rFonts w:ascii="Times New Roman" w:hAnsi="Times New Roman" w:cs="Times New Roman"/>
          <w:sz w:val="28"/>
          <w:szCs w:val="28"/>
        </w:rPr>
        <w:t xml:space="preserve">, Л. Європейський вибір України та можливості дотримання Маастрихтських критеріїв з точки зору внутрішньої </w:t>
      </w:r>
      <w:proofErr w:type="spellStart"/>
      <w:r w:rsidRPr="00481933">
        <w:rPr>
          <w:rFonts w:ascii="Times New Roman" w:hAnsi="Times New Roman" w:cs="Times New Roman"/>
          <w:sz w:val="28"/>
          <w:szCs w:val="28"/>
        </w:rPr>
        <w:t>макрорівноваги</w:t>
      </w:r>
      <w:proofErr w:type="spellEnd"/>
      <w:r w:rsidRPr="00481933">
        <w:rPr>
          <w:rFonts w:ascii="Times New Roman" w:hAnsi="Times New Roman" w:cs="Times New Roman"/>
          <w:sz w:val="28"/>
          <w:szCs w:val="28"/>
        </w:rPr>
        <w:t>. Стратегія розвитку України. – 2005. – № 1. – С. 35–41.</w:t>
      </w:r>
    </w:p>
    <w:p w:rsidR="00481933" w:rsidRPr="00481933" w:rsidRDefault="00481933" w:rsidP="00481933">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Гладський</w:t>
      </w:r>
      <w:proofErr w:type="spellEnd"/>
      <w:r w:rsidRPr="00481933">
        <w:rPr>
          <w:rFonts w:ascii="Times New Roman" w:hAnsi="Times New Roman" w:cs="Times New Roman"/>
          <w:sz w:val="28"/>
          <w:szCs w:val="28"/>
        </w:rPr>
        <w:t>, О. Основні умови та фактори здійснення євроінтеграційного вибору України. Вісник НАДУ при Президентові України. – 2005. – № 3. – С. 94–101.</w:t>
      </w:r>
    </w:p>
    <w:p w:rsidR="00145025" w:rsidRPr="00481933" w:rsidRDefault="00145025" w:rsidP="0053667C">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Гудзь М.В., Гудзь П.В. Загальний курс </w:t>
      </w:r>
      <w:proofErr w:type="spellStart"/>
      <w:r w:rsidRPr="00481933">
        <w:rPr>
          <w:rFonts w:ascii="Times New Roman" w:hAnsi="Times New Roman" w:cs="Times New Roman"/>
          <w:sz w:val="28"/>
          <w:szCs w:val="28"/>
        </w:rPr>
        <w:t>європеїстики</w:t>
      </w:r>
      <w:proofErr w:type="spellEnd"/>
      <w:r w:rsidRPr="00481933">
        <w:rPr>
          <w:rFonts w:ascii="Times New Roman" w:hAnsi="Times New Roman" w:cs="Times New Roman"/>
          <w:sz w:val="28"/>
          <w:szCs w:val="28"/>
        </w:rPr>
        <w:t xml:space="preserve">. Донецьк: </w:t>
      </w:r>
      <w:proofErr w:type="spellStart"/>
      <w:r w:rsidRPr="00481933">
        <w:rPr>
          <w:rFonts w:ascii="Times New Roman" w:hAnsi="Times New Roman" w:cs="Times New Roman"/>
          <w:sz w:val="28"/>
          <w:szCs w:val="28"/>
        </w:rPr>
        <w:t>Юго-Восток</w:t>
      </w:r>
      <w:proofErr w:type="spellEnd"/>
      <w:r w:rsidRPr="00481933">
        <w:rPr>
          <w:rFonts w:ascii="Times New Roman" w:hAnsi="Times New Roman" w:cs="Times New Roman"/>
          <w:sz w:val="28"/>
          <w:szCs w:val="28"/>
        </w:rPr>
        <w:t>, 2006.</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r w:rsidRPr="00481933">
        <w:rPr>
          <w:rFonts w:ascii="Times New Roman" w:hAnsi="Times New Roman" w:cs="Times New Roman"/>
          <w:sz w:val="28"/>
          <w:szCs w:val="28"/>
        </w:rPr>
        <w:t>Копійка В. В. Європейський Союз: досвід розширення і Україна. – К.: Юридична думка, 2005. – 445 с.</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Корнієвський</w:t>
      </w:r>
      <w:proofErr w:type="spellEnd"/>
      <w:r w:rsidRPr="00481933">
        <w:rPr>
          <w:rFonts w:ascii="Times New Roman" w:hAnsi="Times New Roman" w:cs="Times New Roman"/>
          <w:sz w:val="28"/>
          <w:szCs w:val="28"/>
        </w:rPr>
        <w:t xml:space="preserve"> О. А. Україна в системі взаємовідносин світових геополітичних сил (США-ЄС-РФ) // Україна в системі міжнародної безпеки: Монографія. – К.: Фоліант, 2009. – С. 103 – 112</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r w:rsidRPr="00481933">
        <w:rPr>
          <w:rFonts w:ascii="Times New Roman" w:hAnsi="Times New Roman" w:cs="Times New Roman"/>
          <w:sz w:val="28"/>
          <w:szCs w:val="28"/>
        </w:rPr>
        <w:t>Україна на шляху до європейської інтеграції: економічна безпека, переваги вибору / За ред. В. М. Нижника. – Хмельницький: ХНУ, 2008. – 307 с.</w:t>
      </w:r>
    </w:p>
    <w:p w:rsidR="00145025" w:rsidRPr="00481933" w:rsidRDefault="00145025" w:rsidP="00145025">
      <w:pPr>
        <w:widowControl w:val="0"/>
        <w:autoSpaceDE w:val="0"/>
        <w:autoSpaceDN w:val="0"/>
        <w:adjustRightInd w:val="0"/>
        <w:spacing w:before="11"/>
        <w:ind w:left="709"/>
        <w:contextualSpacing/>
        <w:jc w:val="both"/>
        <w:rPr>
          <w:rFonts w:ascii="Times New Roman" w:hAnsi="Times New Roman" w:cs="Times New Roman"/>
          <w:sz w:val="28"/>
          <w:szCs w:val="28"/>
        </w:rPr>
      </w:pPr>
    </w:p>
    <w:p w:rsidR="000040D4" w:rsidRPr="00481933" w:rsidRDefault="000040D4" w:rsidP="00DF168D">
      <w:pPr>
        <w:jc w:val="center"/>
        <w:rPr>
          <w:rFonts w:ascii="Times New Roman" w:hAnsi="Times New Roman" w:cs="Times New Roman"/>
          <w:b/>
          <w:caps/>
          <w:sz w:val="28"/>
          <w:szCs w:val="28"/>
        </w:rPr>
      </w:pPr>
      <w:r w:rsidRPr="00481933">
        <w:rPr>
          <w:rFonts w:ascii="Times New Roman" w:hAnsi="Times New Roman" w:cs="Times New Roman"/>
          <w:b/>
          <w:caps/>
          <w:sz w:val="28"/>
          <w:szCs w:val="28"/>
        </w:rPr>
        <w:t>Допоміжна література</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Бжезінський</w:t>
      </w:r>
      <w:proofErr w:type="spellEnd"/>
      <w:r w:rsidRPr="00481933">
        <w:rPr>
          <w:rFonts w:ascii="Times New Roman" w:hAnsi="Times New Roman" w:cs="Times New Roman"/>
          <w:sz w:val="28"/>
          <w:szCs w:val="28"/>
        </w:rPr>
        <w:t xml:space="preserve"> З. Велика шахівниця. – Львів: </w:t>
      </w:r>
      <w:proofErr w:type="spellStart"/>
      <w:r w:rsidRPr="00481933">
        <w:rPr>
          <w:rFonts w:ascii="Times New Roman" w:hAnsi="Times New Roman" w:cs="Times New Roman"/>
          <w:sz w:val="28"/>
          <w:szCs w:val="28"/>
        </w:rPr>
        <w:t>Лілея-НВ</w:t>
      </w:r>
      <w:proofErr w:type="spellEnd"/>
      <w:r w:rsidRPr="00481933">
        <w:rPr>
          <w:rFonts w:ascii="Times New Roman" w:hAnsi="Times New Roman" w:cs="Times New Roman"/>
          <w:sz w:val="28"/>
          <w:szCs w:val="28"/>
        </w:rPr>
        <w:t>, 2000. – 236 с.</w:t>
      </w:r>
    </w:p>
    <w:p w:rsidR="00481933" w:rsidRPr="00481933" w:rsidRDefault="00481933" w:rsidP="00481933">
      <w:pPr>
        <w:pStyle w:val="ad"/>
        <w:numPr>
          <w:ilvl w:val="0"/>
          <w:numId w:val="6"/>
        </w:numPr>
        <w:rPr>
          <w:rFonts w:ascii="Times New Roman" w:hAnsi="Times New Roman" w:cs="Times New Roman"/>
          <w:sz w:val="28"/>
          <w:szCs w:val="28"/>
        </w:rPr>
      </w:pPr>
      <w:proofErr w:type="spellStart"/>
      <w:r w:rsidRPr="00481933">
        <w:rPr>
          <w:rFonts w:ascii="Times New Roman" w:hAnsi="Times New Roman" w:cs="Times New Roman"/>
          <w:sz w:val="28"/>
          <w:szCs w:val="28"/>
        </w:rPr>
        <w:lastRenderedPageBreak/>
        <w:t>Гончаренко</w:t>
      </w:r>
      <w:proofErr w:type="spellEnd"/>
      <w:r w:rsidRPr="00481933">
        <w:rPr>
          <w:rFonts w:ascii="Times New Roman" w:hAnsi="Times New Roman" w:cs="Times New Roman"/>
          <w:sz w:val="28"/>
          <w:szCs w:val="28"/>
        </w:rPr>
        <w:t>, Н. І. Інтеграційний вектор України: гравітаційна модель зовнішньої торгівлі країн Європейського Союзу та України. Актуальні проблеми економіки. – 2008. – № 1. – С. 78–84.</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Зленко</w:t>
      </w:r>
      <w:proofErr w:type="spellEnd"/>
      <w:r w:rsidRPr="00481933">
        <w:rPr>
          <w:rFonts w:ascii="Times New Roman" w:hAnsi="Times New Roman" w:cs="Times New Roman"/>
          <w:sz w:val="28"/>
          <w:szCs w:val="28"/>
        </w:rPr>
        <w:t xml:space="preserve"> А. М. Зовнішня політика України: від романтизму до прагматизму. – К.: Преса України, 2001. – 370 с.</w:t>
      </w:r>
    </w:p>
    <w:p w:rsidR="00481933" w:rsidRPr="00481933" w:rsidRDefault="00481933" w:rsidP="00481933">
      <w:pPr>
        <w:pStyle w:val="ad"/>
        <w:numPr>
          <w:ilvl w:val="0"/>
          <w:numId w:val="6"/>
        </w:numPr>
        <w:rPr>
          <w:rFonts w:ascii="Times New Roman" w:hAnsi="Times New Roman" w:cs="Times New Roman"/>
          <w:sz w:val="28"/>
          <w:szCs w:val="28"/>
        </w:rPr>
      </w:pPr>
      <w:r w:rsidRPr="00481933">
        <w:rPr>
          <w:rFonts w:ascii="Times New Roman" w:hAnsi="Times New Roman" w:cs="Times New Roman"/>
          <w:sz w:val="28"/>
          <w:szCs w:val="28"/>
        </w:rPr>
        <w:t>Калина, М. Євроінтеграційна політика України в контексті необхідності досягнення відповідності копенгагенським критеріям Європейського Союзу. Вісник НАДУ при Президентові України. – 2005. – № 1. – С. 346–352.</w:t>
      </w:r>
    </w:p>
    <w:p w:rsidR="00481933" w:rsidRPr="00481933" w:rsidRDefault="00481933" w:rsidP="00481933">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Кудряченко</w:t>
      </w:r>
      <w:proofErr w:type="spellEnd"/>
      <w:r w:rsidRPr="00481933">
        <w:rPr>
          <w:rFonts w:ascii="Times New Roman" w:hAnsi="Times New Roman" w:cs="Times New Roman"/>
          <w:sz w:val="28"/>
          <w:szCs w:val="28"/>
        </w:rPr>
        <w:t xml:space="preserve"> А. І. Європейський вибір України: досягнення, виклики та перспективи // Віче. – 2009. – № 16 (серпень). – С. 2–4.</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Мовчан В. М. Вплив приєднання до СОТ на умови конкуренції українських виробників з фірмами країн-членів ЄС // Євроінтеграційний курс України: формування нових умов для підприємництва: Матеріали Круглого столу. – К., 2008. – С. 14 – 24.</w:t>
      </w:r>
    </w:p>
    <w:p w:rsidR="00481933" w:rsidRPr="00481933" w:rsidRDefault="00481933" w:rsidP="00481933">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Науменко, С. В. Стратегія забезпечення зовнішньоекономічної безпеки України за умов інтеграції до Європейського Союзу / С. В. Науменко // Регіональна економіка. – 2007. – № 4. – С. 26–33. </w:t>
      </w:r>
    </w:p>
    <w:p w:rsidR="00481933" w:rsidRPr="00481933" w:rsidRDefault="00481933" w:rsidP="00481933">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Онищенко</w:t>
      </w:r>
      <w:proofErr w:type="spellEnd"/>
      <w:r w:rsidRPr="00481933">
        <w:rPr>
          <w:rFonts w:ascii="Times New Roman" w:hAnsi="Times New Roman" w:cs="Times New Roman"/>
          <w:sz w:val="28"/>
          <w:szCs w:val="28"/>
        </w:rPr>
        <w:t xml:space="preserve">, В. П. Україна у координатах Європейського Союзу / В. П. </w:t>
      </w:r>
      <w:proofErr w:type="spellStart"/>
      <w:r w:rsidRPr="00481933">
        <w:rPr>
          <w:rFonts w:ascii="Times New Roman" w:hAnsi="Times New Roman" w:cs="Times New Roman"/>
          <w:sz w:val="28"/>
          <w:szCs w:val="28"/>
        </w:rPr>
        <w:t>Онищенко</w:t>
      </w:r>
      <w:proofErr w:type="spellEnd"/>
      <w:r w:rsidRPr="00481933">
        <w:rPr>
          <w:rFonts w:ascii="Times New Roman" w:hAnsi="Times New Roman" w:cs="Times New Roman"/>
          <w:sz w:val="28"/>
          <w:szCs w:val="28"/>
        </w:rPr>
        <w:t xml:space="preserve"> // Зовнішня торгівля: право та економіка. – 2008. – № 3. – С. 5–14. </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Пилипенко Ю. І. Фактори технологічного відставання національної економіки України // Європейський вектор економічного розвитку: Збірник наук. праць. Вип. 1 (6). – Дніпропетровськ, 2009. – С. 141–145.</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Послання Президента України до Верховної Ради України «Про внутрішнє і зовнішнє становище України у 2002 році». – К.: Інформаційно-видавничий центр Держкомстату України, 2003. – 478 с.</w:t>
      </w:r>
    </w:p>
    <w:p w:rsidR="0053667C" w:rsidRPr="00481933" w:rsidRDefault="0053667C" w:rsidP="0053667C">
      <w:pPr>
        <w:widowControl w:val="0"/>
        <w:autoSpaceDE w:val="0"/>
        <w:autoSpaceDN w:val="0"/>
        <w:adjustRightInd w:val="0"/>
        <w:spacing w:before="11" w:after="200" w:line="276" w:lineRule="auto"/>
        <w:ind w:left="720"/>
        <w:contextualSpacing/>
        <w:jc w:val="both"/>
        <w:rPr>
          <w:rFonts w:ascii="Times New Roman" w:hAnsi="Times New Roman" w:cs="Times New Roman"/>
          <w:sz w:val="28"/>
          <w:szCs w:val="28"/>
        </w:rPr>
      </w:pPr>
    </w:p>
    <w:p w:rsidR="00A364DE" w:rsidRPr="00481933" w:rsidRDefault="00A364DE" w:rsidP="00A364DE">
      <w:pPr>
        <w:shd w:val="clear" w:color="auto" w:fill="FFFFFF"/>
        <w:tabs>
          <w:tab w:val="left" w:pos="365"/>
        </w:tabs>
        <w:spacing w:before="14" w:line="226" w:lineRule="exact"/>
        <w:jc w:val="center"/>
        <w:rPr>
          <w:rFonts w:ascii="Times New Roman" w:hAnsi="Times New Roman" w:cs="Times New Roman"/>
          <w:b/>
          <w:sz w:val="28"/>
          <w:szCs w:val="28"/>
        </w:rPr>
      </w:pPr>
      <w:r w:rsidRPr="00481933">
        <w:rPr>
          <w:rFonts w:ascii="Times New Roman" w:hAnsi="Times New Roman" w:cs="Times New Roman"/>
          <w:b/>
          <w:sz w:val="28"/>
          <w:szCs w:val="28"/>
        </w:rPr>
        <w:t xml:space="preserve">Інформаційні ресурси в </w:t>
      </w:r>
      <w:proofErr w:type="spellStart"/>
      <w:r w:rsidRPr="00481933">
        <w:rPr>
          <w:rFonts w:ascii="Times New Roman" w:hAnsi="Times New Roman" w:cs="Times New Roman"/>
          <w:b/>
          <w:sz w:val="28"/>
          <w:szCs w:val="28"/>
        </w:rPr>
        <w:t>інтернеті</w:t>
      </w:r>
      <w:proofErr w:type="spellEnd"/>
    </w:p>
    <w:p w:rsidR="00A364DE" w:rsidRPr="00481933" w:rsidRDefault="00A364DE"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p>
    <w:p w:rsidR="0053667C" w:rsidRPr="00481933" w:rsidRDefault="0053667C"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1. Гемі </w:t>
      </w:r>
      <w:proofErr w:type="spellStart"/>
      <w:r w:rsidRPr="00481933">
        <w:rPr>
          <w:rFonts w:ascii="Times New Roman" w:hAnsi="Times New Roman" w:cs="Times New Roman"/>
          <w:sz w:val="28"/>
          <w:szCs w:val="28"/>
        </w:rPr>
        <w:t>Дорота</w:t>
      </w:r>
      <w:proofErr w:type="spellEnd"/>
      <w:r w:rsidRPr="00481933">
        <w:rPr>
          <w:rFonts w:ascii="Times New Roman" w:hAnsi="Times New Roman" w:cs="Times New Roman"/>
          <w:sz w:val="28"/>
          <w:szCs w:val="28"/>
        </w:rPr>
        <w:t xml:space="preserve">, </w:t>
      </w:r>
      <w:proofErr w:type="spellStart"/>
      <w:r w:rsidRPr="00481933">
        <w:rPr>
          <w:rFonts w:ascii="Times New Roman" w:hAnsi="Times New Roman" w:cs="Times New Roman"/>
          <w:sz w:val="28"/>
          <w:szCs w:val="28"/>
        </w:rPr>
        <w:t>Вонгровська</w:t>
      </w:r>
      <w:proofErr w:type="spellEnd"/>
      <w:r w:rsidRPr="00481933">
        <w:rPr>
          <w:rFonts w:ascii="Times New Roman" w:hAnsi="Times New Roman" w:cs="Times New Roman"/>
          <w:sz w:val="28"/>
          <w:szCs w:val="28"/>
        </w:rPr>
        <w:t xml:space="preserve"> Марія, Журавські </w:t>
      </w:r>
      <w:proofErr w:type="spellStart"/>
      <w:r w:rsidRPr="00481933">
        <w:rPr>
          <w:rFonts w:ascii="Times New Roman" w:hAnsi="Times New Roman" w:cs="Times New Roman"/>
          <w:sz w:val="28"/>
          <w:szCs w:val="28"/>
        </w:rPr>
        <w:t>Вель</w:t>
      </w:r>
      <w:proofErr w:type="spellEnd"/>
      <w:r w:rsidRPr="00481933">
        <w:rPr>
          <w:rFonts w:ascii="Times New Roman" w:hAnsi="Times New Roman" w:cs="Times New Roman"/>
          <w:sz w:val="28"/>
          <w:szCs w:val="28"/>
        </w:rPr>
        <w:t xml:space="preserve">, </w:t>
      </w:r>
      <w:proofErr w:type="spellStart"/>
      <w:r w:rsidRPr="00481933">
        <w:rPr>
          <w:rFonts w:ascii="Times New Roman" w:hAnsi="Times New Roman" w:cs="Times New Roman"/>
          <w:sz w:val="28"/>
          <w:szCs w:val="28"/>
        </w:rPr>
        <w:t>ГраєвськіПшемислав</w:t>
      </w:r>
      <w:proofErr w:type="spellEnd"/>
      <w:r w:rsidRPr="00481933">
        <w:rPr>
          <w:rFonts w:ascii="Times New Roman" w:hAnsi="Times New Roman" w:cs="Times New Roman"/>
          <w:sz w:val="28"/>
          <w:szCs w:val="28"/>
        </w:rPr>
        <w:t xml:space="preserve">. Доповідь євроатлантичної асоціації «Україна ближче до Заходу» з передмовою Голови ЄАА Броніслава </w:t>
      </w:r>
      <w:proofErr w:type="spellStart"/>
      <w:r w:rsidRPr="00481933">
        <w:rPr>
          <w:rFonts w:ascii="Times New Roman" w:hAnsi="Times New Roman" w:cs="Times New Roman"/>
          <w:sz w:val="28"/>
          <w:szCs w:val="28"/>
        </w:rPr>
        <w:t>Коморовського</w:t>
      </w:r>
      <w:proofErr w:type="spellEnd"/>
      <w:r w:rsidRPr="00481933">
        <w:rPr>
          <w:rFonts w:ascii="Times New Roman" w:hAnsi="Times New Roman" w:cs="Times New Roman"/>
          <w:sz w:val="28"/>
          <w:szCs w:val="28"/>
        </w:rPr>
        <w:t>. – http:// www.sea-ngo.org/</w:t>
      </w:r>
      <w:proofErr w:type="spellStart"/>
      <w:r w:rsidRPr="00481933">
        <w:rPr>
          <w:rFonts w:ascii="Times New Roman" w:hAnsi="Times New Roman" w:cs="Times New Roman"/>
          <w:sz w:val="28"/>
          <w:szCs w:val="28"/>
        </w:rPr>
        <w:t>seango</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rPr>
        <w:t>publikacje</w:t>
      </w:r>
      <w:proofErr w:type="spellEnd"/>
      <w:r w:rsidRPr="00481933">
        <w:rPr>
          <w:rFonts w:ascii="Times New Roman" w:hAnsi="Times New Roman" w:cs="Times New Roman"/>
          <w:sz w:val="28"/>
          <w:szCs w:val="28"/>
        </w:rPr>
        <w:t xml:space="preserve">/ </w:t>
      </w:r>
      <w:proofErr w:type="spellStart"/>
      <w:r w:rsidRPr="00481933">
        <w:rPr>
          <w:rFonts w:ascii="Times New Roman" w:hAnsi="Times New Roman" w:cs="Times New Roman"/>
          <w:sz w:val="28"/>
          <w:szCs w:val="28"/>
        </w:rPr>
        <w:t>raport</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rPr>
        <w:t>Bukr</w:t>
      </w:r>
      <w:proofErr w:type="spellEnd"/>
      <w:r w:rsidRPr="00481933">
        <w:rPr>
          <w:rFonts w:ascii="Times New Roman" w:hAnsi="Times New Roman" w:cs="Times New Roman"/>
          <w:sz w:val="28"/>
          <w:szCs w:val="28"/>
        </w:rPr>
        <w:t>%5D.doc</w:t>
      </w:r>
    </w:p>
    <w:p w:rsidR="0053667C" w:rsidRPr="00481933" w:rsidRDefault="0053667C"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2.Дорожня карта Східного партнерства (2012-2013) // Робочий документ: двосторонній вимір (Документ у форматі PDF) / http://www.ukraine-eu.mfa.gov.ua/eu/ua/publication/content/63294.htm</w:t>
      </w:r>
    </w:p>
    <w:p w:rsidR="00481933" w:rsidRPr="00481933" w:rsidRDefault="0053667C"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3. </w:t>
      </w:r>
      <w:r w:rsidR="00481933" w:rsidRPr="00481933">
        <w:rPr>
          <w:rFonts w:ascii="Times New Roman" w:hAnsi="Times New Roman" w:cs="Times New Roman"/>
          <w:sz w:val="28"/>
          <w:szCs w:val="28"/>
        </w:rPr>
        <w:t xml:space="preserve">Жаліло Я. А.Євроінтеграційні перспективи України: від декларацій – до дій // Стратегічні пріоритети, №3(12), </w:t>
      </w:r>
      <w:r w:rsidR="00481933" w:rsidRPr="00481933">
        <w:rPr>
          <w:rFonts w:ascii="Times New Roman" w:hAnsi="Times New Roman" w:cs="Times New Roman"/>
          <w:sz w:val="28"/>
          <w:szCs w:val="28"/>
        </w:rPr>
        <w:lastRenderedPageBreak/>
        <w:t xml:space="preserve">2009 р. – С.129-135. / </w:t>
      </w:r>
      <w:hyperlink r:id="rId5" w:history="1">
        <w:r w:rsidR="00481933" w:rsidRPr="00481933">
          <w:rPr>
            <w:rStyle w:val="a5"/>
            <w:rFonts w:ascii="Times New Roman" w:hAnsi="Times New Roman" w:cs="Times New Roman"/>
            <w:sz w:val="28"/>
            <w:szCs w:val="28"/>
          </w:rPr>
          <w:t>http://www.niss.od.ua/p/300.pdf</w:t>
        </w:r>
      </w:hyperlink>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4. </w:t>
      </w:r>
      <w:r w:rsidR="0053667C" w:rsidRPr="00481933">
        <w:rPr>
          <w:rFonts w:ascii="Times New Roman" w:hAnsi="Times New Roman" w:cs="Times New Roman"/>
          <w:sz w:val="28"/>
          <w:szCs w:val="28"/>
        </w:rPr>
        <w:t xml:space="preserve">Імплементація Європейської політики сусідства у 2011: Звіт про прогрес - Україна (15.05.2012) /Робочий документ Високого Представника ЄС та Європейської Комісії (Документ у форматі PDF) / </w:t>
      </w:r>
      <w:hyperlink r:id="rId6" w:history="1">
        <w:r w:rsidR="0053667C" w:rsidRPr="00481933">
          <w:rPr>
            <w:rFonts w:ascii="Times New Roman" w:hAnsi="Times New Roman" w:cs="Times New Roman"/>
            <w:sz w:val="28"/>
            <w:szCs w:val="28"/>
          </w:rPr>
          <w:t>http://www.ukraine-eu.mfa.gov.ua/eu/ua/publication/content/63297.htm</w:t>
        </w:r>
      </w:hyperlink>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5.</w:t>
      </w:r>
      <w:r w:rsidR="0053667C" w:rsidRPr="00481933">
        <w:rPr>
          <w:rFonts w:ascii="Times New Roman" w:hAnsi="Times New Roman" w:cs="Times New Roman"/>
          <w:sz w:val="28"/>
          <w:szCs w:val="28"/>
        </w:rPr>
        <w:t>Світова політика - http:// www.globalpolicy.org/resourse/</w:t>
      </w:r>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6. </w:t>
      </w:r>
      <w:r w:rsidR="0053667C" w:rsidRPr="00481933">
        <w:rPr>
          <w:rFonts w:ascii="Times New Roman" w:hAnsi="Times New Roman" w:cs="Times New Roman"/>
          <w:sz w:val="28"/>
          <w:szCs w:val="28"/>
        </w:rPr>
        <w:t xml:space="preserve">Соколов Віктор. Євроінтеграційні прагнення України: досягнення та перспективи // </w:t>
      </w:r>
      <w:hyperlink r:id="rId7" w:history="1">
        <w:r w:rsidR="0053667C" w:rsidRPr="00481933">
          <w:rPr>
            <w:rFonts w:ascii="Times New Roman" w:hAnsi="Times New Roman" w:cs="Times New Roman"/>
            <w:sz w:val="28"/>
            <w:szCs w:val="28"/>
          </w:rPr>
          <w:t>http://www.viche.info/journal/2288/</w:t>
        </w:r>
      </w:hyperlink>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7.</w:t>
      </w:r>
      <w:r w:rsidR="0053667C" w:rsidRPr="00481933">
        <w:rPr>
          <w:rFonts w:ascii="Times New Roman" w:hAnsi="Times New Roman" w:cs="Times New Roman"/>
          <w:sz w:val="28"/>
          <w:szCs w:val="28"/>
        </w:rPr>
        <w:t>Стратегія інтеграції України до Європейського Союзу. Затверджена Указом президента України від 11 червня 1998 року N 615/98 / http://zakon1.rada.gov.ua/laws/show/615/98</w:t>
      </w:r>
    </w:p>
    <w:bookmarkEnd w:id="0"/>
    <w:p w:rsidR="00DF168D" w:rsidRPr="00481933" w:rsidRDefault="00DF168D" w:rsidP="00866518">
      <w:pPr>
        <w:pStyle w:val="12"/>
        <w:spacing w:line="240" w:lineRule="auto"/>
        <w:ind w:left="720" w:firstLine="0"/>
        <w:rPr>
          <w:kern w:val="28"/>
          <w:sz w:val="28"/>
          <w:szCs w:val="28"/>
        </w:rPr>
      </w:pPr>
    </w:p>
    <w:sectPr w:rsidR="00DF168D" w:rsidRPr="0048193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B2DDD"/>
    <w:multiLevelType w:val="singleLevel"/>
    <w:tmpl w:val="00000002"/>
    <w:lvl w:ilvl="0">
      <w:start w:val="1"/>
      <w:numFmt w:val="decimal"/>
      <w:lvlText w:val="%1."/>
      <w:lvlJc w:val="left"/>
      <w:pPr>
        <w:tabs>
          <w:tab w:val="num" w:pos="720"/>
        </w:tabs>
        <w:ind w:left="720" w:hanging="360"/>
      </w:p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7764C"/>
    <w:multiLevelType w:val="hybridMultilevel"/>
    <w:tmpl w:val="911458DA"/>
    <w:lvl w:ilvl="0" w:tplc="5AD2904E">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31C81558"/>
    <w:multiLevelType w:val="singleLevel"/>
    <w:tmpl w:val="00000002"/>
    <w:lvl w:ilvl="0">
      <w:start w:val="1"/>
      <w:numFmt w:val="decimal"/>
      <w:lvlText w:val="%1."/>
      <w:lvlJc w:val="left"/>
      <w:pPr>
        <w:tabs>
          <w:tab w:val="num" w:pos="720"/>
        </w:tabs>
        <w:ind w:left="720" w:hanging="360"/>
      </w:pPr>
    </w:lvl>
  </w:abstractNum>
  <w:abstractNum w:abstractNumId="16">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47F549A"/>
    <w:multiLevelType w:val="hybridMultilevel"/>
    <w:tmpl w:val="CF64D8F8"/>
    <w:lvl w:ilvl="0" w:tplc="91806EA2">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9705848"/>
    <w:multiLevelType w:val="singleLevel"/>
    <w:tmpl w:val="00000002"/>
    <w:lvl w:ilvl="0">
      <w:start w:val="1"/>
      <w:numFmt w:val="decimal"/>
      <w:lvlText w:val="%1."/>
      <w:lvlJc w:val="left"/>
      <w:pPr>
        <w:tabs>
          <w:tab w:val="num" w:pos="720"/>
        </w:tabs>
        <w:ind w:left="720" w:hanging="360"/>
      </w:pPr>
    </w:lvl>
  </w:abstractNum>
  <w:abstractNum w:abstractNumId="27">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D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D2EA5"/>
    <w:multiLevelType w:val="singleLevel"/>
    <w:tmpl w:val="00000002"/>
    <w:lvl w:ilvl="0">
      <w:start w:val="1"/>
      <w:numFmt w:val="decimal"/>
      <w:lvlText w:val="%1."/>
      <w:lvlJc w:val="left"/>
      <w:pPr>
        <w:tabs>
          <w:tab w:val="num" w:pos="720"/>
        </w:tabs>
        <w:ind w:left="720" w:hanging="360"/>
      </w:pPr>
    </w:lvl>
  </w:abstractNum>
  <w:abstractNum w:abstractNumId="35">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7">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5">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3"/>
  </w:num>
  <w:num w:numId="2">
    <w:abstractNumId w:val="33"/>
  </w:num>
  <w:num w:numId="3">
    <w:abstractNumId w:val="19"/>
  </w:num>
  <w:num w:numId="4">
    <w:abstractNumId w:val="0"/>
  </w:num>
  <w:num w:numId="5">
    <w:abstractNumId w:val="1"/>
  </w:num>
  <w:num w:numId="6">
    <w:abstractNumId w:val="2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1"/>
  </w:num>
  <w:num w:numId="10">
    <w:abstractNumId w:val="28"/>
  </w:num>
  <w:num w:numId="11">
    <w:abstractNumId w:val="45"/>
  </w:num>
  <w:num w:numId="12">
    <w:abstractNumId w:val="35"/>
  </w:num>
  <w:num w:numId="13">
    <w:abstractNumId w:val="17"/>
  </w:num>
  <w:num w:numId="14">
    <w:abstractNumId w:val="24"/>
  </w:num>
  <w:num w:numId="15">
    <w:abstractNumId w:val="4"/>
  </w:num>
  <w:num w:numId="16">
    <w:abstractNumId w:val="23"/>
  </w:num>
  <w:num w:numId="17">
    <w:abstractNumId w:val="38"/>
  </w:num>
  <w:num w:numId="18">
    <w:abstractNumId w:val="31"/>
  </w:num>
  <w:num w:numId="19">
    <w:abstractNumId w:val="36"/>
  </w:num>
  <w:num w:numId="20">
    <w:abstractNumId w:val="39"/>
  </w:num>
  <w:num w:numId="21">
    <w:abstractNumId w:val="3"/>
  </w:num>
  <w:num w:numId="22">
    <w:abstractNumId w:val="32"/>
  </w:num>
  <w:num w:numId="23">
    <w:abstractNumId w:val="9"/>
  </w:num>
  <w:num w:numId="24">
    <w:abstractNumId w:val="42"/>
  </w:num>
  <w:num w:numId="25">
    <w:abstractNumId w:val="14"/>
  </w:num>
  <w:num w:numId="26">
    <w:abstractNumId w:val="20"/>
  </w:num>
  <w:num w:numId="27">
    <w:abstractNumId w:val="18"/>
  </w:num>
  <w:num w:numId="28">
    <w:abstractNumId w:val="27"/>
  </w:num>
  <w:num w:numId="29">
    <w:abstractNumId w:val="2"/>
  </w:num>
  <w:num w:numId="30">
    <w:abstractNumId w:val="29"/>
  </w:num>
  <w:num w:numId="31">
    <w:abstractNumId w:val="37"/>
  </w:num>
  <w:num w:numId="32">
    <w:abstractNumId w:val="6"/>
  </w:num>
  <w:num w:numId="33">
    <w:abstractNumId w:val="5"/>
  </w:num>
  <w:num w:numId="34">
    <w:abstractNumId w:val="13"/>
  </w:num>
  <w:num w:numId="35">
    <w:abstractNumId w:val="40"/>
  </w:num>
  <w:num w:numId="36">
    <w:abstractNumId w:val="10"/>
  </w:num>
  <w:num w:numId="37">
    <w:abstractNumId w:val="8"/>
  </w:num>
  <w:num w:numId="38">
    <w:abstractNumId w:val="16"/>
  </w:num>
  <w:num w:numId="39">
    <w:abstractNumId w:val="21"/>
  </w:num>
  <w:num w:numId="40">
    <w:abstractNumId w:val="12"/>
  </w:num>
  <w:num w:numId="41">
    <w:abstractNumId w:val="44"/>
  </w:num>
  <w:num w:numId="42">
    <w:abstractNumId w:val="30"/>
  </w:num>
  <w:num w:numId="43">
    <w:abstractNumId w:val="25"/>
  </w:num>
  <w:num w:numId="44">
    <w:abstractNumId w:val="34"/>
  </w:num>
  <w:num w:numId="45">
    <w:abstractNumId w:val="7"/>
  </w:num>
  <w:num w:numId="4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2475A"/>
    <w:rsid w:val="0002542D"/>
    <w:rsid w:val="00043759"/>
    <w:rsid w:val="00065D84"/>
    <w:rsid w:val="000800AC"/>
    <w:rsid w:val="000801F0"/>
    <w:rsid w:val="00094A05"/>
    <w:rsid w:val="000A57B9"/>
    <w:rsid w:val="000B19B1"/>
    <w:rsid w:val="000F5749"/>
    <w:rsid w:val="0012092B"/>
    <w:rsid w:val="001235CF"/>
    <w:rsid w:val="00145025"/>
    <w:rsid w:val="00146FEC"/>
    <w:rsid w:val="00154AB0"/>
    <w:rsid w:val="00160D85"/>
    <w:rsid w:val="001750D2"/>
    <w:rsid w:val="00185477"/>
    <w:rsid w:val="00194746"/>
    <w:rsid w:val="001B19FD"/>
    <w:rsid w:val="001B47C4"/>
    <w:rsid w:val="001C6EF5"/>
    <w:rsid w:val="001D34DF"/>
    <w:rsid w:val="001F26FB"/>
    <w:rsid w:val="002318CB"/>
    <w:rsid w:val="002500F2"/>
    <w:rsid w:val="00264084"/>
    <w:rsid w:val="002962FA"/>
    <w:rsid w:val="002E1898"/>
    <w:rsid w:val="00310769"/>
    <w:rsid w:val="00312469"/>
    <w:rsid w:val="0039656B"/>
    <w:rsid w:val="003A3FBF"/>
    <w:rsid w:val="003D2C7A"/>
    <w:rsid w:val="003D6582"/>
    <w:rsid w:val="003E524F"/>
    <w:rsid w:val="003E6000"/>
    <w:rsid w:val="003F5F43"/>
    <w:rsid w:val="00405857"/>
    <w:rsid w:val="00412471"/>
    <w:rsid w:val="00443A93"/>
    <w:rsid w:val="004634EE"/>
    <w:rsid w:val="00466905"/>
    <w:rsid w:val="004733DC"/>
    <w:rsid w:val="00477F82"/>
    <w:rsid w:val="00481933"/>
    <w:rsid w:val="00490073"/>
    <w:rsid w:val="004B67D8"/>
    <w:rsid w:val="004E2AF5"/>
    <w:rsid w:val="004E5576"/>
    <w:rsid w:val="004F1774"/>
    <w:rsid w:val="0050242D"/>
    <w:rsid w:val="00505247"/>
    <w:rsid w:val="00527196"/>
    <w:rsid w:val="005302CE"/>
    <w:rsid w:val="00531215"/>
    <w:rsid w:val="00535430"/>
    <w:rsid w:val="0053667C"/>
    <w:rsid w:val="005430C2"/>
    <w:rsid w:val="00552E2D"/>
    <w:rsid w:val="005538BE"/>
    <w:rsid w:val="005776B8"/>
    <w:rsid w:val="005816B4"/>
    <w:rsid w:val="005967F7"/>
    <w:rsid w:val="005A0115"/>
    <w:rsid w:val="005A13F8"/>
    <w:rsid w:val="005B332B"/>
    <w:rsid w:val="005C15ED"/>
    <w:rsid w:val="005C3381"/>
    <w:rsid w:val="005E17BA"/>
    <w:rsid w:val="005E7664"/>
    <w:rsid w:val="005F2BBE"/>
    <w:rsid w:val="00607312"/>
    <w:rsid w:val="00607626"/>
    <w:rsid w:val="00660189"/>
    <w:rsid w:val="00662E6E"/>
    <w:rsid w:val="0066554A"/>
    <w:rsid w:val="0066594F"/>
    <w:rsid w:val="00672990"/>
    <w:rsid w:val="0069398C"/>
    <w:rsid w:val="00696EF8"/>
    <w:rsid w:val="006B3963"/>
    <w:rsid w:val="006B580D"/>
    <w:rsid w:val="006D20FD"/>
    <w:rsid w:val="006E3686"/>
    <w:rsid w:val="006F70F6"/>
    <w:rsid w:val="0071029E"/>
    <w:rsid w:val="00715FA2"/>
    <w:rsid w:val="00732960"/>
    <w:rsid w:val="00747A2B"/>
    <w:rsid w:val="00752025"/>
    <w:rsid w:val="007553EA"/>
    <w:rsid w:val="007814F0"/>
    <w:rsid w:val="00784D53"/>
    <w:rsid w:val="00785FEA"/>
    <w:rsid w:val="007A3655"/>
    <w:rsid w:val="007B0791"/>
    <w:rsid w:val="007F3C73"/>
    <w:rsid w:val="007F525C"/>
    <w:rsid w:val="008021C6"/>
    <w:rsid w:val="00824DF7"/>
    <w:rsid w:val="00826509"/>
    <w:rsid w:val="00831271"/>
    <w:rsid w:val="0083587A"/>
    <w:rsid w:val="008557CD"/>
    <w:rsid w:val="0086646B"/>
    <w:rsid w:val="00866518"/>
    <w:rsid w:val="008911F3"/>
    <w:rsid w:val="008A136E"/>
    <w:rsid w:val="008A4B7E"/>
    <w:rsid w:val="008C48E8"/>
    <w:rsid w:val="008C6DD0"/>
    <w:rsid w:val="008D54D4"/>
    <w:rsid w:val="008D6288"/>
    <w:rsid w:val="00917392"/>
    <w:rsid w:val="00924828"/>
    <w:rsid w:val="00956F95"/>
    <w:rsid w:val="00975998"/>
    <w:rsid w:val="00980C90"/>
    <w:rsid w:val="009958DA"/>
    <w:rsid w:val="009A196F"/>
    <w:rsid w:val="009A1A5B"/>
    <w:rsid w:val="009D1B6E"/>
    <w:rsid w:val="009F7B73"/>
    <w:rsid w:val="009F7E07"/>
    <w:rsid w:val="00A004FE"/>
    <w:rsid w:val="00A01C4C"/>
    <w:rsid w:val="00A13746"/>
    <w:rsid w:val="00A13AC9"/>
    <w:rsid w:val="00A364DE"/>
    <w:rsid w:val="00A404E9"/>
    <w:rsid w:val="00A42AC1"/>
    <w:rsid w:val="00A55D6A"/>
    <w:rsid w:val="00A74D27"/>
    <w:rsid w:val="00A7588C"/>
    <w:rsid w:val="00A827F0"/>
    <w:rsid w:val="00A8357F"/>
    <w:rsid w:val="00A87A4A"/>
    <w:rsid w:val="00AA73A9"/>
    <w:rsid w:val="00AE2F40"/>
    <w:rsid w:val="00AF7A80"/>
    <w:rsid w:val="00B01F8D"/>
    <w:rsid w:val="00B5581C"/>
    <w:rsid w:val="00B56C4B"/>
    <w:rsid w:val="00B66D78"/>
    <w:rsid w:val="00B75690"/>
    <w:rsid w:val="00B83755"/>
    <w:rsid w:val="00B852D0"/>
    <w:rsid w:val="00B93439"/>
    <w:rsid w:val="00BA21EC"/>
    <w:rsid w:val="00BB313A"/>
    <w:rsid w:val="00C01BE7"/>
    <w:rsid w:val="00C163E3"/>
    <w:rsid w:val="00C173A5"/>
    <w:rsid w:val="00C40BEB"/>
    <w:rsid w:val="00C40F01"/>
    <w:rsid w:val="00C629BC"/>
    <w:rsid w:val="00C7551A"/>
    <w:rsid w:val="00CA2D44"/>
    <w:rsid w:val="00CA3EBE"/>
    <w:rsid w:val="00CF3BD3"/>
    <w:rsid w:val="00D05164"/>
    <w:rsid w:val="00D25BAC"/>
    <w:rsid w:val="00D36108"/>
    <w:rsid w:val="00D37368"/>
    <w:rsid w:val="00D47270"/>
    <w:rsid w:val="00D51592"/>
    <w:rsid w:val="00DA5CC4"/>
    <w:rsid w:val="00DB1A9A"/>
    <w:rsid w:val="00DC79BC"/>
    <w:rsid w:val="00DF1259"/>
    <w:rsid w:val="00DF168D"/>
    <w:rsid w:val="00E02C8B"/>
    <w:rsid w:val="00E2256D"/>
    <w:rsid w:val="00E240BC"/>
    <w:rsid w:val="00E255EE"/>
    <w:rsid w:val="00E5787C"/>
    <w:rsid w:val="00E60499"/>
    <w:rsid w:val="00E81BA4"/>
    <w:rsid w:val="00E925BA"/>
    <w:rsid w:val="00E925FD"/>
    <w:rsid w:val="00E941CE"/>
    <w:rsid w:val="00EA6BE2"/>
    <w:rsid w:val="00EB3151"/>
    <w:rsid w:val="00EE0286"/>
    <w:rsid w:val="00F006E3"/>
    <w:rsid w:val="00F05837"/>
    <w:rsid w:val="00F07376"/>
    <w:rsid w:val="00F170E7"/>
    <w:rsid w:val="00F276E6"/>
    <w:rsid w:val="00F66BB8"/>
    <w:rsid w:val="00F71416"/>
    <w:rsid w:val="00F82EF4"/>
    <w:rsid w:val="00FB1289"/>
    <w:rsid w:val="00FB6DF7"/>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he.info/journal/2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aine-eu.mfa.gov.ua/eu/ua/publication/content/63297.htm" TargetMode="External"/><Relationship Id="rId5" Type="http://schemas.openxmlformats.org/officeDocument/2006/relationships/hyperlink" Target="http://www.niss.od.ua/p/300.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2693</Words>
  <Characters>18690</Characters>
  <Application>Microsoft Office Word</Application>
  <DocSecurity>4</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21341</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2021-02-18T10:32:00Z</dcterms:created>
  <dcterms:modified xsi:type="dcterms:W3CDTF">2021-02-18T10:32:00Z</dcterms:modified>
</cp:coreProperties>
</file>