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26" w:rsidRPr="00BA7826" w:rsidRDefault="00BA7826" w:rsidP="00BA7826">
      <w:pPr>
        <w:rPr>
          <w:b/>
          <w:lang w:val="uk-UA"/>
        </w:rPr>
      </w:pPr>
    </w:p>
    <w:p w:rsidR="00BA7826" w:rsidRPr="00BA7826" w:rsidRDefault="00BA7826" w:rsidP="00BA7826">
      <w:pPr>
        <w:jc w:val="center"/>
        <w:rPr>
          <w:b/>
          <w:lang w:val="uk-UA"/>
        </w:rPr>
      </w:pPr>
      <w:r w:rsidRPr="00BA7826">
        <w:rPr>
          <w:b/>
          <w:lang w:val="uk-UA"/>
        </w:rPr>
        <w:t>Мелітопольський державний педагогічний університет імені Богдана Хмельницького</w:t>
      </w:r>
    </w:p>
    <w:p w:rsidR="00BA7826" w:rsidRPr="00BA7826" w:rsidRDefault="00BA7826" w:rsidP="00BA7826">
      <w:pPr>
        <w:jc w:val="center"/>
        <w:rPr>
          <w:b/>
          <w:lang w:val="uk-UA"/>
        </w:rPr>
      </w:pPr>
      <w:r w:rsidRPr="00BA7826">
        <w:rPr>
          <w:b/>
          <w:lang w:val="uk-UA"/>
        </w:rPr>
        <w:t>природничо - географічний факультет</w:t>
      </w:r>
    </w:p>
    <w:p w:rsidR="00BA7826" w:rsidRPr="00BA7826" w:rsidRDefault="00BA7826" w:rsidP="00BA7826">
      <w:pPr>
        <w:jc w:val="center"/>
        <w:rPr>
          <w:lang w:val="uk-UA"/>
        </w:rPr>
      </w:pPr>
      <w:r w:rsidRPr="00BA7826">
        <w:rPr>
          <w:b/>
          <w:lang w:val="uk-UA"/>
        </w:rPr>
        <w:t>кафедра туризму, соціально-економічної географії та краєзнавства</w:t>
      </w:r>
    </w:p>
    <w:tbl>
      <w:tblPr>
        <w:tblW w:w="14295" w:type="dxa"/>
        <w:tblLayout w:type="fixed"/>
        <w:tblLook w:val="0000" w:firstRow="0" w:lastRow="0" w:firstColumn="0" w:lastColumn="0" w:noHBand="0" w:noVBand="0"/>
      </w:tblPr>
      <w:tblGrid>
        <w:gridCol w:w="5365"/>
        <w:gridCol w:w="8930"/>
      </w:tblGrid>
      <w:tr w:rsidR="00BA7826" w:rsidRPr="00BA7826" w:rsidTr="00BA7826">
        <w:trPr>
          <w:trHeight w:val="409"/>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b/>
                <w:lang w:val="uk-UA"/>
              </w:rPr>
              <w:t>Назва курсу</w:t>
            </w:r>
          </w:p>
        </w:tc>
        <w:tc>
          <w:tcPr>
            <w:tcW w:w="89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lang w:val="uk-UA"/>
              </w:rPr>
              <w:t> </w:t>
            </w:r>
            <w:r>
              <w:rPr>
                <w:lang w:val="uk-UA"/>
              </w:rPr>
              <w:t>Охорона праці в галузі</w:t>
            </w:r>
            <w:r w:rsidRPr="00BA7826">
              <w:rPr>
                <w:lang w:val="uk-UA"/>
              </w:rPr>
              <w:t xml:space="preserve"> </w:t>
            </w:r>
          </w:p>
        </w:tc>
      </w:tr>
      <w:tr w:rsidR="00BA7826" w:rsidRPr="00BA7826" w:rsidTr="00BA7826">
        <w:trPr>
          <w:trHeight w:val="180"/>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b/>
                <w:lang w:val="uk-UA"/>
              </w:rPr>
              <w:t>Викладачі</w:t>
            </w:r>
          </w:p>
        </w:tc>
        <w:tc>
          <w:tcPr>
            <w:tcW w:w="89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Pr>
                <w:lang w:val="uk-UA"/>
              </w:rPr>
              <w:t>Тарасова Ганна Олександрівна</w:t>
            </w:r>
            <w:r w:rsidRPr="00BA7826">
              <w:rPr>
                <w:lang w:val="uk-UA"/>
              </w:rPr>
              <w:t xml:space="preserve"> </w:t>
            </w:r>
          </w:p>
        </w:tc>
      </w:tr>
      <w:tr w:rsidR="00BA7826" w:rsidRPr="00C34CC2" w:rsidTr="00C34CC2">
        <w:trPr>
          <w:trHeight w:val="1082"/>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b/>
                <w:lang w:val="uk-UA"/>
              </w:rPr>
              <w:t>Профайл викладачів</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C2AEE" w:rsidRDefault="00C34CC2" w:rsidP="008C2AEE">
            <w:pPr>
              <w:spacing w:after="0" w:line="240" w:lineRule="auto"/>
              <w:rPr>
                <w:rStyle w:val="a3"/>
                <w:color w:val="auto"/>
                <w:lang w:val="uk-UA"/>
              </w:rPr>
            </w:pPr>
            <w:hyperlink r:id="rId7" w:history="1">
              <w:r w:rsidRPr="00DC37EC">
                <w:rPr>
                  <w:rStyle w:val="a3"/>
                  <w:lang w:val="uk-UA"/>
                </w:rPr>
                <w:t>http://geo.mdpu.org.ua/prirodnicho-geografichnij-fakultet/kafedra-turizmu-sotsialno-ekonomichn/sklad-kafedri-turizmu-sotsialno-ekonomichnoyi-geografiyi-ta-krayeznavstva/rybalchenko-nina-pavlivna/</w:t>
              </w:r>
            </w:hyperlink>
          </w:p>
          <w:p w:rsidR="00C34CC2" w:rsidRPr="00C34CC2" w:rsidRDefault="00C34CC2" w:rsidP="008C2AEE">
            <w:pPr>
              <w:spacing w:after="0" w:line="240" w:lineRule="auto"/>
              <w:rPr>
                <w:lang w:val="uk-UA"/>
              </w:rPr>
            </w:pPr>
            <w:bookmarkStart w:id="0" w:name="_GoBack"/>
            <w:bookmarkEnd w:id="0"/>
          </w:p>
        </w:tc>
      </w:tr>
      <w:tr w:rsidR="00BA7826" w:rsidRPr="00BA7826" w:rsidTr="00BA7826">
        <w:trPr>
          <w:trHeight w:val="380"/>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b/>
                <w:lang w:val="uk-UA"/>
              </w:rPr>
              <w:t>Контактний тел.</w:t>
            </w:r>
          </w:p>
        </w:tc>
        <w:tc>
          <w:tcPr>
            <w:tcW w:w="89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pPr>
            <w:r w:rsidRPr="00BA7826">
              <w:rPr>
                <w:lang w:val="uk-UA"/>
              </w:rPr>
              <w:t xml:space="preserve"> </w:t>
            </w:r>
            <w:r w:rsidRPr="00BA7826">
              <w:t>(0619) 44-04-27</w:t>
            </w:r>
          </w:p>
        </w:tc>
      </w:tr>
      <w:tr w:rsidR="00BA7826" w:rsidRPr="00BA7826" w:rsidTr="00BA7826">
        <w:trPr>
          <w:trHeight w:val="500"/>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b/>
                <w:lang w:val="uk-UA"/>
              </w:rPr>
              <w:t>E-mail:</w:t>
            </w:r>
          </w:p>
        </w:tc>
        <w:tc>
          <w:tcPr>
            <w:tcW w:w="89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8C2AEE" w:rsidP="00BA7826">
            <w:pPr>
              <w:spacing w:after="0" w:line="240" w:lineRule="auto"/>
              <w:rPr>
                <w:lang w:val="uk-UA"/>
              </w:rPr>
            </w:pPr>
            <w:r w:rsidRPr="008C2AEE">
              <w:rPr>
                <w:lang w:val="uk-UA"/>
              </w:rPr>
              <w:t>tarasova.ganna@gmail.com</w:t>
            </w:r>
          </w:p>
        </w:tc>
      </w:tr>
      <w:tr w:rsidR="00BA7826" w:rsidRPr="00C34CC2" w:rsidTr="00BA7826">
        <w:trPr>
          <w:trHeight w:val="180"/>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3229F" w:rsidRDefault="00BA7826" w:rsidP="00BA7826">
            <w:pPr>
              <w:spacing w:after="0" w:line="240" w:lineRule="auto"/>
              <w:jc w:val="both"/>
              <w:rPr>
                <w:b/>
                <w:lang w:val="uk-UA"/>
              </w:rPr>
            </w:pPr>
            <w:r w:rsidRPr="00BA7826">
              <w:rPr>
                <w:b/>
                <w:lang w:val="uk-UA"/>
              </w:rPr>
              <w:t>Сторінка курсу в ЦОДТ МДПУ </w:t>
            </w:r>
          </w:p>
          <w:p w:rsidR="00BA7826" w:rsidRPr="00BA7826" w:rsidRDefault="00BA7826" w:rsidP="00BA7826">
            <w:pPr>
              <w:spacing w:after="0" w:line="240" w:lineRule="auto"/>
              <w:jc w:val="both"/>
              <w:rPr>
                <w:lang w:val="uk-UA"/>
              </w:rPr>
            </w:pPr>
            <w:r w:rsidRPr="00BA7826">
              <w:rPr>
                <w:b/>
                <w:lang w:val="uk-UA"/>
              </w:rPr>
              <w:t>ім. Б.</w:t>
            </w:r>
            <w:r w:rsidR="00A3229F">
              <w:rPr>
                <w:b/>
                <w:lang w:val="uk-UA"/>
              </w:rPr>
              <w:t xml:space="preserve"> </w:t>
            </w:r>
            <w:r w:rsidRPr="00BA7826">
              <w:rPr>
                <w:b/>
                <w:lang w:val="uk-UA"/>
              </w:rPr>
              <w:t>Хмельницького</w:t>
            </w:r>
          </w:p>
        </w:tc>
        <w:tc>
          <w:tcPr>
            <w:tcW w:w="89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Default="006967FB" w:rsidP="00BA7826">
            <w:pPr>
              <w:spacing w:after="0" w:line="240" w:lineRule="auto"/>
              <w:rPr>
                <w:lang w:val="uk-UA"/>
              </w:rPr>
            </w:pPr>
            <w:hyperlink r:id="rId8" w:history="1">
              <w:r w:rsidR="008C2AEE" w:rsidRPr="004D555B">
                <w:rPr>
                  <w:rStyle w:val="a3"/>
                  <w:lang w:val="uk-UA"/>
                </w:rPr>
                <w:t>http://www.dfn.mdpu.org.ua/course/view.php?id=2962</w:t>
              </w:r>
            </w:hyperlink>
          </w:p>
          <w:p w:rsidR="008C2AEE" w:rsidRPr="00BA7826" w:rsidRDefault="008C2AEE" w:rsidP="00BA7826">
            <w:pPr>
              <w:spacing w:after="0" w:line="240" w:lineRule="auto"/>
              <w:rPr>
                <w:lang w:val="uk-UA"/>
              </w:rPr>
            </w:pPr>
          </w:p>
        </w:tc>
      </w:tr>
      <w:tr w:rsidR="00BA7826" w:rsidRPr="00BA7826" w:rsidTr="00BA7826">
        <w:trPr>
          <w:trHeight w:val="740"/>
        </w:trPr>
        <w:tc>
          <w:tcPr>
            <w:tcW w:w="53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Pr="00BA7826" w:rsidRDefault="00BA7826" w:rsidP="00BA7826">
            <w:pPr>
              <w:spacing w:after="0" w:line="240" w:lineRule="auto"/>
              <w:rPr>
                <w:lang w:val="uk-UA"/>
              </w:rPr>
            </w:pPr>
            <w:r w:rsidRPr="00BA7826">
              <w:rPr>
                <w:b/>
                <w:lang w:val="uk-UA"/>
              </w:rPr>
              <w:t>Консультації</w:t>
            </w:r>
          </w:p>
        </w:tc>
        <w:tc>
          <w:tcPr>
            <w:tcW w:w="89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A7826" w:rsidRDefault="00BA7826" w:rsidP="00BA7826">
            <w:pPr>
              <w:spacing w:after="0" w:line="240" w:lineRule="auto"/>
              <w:rPr>
                <w:i/>
                <w:lang w:val="uk-UA"/>
              </w:rPr>
            </w:pPr>
            <w:r w:rsidRPr="00BA7826">
              <w:rPr>
                <w:i/>
                <w:lang w:val="uk-UA"/>
              </w:rPr>
              <w:t xml:space="preserve">Очні консультації: </w:t>
            </w:r>
            <w:r w:rsidRPr="00BA7826">
              <w:rPr>
                <w:lang w:val="uk-UA"/>
              </w:rPr>
              <w:t>щовівторка,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BA7826" w:rsidRPr="00BA7826" w:rsidRDefault="00BA7826" w:rsidP="00BA7826">
            <w:pPr>
              <w:spacing w:after="0" w:line="240" w:lineRule="auto"/>
              <w:rPr>
                <w:i/>
                <w:lang w:val="uk-UA"/>
              </w:rPr>
            </w:pPr>
            <w:r w:rsidRPr="00BA7826">
              <w:rPr>
                <w:i/>
                <w:lang w:val="uk-UA"/>
              </w:rPr>
              <w:t>Онлайн-консультації:</w:t>
            </w:r>
          </w:p>
          <w:p w:rsidR="00BA7826" w:rsidRPr="00BA7826" w:rsidRDefault="00BA7826" w:rsidP="00BA7826">
            <w:pPr>
              <w:spacing w:after="0" w:line="240" w:lineRule="auto"/>
              <w:rPr>
                <w:lang w:val="uk-UA"/>
              </w:rPr>
            </w:pPr>
            <w:r w:rsidRPr="00BA7826">
              <w:rPr>
                <w:lang w:val="uk-UA"/>
              </w:rPr>
              <w:t>через систему ЦОДТ МДПУ ім. Б.</w:t>
            </w:r>
            <w:r w:rsidR="00A3229F">
              <w:rPr>
                <w:lang w:val="uk-UA"/>
              </w:rPr>
              <w:t xml:space="preserve"> </w:t>
            </w:r>
            <w:r w:rsidRPr="00BA7826">
              <w:rPr>
                <w:lang w:val="uk-UA"/>
              </w:rPr>
              <w:t>Хмельницького.</w:t>
            </w:r>
          </w:p>
        </w:tc>
      </w:tr>
    </w:tbl>
    <w:p w:rsidR="00BA7826" w:rsidRDefault="00BA7826" w:rsidP="00BA7826">
      <w:pPr>
        <w:rPr>
          <w:lang w:val="uk-UA"/>
        </w:rPr>
        <w:sectPr w:rsidR="00BA7826" w:rsidSect="00BA7826">
          <w:pgSz w:w="16838" w:h="11906" w:orient="landscape"/>
          <w:pgMar w:top="1701" w:right="1134" w:bottom="991" w:left="1134" w:header="0" w:footer="720" w:gutter="0"/>
          <w:pgNumType w:start="1"/>
          <w:cols w:space="720"/>
          <w:docGrid w:linePitch="381"/>
        </w:sectPr>
      </w:pPr>
    </w:p>
    <w:p w:rsidR="00BA7826" w:rsidRPr="00BA7826" w:rsidRDefault="00BA7826" w:rsidP="00BA7826">
      <w:pPr>
        <w:numPr>
          <w:ilvl w:val="0"/>
          <w:numId w:val="1"/>
        </w:numPr>
        <w:jc w:val="center"/>
        <w:rPr>
          <w:lang w:val="uk-UA"/>
        </w:rPr>
      </w:pPr>
      <w:r w:rsidRPr="00BA7826">
        <w:rPr>
          <w:b/>
          <w:lang w:val="uk-UA"/>
        </w:rPr>
        <w:lastRenderedPageBreak/>
        <w:t>АНОТАЦІЯ ДО КУРСУ</w:t>
      </w:r>
    </w:p>
    <w:p w:rsidR="00BA7826" w:rsidRPr="00BA7826" w:rsidRDefault="00BA7826" w:rsidP="004A030A">
      <w:pPr>
        <w:spacing w:after="0"/>
        <w:ind w:firstLine="720"/>
        <w:jc w:val="both"/>
        <w:rPr>
          <w:rFonts w:eastAsia="Arial" w:cs="Times New Roman"/>
          <w:szCs w:val="28"/>
          <w:lang w:val="uk-UA"/>
        </w:rPr>
      </w:pPr>
      <w:r w:rsidRPr="00BA7826">
        <w:rPr>
          <w:lang w:val="uk-UA"/>
        </w:rPr>
        <w:t xml:space="preserve">Навчальний курс «Охорона праці в галузі» одна з обов’язкових дисциплін професійної підготовки здобувачів вищої освіти згідно з навчальним планом спеціальності 242 Туризм. </w:t>
      </w:r>
      <w:r w:rsidRPr="00BA7826">
        <w:rPr>
          <w:rFonts w:eastAsia="Arial" w:cs="Times New Roman"/>
          <w:szCs w:val="28"/>
          <w:lang w:val="uk-UA"/>
        </w:rPr>
        <w:t xml:space="preserve">Згідно із Законом України «Про туризм» у галузі розроблена і діє Програма забезпечення захисту та безпеки туристів, що передбачає реалізацію державної політики в галузі туризму, </w:t>
      </w:r>
    </w:p>
    <w:p w:rsidR="00BA7826" w:rsidRPr="00BA7826" w:rsidRDefault="00BA7826" w:rsidP="004A030A">
      <w:pPr>
        <w:spacing w:after="0" w:line="276" w:lineRule="auto"/>
        <w:ind w:firstLine="720"/>
        <w:jc w:val="both"/>
        <w:rPr>
          <w:rFonts w:eastAsia="Arial" w:cs="Times New Roman"/>
          <w:szCs w:val="28"/>
          <w:lang w:val="uk-UA"/>
        </w:rPr>
      </w:pPr>
      <w:r w:rsidRPr="00BA7826">
        <w:rPr>
          <w:rFonts w:eastAsia="Arial" w:cs="Times New Roman"/>
          <w:szCs w:val="28"/>
          <w:lang w:val="uk-UA"/>
        </w:rPr>
        <w:t xml:space="preserve">Програма курсу «Охорона праці в галузі» дає студентам уявлення про специфіку забезпечення безпеки в туризмі, про дію навколишнього середовища на організм людини: формування у майбутніх фахівців грамотного відношення до питань безпечної діяльності в туризмі, розуміння чинників природного, техногенного і соціального характеру, що представляють загрозу при здійсненні подорожі, особливо екстремального туризму і спортивного відпочинку, знання нормативних документів, методів страхування туристів і фінансового ризику в туризмі. </w:t>
      </w:r>
    </w:p>
    <w:p w:rsidR="00BA7826" w:rsidRPr="00BA7826" w:rsidRDefault="00BA7826" w:rsidP="004A030A">
      <w:pPr>
        <w:spacing w:after="0"/>
        <w:ind w:firstLine="720"/>
        <w:jc w:val="both"/>
        <w:rPr>
          <w:lang w:val="uk-UA"/>
        </w:rPr>
      </w:pPr>
      <w:r w:rsidRPr="00BA7826">
        <w:rPr>
          <w:lang w:val="uk-UA"/>
        </w:rPr>
        <w:t xml:space="preserve">На практичних заняттях студент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сучасний стан </w:t>
      </w:r>
      <w:r>
        <w:rPr>
          <w:lang w:val="uk-UA"/>
        </w:rPr>
        <w:t>законодавчої бази</w:t>
      </w:r>
      <w:r w:rsidRPr="00BA7826">
        <w:rPr>
          <w:lang w:val="uk-UA"/>
        </w:rPr>
        <w:t>.</w:t>
      </w:r>
    </w:p>
    <w:p w:rsidR="00BA7826" w:rsidRPr="008F04E1" w:rsidRDefault="00BA7826" w:rsidP="004A030A">
      <w:pPr>
        <w:numPr>
          <w:ilvl w:val="0"/>
          <w:numId w:val="1"/>
        </w:numPr>
        <w:spacing w:after="0"/>
        <w:ind w:left="0" w:firstLine="720"/>
        <w:jc w:val="center"/>
        <w:rPr>
          <w:lang w:val="uk-UA"/>
        </w:rPr>
      </w:pPr>
      <w:r w:rsidRPr="008F04E1">
        <w:rPr>
          <w:b/>
          <w:lang w:val="uk-UA"/>
        </w:rPr>
        <w:t>МЕТА ТА ЗАВДАННЯ КУРСУ</w:t>
      </w:r>
    </w:p>
    <w:p w:rsidR="004A030A" w:rsidRPr="004A030A" w:rsidRDefault="00BA7826" w:rsidP="004A030A">
      <w:pPr>
        <w:spacing w:after="0"/>
        <w:ind w:firstLine="720"/>
        <w:jc w:val="both"/>
        <w:rPr>
          <w:lang w:val="uk-UA"/>
        </w:rPr>
      </w:pPr>
      <w:r w:rsidRPr="00BA7826">
        <w:rPr>
          <w:lang w:val="uk-UA"/>
        </w:rPr>
        <w:t xml:space="preserve">Метою курсу є </w:t>
      </w:r>
      <w:r w:rsidR="004A030A" w:rsidRPr="004A030A">
        <w:rPr>
          <w:lang w:val="uk-UA"/>
        </w:rPr>
        <w:t>формування відповідального ставлення до життя та здоров’я під час виконання трудових обов’язків, популяризація серед студентства цінностей прав людини в Україні на належні, безпечні і здорові умови праці, для підвищення культури охорони праці та пропаганди безпечної праці в Україні.</w:t>
      </w:r>
    </w:p>
    <w:p w:rsidR="004A030A" w:rsidRPr="004A030A" w:rsidRDefault="004A030A" w:rsidP="004A030A">
      <w:pPr>
        <w:spacing w:after="0"/>
        <w:ind w:firstLine="720"/>
        <w:jc w:val="both"/>
        <w:rPr>
          <w:lang w:val="uk-UA"/>
        </w:rPr>
      </w:pPr>
      <w:r w:rsidRPr="008F04E1">
        <w:rPr>
          <w:lang w:val="uk-UA"/>
        </w:rPr>
        <w:t>Завданнями вивчення дисципліни «Охорона праці в галузі»</w:t>
      </w:r>
      <w:r w:rsidRPr="004A030A">
        <w:rPr>
          <w:lang w:val="uk-UA"/>
        </w:rPr>
        <w:t xml:space="preserve">  є:</w:t>
      </w:r>
    </w:p>
    <w:p w:rsidR="004A030A" w:rsidRPr="004A030A" w:rsidRDefault="004A030A" w:rsidP="004A030A">
      <w:pPr>
        <w:numPr>
          <w:ilvl w:val="0"/>
          <w:numId w:val="6"/>
        </w:numPr>
        <w:spacing w:after="0"/>
        <w:jc w:val="both"/>
        <w:rPr>
          <w:lang w:val="uk-UA"/>
        </w:rPr>
      </w:pPr>
      <w:r w:rsidRPr="004A030A">
        <w:rPr>
          <w:lang w:val="uk-UA"/>
        </w:rPr>
        <w:t>розглянути основні законодавчі акти з охорони праці;</w:t>
      </w:r>
    </w:p>
    <w:p w:rsidR="004A030A" w:rsidRPr="004A030A" w:rsidRDefault="004A030A" w:rsidP="004A030A">
      <w:pPr>
        <w:numPr>
          <w:ilvl w:val="0"/>
          <w:numId w:val="6"/>
        </w:numPr>
        <w:spacing w:after="0"/>
        <w:jc w:val="both"/>
        <w:rPr>
          <w:lang w:val="uk-UA"/>
        </w:rPr>
      </w:pPr>
      <w:r w:rsidRPr="004A030A">
        <w:rPr>
          <w:lang w:val="uk-UA"/>
        </w:rPr>
        <w:t>засвоїти знання з правових, організаційних питань в галузі охорони праці;</w:t>
      </w:r>
    </w:p>
    <w:p w:rsidR="004A030A" w:rsidRPr="004A030A" w:rsidRDefault="004A030A" w:rsidP="004A030A">
      <w:pPr>
        <w:numPr>
          <w:ilvl w:val="0"/>
          <w:numId w:val="6"/>
        </w:numPr>
        <w:spacing w:after="0"/>
        <w:jc w:val="both"/>
        <w:rPr>
          <w:lang w:val="uk-UA"/>
        </w:rPr>
      </w:pPr>
      <w:r w:rsidRPr="004A030A">
        <w:rPr>
          <w:lang w:val="uk-UA"/>
        </w:rPr>
        <w:t>вільно оперувати основними термінами та поняття ми з дисципліни;</w:t>
      </w:r>
    </w:p>
    <w:p w:rsidR="004A030A" w:rsidRPr="004A030A" w:rsidRDefault="004A030A" w:rsidP="004A030A">
      <w:pPr>
        <w:numPr>
          <w:ilvl w:val="0"/>
          <w:numId w:val="6"/>
        </w:numPr>
        <w:spacing w:after="0"/>
        <w:jc w:val="both"/>
        <w:rPr>
          <w:lang w:val="uk-UA"/>
        </w:rPr>
      </w:pPr>
      <w:r w:rsidRPr="004A030A">
        <w:rPr>
          <w:lang w:val="uk-UA"/>
        </w:rPr>
        <w:t>продемонструвати можливості практичного використання основних елементів сучасних тенденцій географії людської діяльності;</w:t>
      </w:r>
    </w:p>
    <w:p w:rsidR="004A030A" w:rsidRPr="004A030A" w:rsidRDefault="004A030A" w:rsidP="004A030A">
      <w:pPr>
        <w:numPr>
          <w:ilvl w:val="0"/>
          <w:numId w:val="6"/>
        </w:numPr>
        <w:spacing w:after="0"/>
        <w:jc w:val="both"/>
        <w:rPr>
          <w:b/>
          <w:lang w:val="uk-UA"/>
        </w:rPr>
      </w:pPr>
      <w:r w:rsidRPr="004A030A">
        <w:rPr>
          <w:lang w:val="uk-UA"/>
        </w:rPr>
        <w:t>розглянути психологічні аспекти підготовки географа для безпечного проведення експедиційних досліджень;</w:t>
      </w:r>
    </w:p>
    <w:p w:rsidR="004A030A" w:rsidRPr="001F6D98" w:rsidRDefault="004A030A" w:rsidP="004A030A">
      <w:pPr>
        <w:numPr>
          <w:ilvl w:val="0"/>
          <w:numId w:val="6"/>
        </w:numPr>
        <w:spacing w:after="0"/>
        <w:jc w:val="both"/>
        <w:rPr>
          <w:bCs/>
          <w:iCs/>
          <w:lang w:val="uk-UA"/>
        </w:rPr>
      </w:pPr>
      <w:r w:rsidRPr="001F6D98">
        <w:rPr>
          <w:bCs/>
          <w:iCs/>
          <w:lang w:val="uk-UA"/>
        </w:rPr>
        <w:t>вміти аналізувати, узагальнювати теоретичний матеріал з основних проблем порушених в межах курсу;</w:t>
      </w:r>
    </w:p>
    <w:p w:rsidR="004A030A" w:rsidRPr="001F6D98" w:rsidRDefault="004A030A" w:rsidP="004A030A">
      <w:pPr>
        <w:numPr>
          <w:ilvl w:val="0"/>
          <w:numId w:val="6"/>
        </w:numPr>
        <w:spacing w:after="0"/>
        <w:jc w:val="both"/>
        <w:rPr>
          <w:b/>
          <w:lang w:val="uk-UA"/>
        </w:rPr>
      </w:pPr>
      <w:r w:rsidRPr="001F6D98">
        <w:rPr>
          <w:lang w:val="uk-UA"/>
        </w:rPr>
        <w:t>формувати практичні навички з безпеки життєдіяльності під час проведення експедиційних досліджень.</w:t>
      </w:r>
      <w:r w:rsidRPr="001F6D98">
        <w:rPr>
          <w:b/>
          <w:lang w:val="uk-UA"/>
        </w:rPr>
        <w:t xml:space="preserve"> </w:t>
      </w:r>
    </w:p>
    <w:p w:rsidR="00BA7826" w:rsidRPr="001F6D98" w:rsidRDefault="00BA7826" w:rsidP="004A030A">
      <w:pPr>
        <w:spacing w:after="0"/>
        <w:ind w:firstLine="720"/>
        <w:jc w:val="both"/>
        <w:rPr>
          <w:lang w:val="uk-UA"/>
        </w:rPr>
      </w:pPr>
      <w:r w:rsidRPr="001F6D98">
        <w:rPr>
          <w:lang w:val="uk-UA"/>
        </w:rPr>
        <w:t>В результаті вивчення курсу студент повинен знати:</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1F6D98">
        <w:rPr>
          <w:rFonts w:eastAsia="Times New Roman" w:cs="Times New Roman"/>
          <w:szCs w:val="28"/>
          <w:lang w:val="uk-UA" w:eastAsia="ru-RU"/>
        </w:rPr>
        <w:t>- визначити причини і стадії</w:t>
      </w:r>
      <w:r w:rsidRPr="004A030A">
        <w:rPr>
          <w:rFonts w:eastAsia="Times New Roman" w:cs="Times New Roman"/>
          <w:szCs w:val="28"/>
          <w:lang w:val="uk-UA" w:eastAsia="ru-RU"/>
        </w:rPr>
        <w:t xml:space="preserve"> розвитку надзвичайних ситуацій в туризмі;</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lastRenderedPageBreak/>
        <w:t>- організувати життєзабезпечення туристів в надзвичайних ситуаціях;</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t>- надати першу медичну допомогу;</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t>- поводитися в екстремальних ситуаціях, знати сигнали біди;</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t>- здійснювати заходи із забезпечення безпечних умов на маршруті;</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t>- проектувати маршрути із врахуванням потенційних небезпек;</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t>- використовувати засоби індивідуального та медичного захисту;</w:t>
      </w:r>
    </w:p>
    <w:p w:rsidR="004A030A" w:rsidRPr="004A030A" w:rsidRDefault="004A030A" w:rsidP="004A030A">
      <w:pPr>
        <w:spacing w:after="0" w:line="240" w:lineRule="auto"/>
        <w:ind w:right="-284" w:firstLine="426"/>
        <w:jc w:val="both"/>
        <w:rPr>
          <w:rFonts w:eastAsia="Times New Roman" w:cs="Times New Roman"/>
          <w:szCs w:val="28"/>
          <w:lang w:val="uk-UA" w:eastAsia="ru-RU"/>
        </w:rPr>
      </w:pPr>
      <w:r w:rsidRPr="004A030A">
        <w:rPr>
          <w:rFonts w:eastAsia="Times New Roman" w:cs="Times New Roman"/>
          <w:szCs w:val="28"/>
          <w:lang w:val="uk-UA" w:eastAsia="ru-RU"/>
        </w:rPr>
        <w:t>- користуватися вимірювальними приладами параметрів виробничог</w:t>
      </w:r>
      <w:r>
        <w:rPr>
          <w:rFonts w:eastAsia="Times New Roman" w:cs="Times New Roman"/>
          <w:szCs w:val="28"/>
          <w:lang w:val="uk-UA" w:eastAsia="ru-RU"/>
        </w:rPr>
        <w:t>о середовища.</w:t>
      </w:r>
    </w:p>
    <w:p w:rsidR="00BA7826" w:rsidRPr="00BA7826" w:rsidRDefault="00BA7826" w:rsidP="004A030A">
      <w:pPr>
        <w:numPr>
          <w:ilvl w:val="0"/>
          <w:numId w:val="1"/>
        </w:numPr>
        <w:spacing w:after="0"/>
        <w:ind w:left="0" w:firstLine="720"/>
        <w:jc w:val="center"/>
        <w:rPr>
          <w:lang w:val="uk-UA"/>
        </w:rPr>
      </w:pPr>
      <w:r w:rsidRPr="00BA7826">
        <w:rPr>
          <w:b/>
          <w:lang w:val="uk-UA"/>
        </w:rPr>
        <w:t>ФОРМАТ КУРСУ</w:t>
      </w:r>
    </w:p>
    <w:p w:rsidR="00BA7826" w:rsidRPr="00BA7826" w:rsidRDefault="00BA7826" w:rsidP="004A030A">
      <w:pPr>
        <w:spacing w:after="0"/>
        <w:ind w:firstLine="720"/>
        <w:jc w:val="both"/>
        <w:rPr>
          <w:lang w:val="uk-UA"/>
        </w:rPr>
      </w:pPr>
      <w:r w:rsidRPr="00BA7826">
        <w:rPr>
          <w:lang w:val="uk-UA"/>
        </w:rPr>
        <w:t>Очний (offline) у вигляді лекційних та семінарських занять.</w:t>
      </w:r>
    </w:p>
    <w:p w:rsidR="00BA7826" w:rsidRPr="00BA7826" w:rsidRDefault="00BA7826" w:rsidP="004A030A">
      <w:pPr>
        <w:spacing w:after="0"/>
        <w:ind w:firstLine="720"/>
        <w:jc w:val="both"/>
        <w:rPr>
          <w:lang w:val="uk-UA"/>
        </w:rPr>
      </w:pPr>
      <w:r w:rsidRPr="00BA7826">
        <w:rPr>
          <w:lang w:val="uk-UA"/>
        </w:rPr>
        <w:t>Змішаний (blended) через систему Центру освітніх дистанційних</w:t>
      </w:r>
      <w:r w:rsidR="001F6D98">
        <w:rPr>
          <w:lang w:val="uk-UA"/>
        </w:rPr>
        <w:t xml:space="preserve"> </w:t>
      </w:r>
      <w:r w:rsidRPr="00BA7826">
        <w:rPr>
          <w:lang w:val="uk-UA"/>
        </w:rPr>
        <w:t>технологій МДПУ імені Богдана Хмельницького.</w:t>
      </w:r>
    </w:p>
    <w:p w:rsidR="00BA7826" w:rsidRPr="00BA7826" w:rsidRDefault="00BA7826" w:rsidP="004A030A">
      <w:pPr>
        <w:spacing w:after="0"/>
        <w:ind w:firstLine="720"/>
        <w:jc w:val="both"/>
        <w:rPr>
          <w:lang w:val="uk-UA"/>
        </w:rPr>
      </w:pPr>
    </w:p>
    <w:p w:rsidR="0066646E" w:rsidRPr="00AC24B3" w:rsidRDefault="00BA7826" w:rsidP="00A3229F">
      <w:pPr>
        <w:numPr>
          <w:ilvl w:val="0"/>
          <w:numId w:val="1"/>
        </w:numPr>
        <w:spacing w:after="0"/>
        <w:ind w:left="0" w:firstLine="720"/>
        <w:jc w:val="center"/>
        <w:rPr>
          <w:lang w:val="uk-UA"/>
        </w:rPr>
      </w:pPr>
      <w:r w:rsidRPr="0062578E">
        <w:rPr>
          <w:b/>
          <w:lang w:val="uk-UA"/>
        </w:rPr>
        <w:t>РЕЗУЛЬТАТИ НАВЧАННЯ</w:t>
      </w:r>
    </w:p>
    <w:p w:rsidR="00AC24B3" w:rsidRPr="0062578E" w:rsidRDefault="00AC24B3" w:rsidP="00AC24B3">
      <w:pPr>
        <w:spacing w:after="0"/>
        <w:ind w:left="720"/>
        <w:rPr>
          <w:lang w:val="uk-UA"/>
        </w:rPr>
      </w:pPr>
    </w:p>
    <w:p w:rsidR="0066646E" w:rsidRPr="001F6D98" w:rsidRDefault="0066646E" w:rsidP="00F462A7">
      <w:pPr>
        <w:spacing w:after="0" w:line="240" w:lineRule="auto"/>
        <w:ind w:firstLine="720"/>
        <w:jc w:val="both"/>
        <w:rPr>
          <w:rFonts w:eastAsia="Calibri" w:cs="Times New Roman"/>
          <w:lang w:val="uk-UA"/>
        </w:rPr>
      </w:pPr>
      <w:r w:rsidRPr="001F6D98">
        <w:rPr>
          <w:rFonts w:eastAsia="Calibri" w:cs="Times New Roman"/>
          <w:lang w:val="uk-UA"/>
        </w:rPr>
        <w:t>ПРН</w:t>
      </w:r>
      <w:r w:rsidRPr="001F6D98">
        <w:rPr>
          <w:lang w:val="uk-UA"/>
        </w:rPr>
        <w:t xml:space="preserve"> </w:t>
      </w:r>
      <w:r w:rsidRPr="001F6D98">
        <w:rPr>
          <w:rFonts w:eastAsia="Calibri" w:cs="Times New Roman"/>
          <w:lang w:val="uk-UA"/>
        </w:rPr>
        <w:t>4 - планувати діяльні</w:t>
      </w:r>
      <w:r w:rsidR="001F6D98">
        <w:rPr>
          <w:rFonts w:eastAsia="Calibri" w:cs="Times New Roman"/>
          <w:lang w:val="uk-UA"/>
        </w:rPr>
        <w:t xml:space="preserve">сть туристичного підприємства, </w:t>
      </w:r>
      <w:r w:rsidRPr="001F6D98">
        <w:rPr>
          <w:rFonts w:eastAsia="Calibri" w:cs="Times New Roman"/>
          <w:lang w:val="uk-UA"/>
        </w:rPr>
        <w:t xml:space="preserve">координувати роботу його підрозділів, виконувати управлінські функції у межах підприємства; </w:t>
      </w:r>
    </w:p>
    <w:p w:rsidR="0066646E" w:rsidRPr="001F6D98" w:rsidRDefault="0066646E" w:rsidP="00F462A7">
      <w:pPr>
        <w:spacing w:after="0" w:line="240" w:lineRule="auto"/>
        <w:ind w:firstLine="720"/>
        <w:jc w:val="both"/>
        <w:rPr>
          <w:rFonts w:eastAsia="Calibri" w:cs="Times New Roman"/>
          <w:lang w:val="uk-UA"/>
        </w:rPr>
      </w:pPr>
      <w:r w:rsidRPr="001F6D98">
        <w:rPr>
          <w:rFonts w:eastAsia="Calibri" w:cs="Times New Roman"/>
          <w:lang w:val="uk-UA"/>
        </w:rPr>
        <w:t>ПРН</w:t>
      </w:r>
      <w:r w:rsidRPr="001F6D98">
        <w:rPr>
          <w:lang w:val="uk-UA"/>
        </w:rPr>
        <w:t xml:space="preserve"> </w:t>
      </w:r>
      <w:r w:rsidRPr="001F6D98">
        <w:rPr>
          <w:rFonts w:eastAsia="Calibri" w:cs="Times New Roman"/>
          <w:lang w:val="uk-UA"/>
        </w:rPr>
        <w:t xml:space="preserve">5 - розуміти </w:t>
      </w:r>
      <w:r w:rsidR="001F6D98">
        <w:rPr>
          <w:rFonts w:eastAsia="Calibri" w:cs="Times New Roman"/>
          <w:lang w:val="uk-UA"/>
        </w:rPr>
        <w:t xml:space="preserve">основні положення туристичного </w:t>
      </w:r>
      <w:r w:rsidRPr="001F6D98">
        <w:rPr>
          <w:rFonts w:eastAsia="Calibri" w:cs="Times New Roman"/>
          <w:lang w:val="uk-UA"/>
        </w:rPr>
        <w:t xml:space="preserve">законодавства, національних і міжнародних стандартів з обслуговування туристів; </w:t>
      </w:r>
    </w:p>
    <w:p w:rsidR="00BA7826" w:rsidRPr="001F6D98" w:rsidRDefault="0066646E" w:rsidP="00F462A7">
      <w:pPr>
        <w:spacing w:after="0"/>
        <w:ind w:firstLine="720"/>
        <w:jc w:val="both"/>
        <w:rPr>
          <w:lang w:val="uk-UA"/>
        </w:rPr>
      </w:pPr>
      <w:r w:rsidRPr="001F6D98">
        <w:rPr>
          <w:lang w:val="uk-UA"/>
        </w:rPr>
        <w:t xml:space="preserve">ПРН 14 - </w:t>
      </w:r>
      <w:r w:rsidRPr="001F6D98">
        <w:rPr>
          <w:rFonts w:eastAsia="Calibri" w:cs="Times New Roman"/>
          <w:lang w:val="uk-UA"/>
        </w:rPr>
        <w:t>здійснювати управління підприємством сфери туризму;</w:t>
      </w:r>
    </w:p>
    <w:p w:rsidR="0066646E" w:rsidRPr="001F6D98" w:rsidRDefault="0066646E" w:rsidP="00F462A7">
      <w:pPr>
        <w:spacing w:after="0" w:line="240" w:lineRule="auto"/>
        <w:ind w:firstLine="720"/>
        <w:jc w:val="both"/>
        <w:rPr>
          <w:rFonts w:eastAsia="Calibri" w:cs="Times New Roman"/>
          <w:lang w:val="uk-UA"/>
        </w:rPr>
      </w:pPr>
      <w:r w:rsidRPr="001F6D98">
        <w:rPr>
          <w:rFonts w:eastAsia="Calibri" w:cs="Times New Roman"/>
          <w:lang w:val="uk-UA"/>
        </w:rPr>
        <w:t>ПРН</w:t>
      </w:r>
      <w:r w:rsidRPr="001F6D98">
        <w:rPr>
          <w:lang w:val="uk-UA"/>
        </w:rPr>
        <w:t xml:space="preserve"> </w:t>
      </w:r>
      <w:r w:rsidRPr="001F6D98">
        <w:rPr>
          <w:rFonts w:eastAsia="Calibri" w:cs="Times New Roman"/>
          <w:lang w:val="uk-UA"/>
        </w:rPr>
        <w:t>16 - демонструвати виконання професійних завдань у  стандартних  та невизначених ситуаціях;</w:t>
      </w:r>
    </w:p>
    <w:p w:rsidR="00BA7826" w:rsidRPr="001F6D98" w:rsidRDefault="00BA7826" w:rsidP="00F462A7">
      <w:pPr>
        <w:spacing w:after="0"/>
        <w:ind w:firstLine="720"/>
        <w:jc w:val="both"/>
        <w:rPr>
          <w:lang w:val="uk-UA"/>
        </w:rPr>
      </w:pPr>
    </w:p>
    <w:p w:rsidR="00BA7826" w:rsidRPr="001F6D98" w:rsidRDefault="00BA7826" w:rsidP="004A030A">
      <w:pPr>
        <w:spacing w:after="0"/>
        <w:ind w:firstLine="720"/>
        <w:jc w:val="both"/>
        <w:rPr>
          <w:lang w:val="uk-UA"/>
        </w:rPr>
      </w:pPr>
    </w:p>
    <w:p w:rsidR="00BA7826" w:rsidRPr="001F6D98" w:rsidRDefault="00BA7826" w:rsidP="00BA7826">
      <w:pPr>
        <w:rPr>
          <w:lang w:val="uk-UA"/>
        </w:rPr>
      </w:pPr>
    </w:p>
    <w:p w:rsidR="00BA7826" w:rsidRDefault="00BA7826" w:rsidP="00BA7826">
      <w:pPr>
        <w:rPr>
          <w:lang w:val="uk-UA"/>
        </w:rPr>
        <w:sectPr w:rsidR="00BA7826" w:rsidSect="00BA7826">
          <w:pgSz w:w="11906" w:h="16838"/>
          <w:pgMar w:top="1134" w:right="991" w:bottom="1134" w:left="1701" w:header="0" w:footer="720" w:gutter="0"/>
          <w:pgNumType w:start="1"/>
          <w:cols w:space="720"/>
          <w:docGrid w:linePitch="381"/>
        </w:sectPr>
      </w:pPr>
    </w:p>
    <w:p w:rsidR="00BA7826" w:rsidRPr="00F462A7" w:rsidRDefault="001F6D98" w:rsidP="00BA7826">
      <w:pPr>
        <w:jc w:val="center"/>
        <w:rPr>
          <w:b/>
          <w:lang w:val="uk-UA"/>
        </w:rPr>
      </w:pPr>
      <w:r w:rsidRPr="00F462A7">
        <w:rPr>
          <w:b/>
          <w:lang w:val="uk-UA"/>
        </w:rPr>
        <w:lastRenderedPageBreak/>
        <w:t>5. ОБСЯГ КУРСУ</w:t>
      </w:r>
    </w:p>
    <w:tbl>
      <w:tblPr>
        <w:tblW w:w="14382" w:type="dxa"/>
        <w:tblInd w:w="460" w:type="dxa"/>
        <w:tblLayout w:type="fixed"/>
        <w:tblCellMar>
          <w:top w:w="15" w:type="dxa"/>
          <w:left w:w="15" w:type="dxa"/>
          <w:bottom w:w="15" w:type="dxa"/>
          <w:right w:w="15" w:type="dxa"/>
        </w:tblCellMar>
        <w:tblLook w:val="0000" w:firstRow="0" w:lastRow="0" w:firstColumn="0" w:lastColumn="0" w:noHBand="0" w:noVBand="0"/>
      </w:tblPr>
      <w:tblGrid>
        <w:gridCol w:w="2617"/>
        <w:gridCol w:w="2126"/>
        <w:gridCol w:w="4111"/>
        <w:gridCol w:w="5528"/>
      </w:tblGrid>
      <w:tr w:rsidR="00BA7826" w:rsidRPr="00F462A7" w:rsidTr="007E0CF9">
        <w:trPr>
          <w:trHeight w:val="270"/>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Вид заняття</w:t>
            </w:r>
          </w:p>
        </w:tc>
        <w:tc>
          <w:tcPr>
            <w:tcW w:w="2126" w:type="dxa"/>
            <w:tcBorders>
              <w:top w:val="single" w:sz="8" w:space="0" w:color="000000"/>
              <w:left w:val="single" w:sz="8" w:space="0" w:color="000000"/>
              <w:bottom w:val="single" w:sz="8" w:space="0" w:color="000000"/>
              <w:right w:val="single" w:sz="4" w:space="0" w:color="000000"/>
            </w:tcBorders>
          </w:tcPr>
          <w:p w:rsidR="00BA7826" w:rsidRPr="00F462A7" w:rsidRDefault="00BA7826" w:rsidP="00BA7826">
            <w:pPr>
              <w:rPr>
                <w:b/>
                <w:lang w:val="uk-UA"/>
              </w:rPr>
            </w:pPr>
            <w:r w:rsidRPr="00F462A7">
              <w:rPr>
                <w:b/>
                <w:lang w:val="uk-UA"/>
              </w:rPr>
              <w:t>лекції</w:t>
            </w:r>
          </w:p>
        </w:tc>
        <w:tc>
          <w:tcPr>
            <w:tcW w:w="4111" w:type="dxa"/>
            <w:tcBorders>
              <w:top w:val="single" w:sz="8" w:space="0" w:color="000000"/>
              <w:left w:val="single" w:sz="4" w:space="0" w:color="000000"/>
              <w:bottom w:val="single" w:sz="8" w:space="0" w:color="000000"/>
              <w:right w:val="single" w:sz="4" w:space="0" w:color="000000"/>
            </w:tcBorders>
          </w:tcPr>
          <w:p w:rsidR="00BA7826" w:rsidRPr="00F462A7" w:rsidRDefault="00BA7826" w:rsidP="00591115">
            <w:pPr>
              <w:jc w:val="center"/>
              <w:rPr>
                <w:b/>
                <w:lang w:val="uk-UA"/>
              </w:rPr>
            </w:pPr>
            <w:r w:rsidRPr="00F462A7">
              <w:rPr>
                <w:b/>
                <w:lang w:val="uk-UA"/>
              </w:rPr>
              <w:t>практичні заняття</w:t>
            </w:r>
          </w:p>
        </w:tc>
        <w:tc>
          <w:tcPr>
            <w:tcW w:w="5528" w:type="dxa"/>
            <w:tcBorders>
              <w:top w:val="single" w:sz="8" w:space="0" w:color="000000"/>
              <w:left w:val="single" w:sz="4" w:space="0" w:color="000000"/>
              <w:bottom w:val="single" w:sz="8" w:space="0" w:color="000000"/>
              <w:right w:val="single" w:sz="8" w:space="0" w:color="000000"/>
            </w:tcBorders>
          </w:tcPr>
          <w:p w:rsidR="00BA7826" w:rsidRPr="00F462A7" w:rsidRDefault="00BA7826" w:rsidP="00591115">
            <w:pPr>
              <w:jc w:val="center"/>
              <w:rPr>
                <w:b/>
                <w:lang w:val="uk-UA"/>
              </w:rPr>
            </w:pPr>
            <w:r w:rsidRPr="00F462A7">
              <w:rPr>
                <w:b/>
                <w:lang w:val="uk-UA"/>
              </w:rPr>
              <w:t>самостійна робота</w:t>
            </w:r>
          </w:p>
        </w:tc>
      </w:tr>
      <w:tr w:rsidR="00BA7826" w:rsidRPr="00F462A7" w:rsidTr="007E0CF9">
        <w:trPr>
          <w:trHeight w:val="270"/>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1F6D98" w:rsidP="00BA7826">
            <w:pPr>
              <w:rPr>
                <w:b/>
                <w:lang w:val="uk-UA"/>
              </w:rPr>
            </w:pPr>
            <w:r>
              <w:rPr>
                <w:b/>
                <w:lang w:val="uk-UA"/>
              </w:rPr>
              <w:t>Загальна к</w:t>
            </w:r>
            <w:r w:rsidR="00BA7826" w:rsidRPr="00F462A7">
              <w:rPr>
                <w:b/>
                <w:lang w:val="uk-UA"/>
              </w:rPr>
              <w:t>ількість годин</w:t>
            </w:r>
            <w:r>
              <w:rPr>
                <w:b/>
                <w:lang w:val="en-US"/>
              </w:rPr>
              <w:t>/</w:t>
            </w:r>
            <w:r>
              <w:rPr>
                <w:b/>
                <w:lang w:val="uk-UA"/>
              </w:rPr>
              <w:t>кредитів 120</w:t>
            </w:r>
            <w:r>
              <w:rPr>
                <w:rFonts w:cs="Times New Roman"/>
                <w:b/>
                <w:color w:val="000000"/>
                <w:sz w:val="24"/>
                <w:szCs w:val="24"/>
                <w:lang w:val="en-US"/>
              </w:rPr>
              <w:t>/</w:t>
            </w:r>
            <w:r>
              <w:rPr>
                <w:rFonts w:cs="Times New Roman"/>
                <w:b/>
                <w:color w:val="000000"/>
                <w:sz w:val="24"/>
                <w:szCs w:val="24"/>
                <w:lang w:val="uk-UA"/>
              </w:rPr>
              <w:t>4</w:t>
            </w:r>
          </w:p>
        </w:tc>
        <w:tc>
          <w:tcPr>
            <w:tcW w:w="2126" w:type="dxa"/>
            <w:tcBorders>
              <w:top w:val="single" w:sz="8" w:space="0" w:color="000000"/>
              <w:left w:val="single" w:sz="8" w:space="0" w:color="000000"/>
              <w:bottom w:val="single" w:sz="8" w:space="0" w:color="000000"/>
              <w:right w:val="single" w:sz="4" w:space="0" w:color="000000"/>
            </w:tcBorders>
          </w:tcPr>
          <w:p w:rsidR="00BA7826" w:rsidRPr="00F462A7" w:rsidRDefault="00A3229F" w:rsidP="00BA7826">
            <w:pPr>
              <w:rPr>
                <w:b/>
                <w:lang w:val="uk-UA"/>
              </w:rPr>
            </w:pPr>
            <w:r>
              <w:rPr>
                <w:b/>
                <w:lang w:val="uk-UA"/>
              </w:rPr>
              <w:t>30</w:t>
            </w:r>
          </w:p>
        </w:tc>
        <w:tc>
          <w:tcPr>
            <w:tcW w:w="4111" w:type="dxa"/>
            <w:tcBorders>
              <w:top w:val="single" w:sz="8" w:space="0" w:color="000000"/>
              <w:left w:val="single" w:sz="4" w:space="0" w:color="000000"/>
              <w:bottom w:val="single" w:sz="8" w:space="0" w:color="000000"/>
              <w:right w:val="single" w:sz="4" w:space="0" w:color="000000"/>
            </w:tcBorders>
          </w:tcPr>
          <w:p w:rsidR="00BA7826" w:rsidRPr="00F462A7" w:rsidRDefault="00A3229F" w:rsidP="007E0CF9">
            <w:pPr>
              <w:jc w:val="center"/>
              <w:rPr>
                <w:b/>
                <w:lang w:val="uk-UA"/>
              </w:rPr>
            </w:pPr>
            <w:r>
              <w:rPr>
                <w:b/>
                <w:lang w:val="uk-UA"/>
              </w:rPr>
              <w:t>30</w:t>
            </w:r>
          </w:p>
        </w:tc>
        <w:tc>
          <w:tcPr>
            <w:tcW w:w="5528" w:type="dxa"/>
            <w:tcBorders>
              <w:top w:val="single" w:sz="8" w:space="0" w:color="000000"/>
              <w:left w:val="single" w:sz="4" w:space="0" w:color="000000"/>
              <w:bottom w:val="single" w:sz="8" w:space="0" w:color="000000"/>
              <w:right w:val="single" w:sz="8" w:space="0" w:color="000000"/>
            </w:tcBorders>
          </w:tcPr>
          <w:p w:rsidR="00BA7826" w:rsidRPr="00F462A7" w:rsidRDefault="00A3229F" w:rsidP="007E0CF9">
            <w:pPr>
              <w:jc w:val="center"/>
              <w:rPr>
                <w:b/>
                <w:lang w:val="uk-UA"/>
              </w:rPr>
            </w:pPr>
            <w:r>
              <w:rPr>
                <w:b/>
                <w:lang w:val="uk-UA"/>
              </w:rPr>
              <w:t>30</w:t>
            </w:r>
          </w:p>
        </w:tc>
      </w:tr>
    </w:tbl>
    <w:p w:rsidR="00BA7826" w:rsidRPr="00F462A7" w:rsidRDefault="00BA7826" w:rsidP="00BA7826">
      <w:pPr>
        <w:numPr>
          <w:ilvl w:val="0"/>
          <w:numId w:val="2"/>
        </w:numPr>
        <w:rPr>
          <w:lang w:val="uk-UA"/>
        </w:rPr>
      </w:pPr>
    </w:p>
    <w:p w:rsidR="00BA7826" w:rsidRPr="00F462A7" w:rsidRDefault="001F6D98" w:rsidP="00F462A7">
      <w:pPr>
        <w:jc w:val="center"/>
        <w:rPr>
          <w:b/>
          <w:lang w:val="uk-UA"/>
        </w:rPr>
      </w:pPr>
      <w:r w:rsidRPr="00F462A7">
        <w:rPr>
          <w:b/>
          <w:lang w:val="uk-UA"/>
        </w:rPr>
        <w:t>6. ОЗНАКИ КУРСУ</w:t>
      </w:r>
    </w:p>
    <w:tbl>
      <w:tblPr>
        <w:tblW w:w="14316" w:type="dxa"/>
        <w:tblInd w:w="526" w:type="dxa"/>
        <w:tblLayout w:type="fixed"/>
        <w:tblLook w:val="0000" w:firstRow="0" w:lastRow="0" w:firstColumn="0" w:lastColumn="0" w:noHBand="0" w:noVBand="0"/>
      </w:tblPr>
      <w:tblGrid>
        <w:gridCol w:w="2126"/>
        <w:gridCol w:w="1276"/>
        <w:gridCol w:w="2126"/>
        <w:gridCol w:w="3260"/>
        <w:gridCol w:w="5528"/>
      </w:tblGrid>
      <w:tr w:rsidR="00BA7826" w:rsidRPr="00F462A7" w:rsidTr="005222D6">
        <w:trPr>
          <w:trHeight w:val="300"/>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Рік викладання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семестр</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спеціальність</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Курс</w:t>
            </w:r>
            <w:r w:rsidRPr="00F462A7">
              <w:rPr>
                <w:lang w:val="uk-UA"/>
              </w:rPr>
              <w:t>,</w:t>
            </w:r>
          </w:p>
          <w:p w:rsidR="00BA7826" w:rsidRPr="00F462A7" w:rsidRDefault="00BA7826" w:rsidP="00BA7826">
            <w:pPr>
              <w:rPr>
                <w:lang w:val="uk-UA"/>
              </w:rPr>
            </w:pPr>
            <w:r w:rsidRPr="00F462A7">
              <w:rPr>
                <w:b/>
                <w:lang w:val="uk-UA"/>
              </w:rPr>
              <w:t>(рік навчання)</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Нормативний\вибірковий</w:t>
            </w:r>
          </w:p>
        </w:tc>
      </w:tr>
      <w:tr w:rsidR="00BA7826" w:rsidRPr="00BA7826" w:rsidTr="005222D6">
        <w:trPr>
          <w:trHeight w:val="320"/>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2019</w:t>
            </w:r>
            <w:r w:rsidR="00A3229F">
              <w:rPr>
                <w:b/>
                <w:lang w:val="uk-UA"/>
              </w:rPr>
              <w:t>-2020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7E0CF9" w:rsidRDefault="007E0CF9" w:rsidP="00BA7826">
            <w:pPr>
              <w:rPr>
                <w:lang w:val="uk-UA"/>
              </w:rPr>
            </w:pPr>
            <w:r>
              <w:rPr>
                <w:b/>
                <w:lang w:val="uk-UA"/>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туризм</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F462A7" w:rsidRDefault="00BA7826" w:rsidP="00BA7826">
            <w:pPr>
              <w:rPr>
                <w:lang w:val="uk-UA"/>
              </w:rPr>
            </w:pPr>
            <w:r w:rsidRPr="00F462A7">
              <w:rPr>
                <w:b/>
                <w:lang w:val="uk-UA"/>
              </w:rPr>
              <w:t>1</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BA7826" w:rsidRDefault="00A95969" w:rsidP="00BA7826">
            <w:pPr>
              <w:rPr>
                <w:lang w:val="uk-UA"/>
              </w:rPr>
            </w:pPr>
            <w:r>
              <w:rPr>
                <w:b/>
                <w:lang w:val="uk-UA"/>
              </w:rPr>
              <w:t>н</w:t>
            </w:r>
            <w:r w:rsidR="001F6D98" w:rsidRPr="00F462A7">
              <w:rPr>
                <w:b/>
                <w:lang w:val="uk-UA"/>
              </w:rPr>
              <w:t>ормативний</w:t>
            </w:r>
          </w:p>
        </w:tc>
      </w:tr>
    </w:tbl>
    <w:p w:rsidR="00BA7826" w:rsidRPr="00BA7826" w:rsidRDefault="00BA7826" w:rsidP="00BA7826">
      <w:pPr>
        <w:rPr>
          <w:lang w:val="uk-UA"/>
        </w:rPr>
      </w:pPr>
      <w:r w:rsidRPr="00BA7826">
        <w:rPr>
          <w:lang w:val="uk-UA"/>
        </w:rPr>
        <w:t> </w:t>
      </w:r>
    </w:p>
    <w:p w:rsidR="00BA7826" w:rsidRPr="004A030A" w:rsidRDefault="001F6D98" w:rsidP="004A030A">
      <w:pPr>
        <w:spacing w:after="0"/>
        <w:ind w:left="567" w:firstLine="992"/>
        <w:jc w:val="center"/>
        <w:rPr>
          <w:szCs w:val="28"/>
          <w:lang w:val="uk-UA"/>
        </w:rPr>
      </w:pPr>
      <w:r w:rsidRPr="004A030A">
        <w:rPr>
          <w:b/>
          <w:szCs w:val="28"/>
          <w:lang w:val="uk-UA"/>
        </w:rPr>
        <w:t>7. ТЕХНІЧНЕ Й ПРОГРАМНЕ ЗАБЕЗПЕЧЕННЯ /ОБЛАДНАННЯ</w:t>
      </w:r>
    </w:p>
    <w:p w:rsidR="00BA7826" w:rsidRPr="004A030A" w:rsidRDefault="00BA7826" w:rsidP="004A030A">
      <w:pPr>
        <w:spacing w:after="0"/>
        <w:ind w:left="567" w:firstLine="992"/>
        <w:jc w:val="both"/>
        <w:rPr>
          <w:szCs w:val="28"/>
          <w:lang w:val="uk-UA"/>
        </w:rPr>
      </w:pPr>
    </w:p>
    <w:p w:rsidR="00BA7826" w:rsidRPr="004A030A" w:rsidRDefault="001F6D98" w:rsidP="004A030A">
      <w:pPr>
        <w:spacing w:after="0"/>
        <w:ind w:left="567" w:firstLine="992"/>
        <w:jc w:val="both"/>
        <w:rPr>
          <w:szCs w:val="28"/>
          <w:lang w:val="uk-UA"/>
        </w:rPr>
      </w:pPr>
      <w:r>
        <w:rPr>
          <w:szCs w:val="28"/>
          <w:lang w:val="uk-UA"/>
        </w:rPr>
        <w:t>Технічне та</w:t>
      </w:r>
      <w:r w:rsidR="00BA7826" w:rsidRPr="004A030A">
        <w:rPr>
          <w:szCs w:val="28"/>
          <w:lang w:val="uk-UA"/>
        </w:rPr>
        <w:t xml:space="preserve"> мультимедійне обладнання, підручники, посібники, довідники, методичні рекомендації до практичних завдань</w:t>
      </w:r>
      <w:r w:rsidR="00CE0271">
        <w:rPr>
          <w:szCs w:val="28"/>
          <w:lang w:val="uk-UA"/>
        </w:rPr>
        <w:t>, картографічне забезпечення (</w:t>
      </w:r>
      <w:r w:rsidR="00BA7826" w:rsidRPr="004A030A">
        <w:rPr>
          <w:szCs w:val="28"/>
          <w:lang w:val="uk-UA"/>
        </w:rPr>
        <w:t xml:space="preserve">тематичні </w:t>
      </w:r>
      <w:r>
        <w:rPr>
          <w:szCs w:val="28"/>
          <w:lang w:val="uk-UA"/>
        </w:rPr>
        <w:t xml:space="preserve">карти, схеми, таблиці). </w:t>
      </w:r>
      <w:r w:rsidR="00BA7826" w:rsidRPr="004A030A">
        <w:rPr>
          <w:szCs w:val="28"/>
          <w:lang w:val="uk-UA"/>
        </w:rPr>
        <w:t>Забезпечення доступу здобувачів вищої освіти до Інтернет-ресурсів.</w:t>
      </w:r>
    </w:p>
    <w:p w:rsidR="00BA7826" w:rsidRPr="004A030A" w:rsidRDefault="001F6D98" w:rsidP="004A030A">
      <w:pPr>
        <w:spacing w:after="0"/>
        <w:ind w:left="567" w:firstLine="992"/>
        <w:jc w:val="center"/>
        <w:rPr>
          <w:b/>
          <w:szCs w:val="28"/>
          <w:lang w:val="uk-UA"/>
        </w:rPr>
      </w:pPr>
      <w:r w:rsidRPr="004A030A">
        <w:rPr>
          <w:b/>
          <w:szCs w:val="28"/>
          <w:lang w:val="uk-UA"/>
        </w:rPr>
        <w:t>8. ПОЛІТИКИ КУРСУ</w:t>
      </w:r>
    </w:p>
    <w:p w:rsidR="00BA7826" w:rsidRPr="004A030A" w:rsidRDefault="00BA7826" w:rsidP="004A030A">
      <w:pPr>
        <w:spacing w:after="0"/>
        <w:ind w:left="567" w:firstLine="992"/>
        <w:jc w:val="both"/>
        <w:rPr>
          <w:szCs w:val="28"/>
          <w:lang w:val="uk-UA"/>
        </w:rPr>
      </w:pPr>
      <w:r w:rsidRPr="004A030A">
        <w:rPr>
          <w:szCs w:val="28"/>
          <w:lang w:val="uk-UA"/>
        </w:rPr>
        <w:t>Політика академічної поведінки та етики:</w:t>
      </w:r>
    </w:p>
    <w:p w:rsidR="00BA7826" w:rsidRPr="001F6D98" w:rsidRDefault="00BA7826" w:rsidP="004A030A">
      <w:pPr>
        <w:numPr>
          <w:ilvl w:val="0"/>
          <w:numId w:val="3"/>
        </w:numPr>
        <w:spacing w:after="0"/>
        <w:ind w:left="567" w:firstLine="992"/>
        <w:jc w:val="both"/>
        <w:rPr>
          <w:szCs w:val="28"/>
          <w:lang w:val="uk-UA"/>
        </w:rPr>
      </w:pPr>
      <w:r w:rsidRPr="001F6D98">
        <w:rPr>
          <w:szCs w:val="28"/>
          <w:lang w:val="uk-UA"/>
        </w:rPr>
        <w:lastRenderedPageBreak/>
        <w:t>відвідування лекційних занять і опрацювання їх матеріалів;</w:t>
      </w:r>
    </w:p>
    <w:p w:rsidR="00BA7826" w:rsidRPr="001F6D98" w:rsidRDefault="00BA7826" w:rsidP="004A030A">
      <w:pPr>
        <w:numPr>
          <w:ilvl w:val="0"/>
          <w:numId w:val="3"/>
        </w:numPr>
        <w:spacing w:after="0"/>
        <w:ind w:left="567" w:firstLine="992"/>
        <w:jc w:val="both"/>
        <w:rPr>
          <w:szCs w:val="28"/>
          <w:lang w:val="uk-UA"/>
        </w:rPr>
      </w:pPr>
      <w:r w:rsidRPr="001F6D98">
        <w:rPr>
          <w:szCs w:val="28"/>
          <w:lang w:val="uk-UA"/>
        </w:rPr>
        <w:t>виконання завдань практичних занять і питань самостійної роботи;</w:t>
      </w:r>
    </w:p>
    <w:p w:rsidR="00BA7826" w:rsidRPr="001F6D98" w:rsidRDefault="00BA7826" w:rsidP="00BA7826">
      <w:pPr>
        <w:numPr>
          <w:ilvl w:val="0"/>
          <w:numId w:val="3"/>
        </w:numPr>
        <w:spacing w:after="0"/>
        <w:ind w:left="567" w:firstLine="992"/>
        <w:jc w:val="both"/>
        <w:rPr>
          <w:szCs w:val="28"/>
          <w:lang w:val="uk-UA"/>
        </w:rPr>
      </w:pPr>
      <w:r w:rsidRPr="001F6D98">
        <w:rPr>
          <w:szCs w:val="28"/>
          <w:lang w:val="uk-UA"/>
        </w:rPr>
        <w:t>виконання контрольно-модульних завдань.</w:t>
      </w:r>
    </w:p>
    <w:p w:rsidR="007E0CF9" w:rsidRPr="00CE0271" w:rsidRDefault="007E0CF9" w:rsidP="00BA7826">
      <w:pPr>
        <w:numPr>
          <w:ilvl w:val="0"/>
          <w:numId w:val="3"/>
        </w:numPr>
        <w:spacing w:after="0"/>
        <w:ind w:left="567" w:firstLine="992"/>
        <w:jc w:val="both"/>
        <w:rPr>
          <w:szCs w:val="28"/>
        </w:rPr>
        <w:sectPr w:rsidR="007E0CF9" w:rsidRPr="00CE0271" w:rsidSect="00BA7826">
          <w:pgSz w:w="16838" w:h="11906" w:orient="landscape"/>
          <w:pgMar w:top="1701" w:right="1134" w:bottom="991" w:left="1134" w:header="0" w:footer="720" w:gutter="0"/>
          <w:pgNumType w:start="1"/>
          <w:cols w:space="720"/>
          <w:docGrid w:linePitch="272"/>
        </w:sectPr>
      </w:pPr>
    </w:p>
    <w:p w:rsidR="00BA7826" w:rsidRPr="00BA7826" w:rsidRDefault="001F6D98" w:rsidP="00CE0271">
      <w:pPr>
        <w:jc w:val="center"/>
        <w:rPr>
          <w:b/>
          <w:lang w:val="uk-UA"/>
        </w:rPr>
      </w:pPr>
      <w:r w:rsidRPr="00BA7826">
        <w:rPr>
          <w:b/>
          <w:lang w:val="uk-UA"/>
        </w:rPr>
        <w:t>9. СХЕМА КУРСУ (ЗАГАЛЬНА)</w:t>
      </w:r>
    </w:p>
    <w:tbl>
      <w:tblPr>
        <w:tblW w:w="15445" w:type="dxa"/>
        <w:tblInd w:w="-178" w:type="dxa"/>
        <w:tblLayout w:type="fixed"/>
        <w:tblLook w:val="0000" w:firstRow="0" w:lastRow="0" w:firstColumn="0" w:lastColumn="0" w:noHBand="0" w:noVBand="0"/>
      </w:tblPr>
      <w:tblGrid>
        <w:gridCol w:w="1191"/>
        <w:gridCol w:w="3765"/>
        <w:gridCol w:w="1701"/>
        <w:gridCol w:w="1701"/>
        <w:gridCol w:w="1418"/>
        <w:gridCol w:w="3969"/>
        <w:gridCol w:w="1700"/>
      </w:tblGrid>
      <w:tr w:rsidR="00BA7826" w:rsidRPr="00BA7826" w:rsidTr="00001437">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BA7826" w:rsidRPr="00BA7826" w:rsidRDefault="00BA7826" w:rsidP="00AE0116">
            <w:pPr>
              <w:spacing w:after="0" w:line="240" w:lineRule="auto"/>
              <w:jc w:val="center"/>
              <w:rPr>
                <w:b/>
                <w:lang w:val="uk-UA"/>
              </w:rPr>
            </w:pPr>
            <w:r w:rsidRPr="00BA7826">
              <w:rPr>
                <w:b/>
                <w:lang w:val="uk-UA"/>
              </w:rPr>
              <w:t>Тиж. /</w:t>
            </w:r>
          </w:p>
          <w:p w:rsidR="00BA7826" w:rsidRPr="00BA7826" w:rsidRDefault="00BA7826" w:rsidP="00AE0116">
            <w:pPr>
              <w:spacing w:after="0" w:line="240" w:lineRule="auto"/>
              <w:jc w:val="center"/>
              <w:rPr>
                <w:b/>
                <w:lang w:val="uk-UA"/>
              </w:rPr>
            </w:pPr>
            <w:r w:rsidRPr="00BA7826">
              <w:rPr>
                <w:b/>
                <w:lang w:val="uk-UA"/>
              </w:rPr>
              <w:t>дата /</w:t>
            </w:r>
          </w:p>
          <w:p w:rsidR="00BA7826" w:rsidRPr="00BA7826" w:rsidRDefault="00BA7826" w:rsidP="00AE0116">
            <w:pPr>
              <w:spacing w:after="0" w:line="240" w:lineRule="auto"/>
              <w:jc w:val="center"/>
              <w:rPr>
                <w:b/>
                <w:lang w:val="uk-UA"/>
              </w:rPr>
            </w:pPr>
            <w:r w:rsidRPr="00BA7826">
              <w:rPr>
                <w:b/>
                <w:lang w:val="uk-UA"/>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BA7826" w:rsidRDefault="00BA7826" w:rsidP="00AE0116">
            <w:pPr>
              <w:spacing w:after="0" w:line="240" w:lineRule="auto"/>
              <w:jc w:val="center"/>
              <w:rPr>
                <w:b/>
                <w:lang w:val="uk-UA"/>
              </w:rPr>
            </w:pPr>
            <w:r w:rsidRPr="00BA7826">
              <w:rPr>
                <w:b/>
                <w:lang w:val="uk-UA"/>
              </w:rPr>
              <w:t>Тема. План</w:t>
            </w:r>
          </w:p>
          <w:p w:rsidR="00BA7826" w:rsidRPr="00BA7826" w:rsidRDefault="00BA7826" w:rsidP="00AE0116">
            <w:pPr>
              <w:spacing w:after="0" w:line="240" w:lineRule="auto"/>
              <w:jc w:val="center"/>
              <w:rPr>
                <w:b/>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BA7826" w:rsidRDefault="00BA7826" w:rsidP="00AE0116">
            <w:pPr>
              <w:spacing w:after="0" w:line="240" w:lineRule="auto"/>
              <w:jc w:val="center"/>
              <w:rPr>
                <w:b/>
                <w:lang w:val="uk-UA"/>
              </w:rPr>
            </w:pPr>
            <w:r w:rsidRPr="00BA7826">
              <w:rPr>
                <w:b/>
                <w:lang w:val="uk-UA"/>
              </w:rPr>
              <w:t>Форма діяльності (заняття) Формат</w:t>
            </w:r>
          </w:p>
        </w:tc>
        <w:tc>
          <w:tcPr>
            <w:tcW w:w="1701" w:type="dxa"/>
            <w:tcBorders>
              <w:top w:val="single" w:sz="8" w:space="0" w:color="000000"/>
              <w:left w:val="single" w:sz="8" w:space="0" w:color="000000"/>
              <w:bottom w:val="single" w:sz="8" w:space="0" w:color="000000"/>
              <w:right w:val="single" w:sz="8" w:space="0" w:color="000000"/>
            </w:tcBorders>
          </w:tcPr>
          <w:p w:rsidR="00BA7826" w:rsidRPr="00BA7826" w:rsidRDefault="00BA7826" w:rsidP="00AE0116">
            <w:pPr>
              <w:spacing w:after="0" w:line="240" w:lineRule="auto"/>
              <w:jc w:val="center"/>
              <w:rPr>
                <w:b/>
                <w:lang w:val="uk-UA"/>
              </w:rPr>
            </w:pPr>
            <w:r w:rsidRPr="00BA7826">
              <w:rPr>
                <w:b/>
                <w:lang w:val="uk-UA"/>
              </w:rPr>
              <w:t>Матеріали</w:t>
            </w:r>
          </w:p>
          <w:p w:rsidR="00BA7826" w:rsidRPr="00BA7826" w:rsidRDefault="00BA7826" w:rsidP="00AE0116">
            <w:pPr>
              <w:spacing w:after="0" w:line="240" w:lineRule="auto"/>
              <w:jc w:val="center"/>
              <w:rPr>
                <w:lang w:val="uk-UA"/>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BA7826" w:rsidRDefault="00BA7826" w:rsidP="00AE0116">
            <w:pPr>
              <w:spacing w:after="0" w:line="240" w:lineRule="auto"/>
              <w:jc w:val="center"/>
              <w:rPr>
                <w:b/>
                <w:lang w:val="uk-UA"/>
              </w:rPr>
            </w:pPr>
            <w:r w:rsidRPr="00BA7826">
              <w:rPr>
                <w:b/>
                <w:lang w:val="uk-UA"/>
              </w:rPr>
              <w:t>Література</w:t>
            </w:r>
          </w:p>
          <w:p w:rsidR="00BA7826" w:rsidRPr="00BA7826" w:rsidRDefault="00BA7826" w:rsidP="00AE0116">
            <w:pPr>
              <w:spacing w:after="0" w:line="240" w:lineRule="auto"/>
              <w:jc w:val="center"/>
              <w:rPr>
                <w:b/>
                <w:lang w:val="uk-UA"/>
              </w:rPr>
            </w:pPr>
            <w:r w:rsidRPr="00BA7826">
              <w:rPr>
                <w:b/>
                <w:lang w:val="uk-UA"/>
              </w:rPr>
              <w:t>Ресурси в інтернеті</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BA7826" w:rsidRDefault="00BA7826" w:rsidP="00AE0116">
            <w:pPr>
              <w:spacing w:after="0" w:line="240" w:lineRule="auto"/>
              <w:jc w:val="center"/>
              <w:rPr>
                <w:b/>
                <w:lang w:val="uk-UA"/>
              </w:rPr>
            </w:pPr>
            <w:r w:rsidRPr="00BA7826">
              <w:rPr>
                <w:b/>
                <w:lang w:val="uk-UA"/>
              </w:rPr>
              <w:t>Завдання</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BA7826" w:rsidRPr="00BA7826" w:rsidRDefault="00BA7826" w:rsidP="00AE0116">
            <w:pPr>
              <w:spacing w:after="0" w:line="240" w:lineRule="auto"/>
              <w:jc w:val="center"/>
              <w:rPr>
                <w:b/>
                <w:lang w:val="uk-UA"/>
              </w:rPr>
            </w:pPr>
            <w:r w:rsidRPr="00BA7826">
              <w:rPr>
                <w:b/>
                <w:lang w:val="uk-UA"/>
              </w:rPr>
              <w:t>Термін виконання</w:t>
            </w:r>
          </w:p>
        </w:tc>
      </w:tr>
      <w:tr w:rsidR="00BA7826" w:rsidRPr="00BA7826" w:rsidTr="00001437">
        <w:trPr>
          <w:trHeight w:val="306"/>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BA7826" w:rsidRPr="00BA7826" w:rsidRDefault="00BA7826" w:rsidP="00A95969">
            <w:pPr>
              <w:spacing w:after="0" w:line="240" w:lineRule="auto"/>
              <w:rPr>
                <w:lang w:val="uk-UA"/>
              </w:rPr>
            </w:pPr>
            <w:r w:rsidRPr="00BA7826">
              <w:rPr>
                <w:lang w:val="uk-UA"/>
              </w:rPr>
              <w:t>Тиж. 1 -2</w:t>
            </w:r>
          </w:p>
          <w:p w:rsidR="00BA7826" w:rsidRPr="00BA7826" w:rsidRDefault="00BA7826" w:rsidP="00A95969">
            <w:pPr>
              <w:spacing w:after="0" w:line="240" w:lineRule="auto"/>
              <w:rPr>
                <w:lang w:val="uk-UA"/>
              </w:rPr>
            </w:pPr>
            <w:r w:rsidRPr="00BA7826">
              <w:rPr>
                <w:lang w:val="uk-UA"/>
              </w:rPr>
              <w:t>2019 р.</w:t>
            </w:r>
          </w:p>
          <w:p w:rsidR="00BA7826" w:rsidRPr="00BA7826" w:rsidRDefault="007E0CF9" w:rsidP="00A95969">
            <w:pPr>
              <w:spacing w:after="0" w:line="240" w:lineRule="auto"/>
              <w:rPr>
                <w:lang w:val="uk-UA"/>
              </w:rPr>
            </w:pPr>
            <w:r>
              <w:rPr>
                <w:lang w:val="uk-UA"/>
              </w:rPr>
              <w:t>20</w:t>
            </w:r>
            <w:r w:rsidR="00BA7826" w:rsidRPr="00BA7826">
              <w:rPr>
                <w:lang w:val="uk-UA"/>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BA7826" w:rsidP="00A95969">
            <w:pPr>
              <w:spacing w:after="0" w:line="240" w:lineRule="auto"/>
              <w:jc w:val="both"/>
              <w:rPr>
                <w:b/>
                <w:lang w:val="uk-UA"/>
              </w:rPr>
            </w:pPr>
            <w:r w:rsidRPr="001F6D98">
              <w:rPr>
                <w:b/>
                <w:lang w:val="uk-UA"/>
              </w:rPr>
              <w:t xml:space="preserve">БЛОК І. </w:t>
            </w:r>
            <w:r w:rsidR="00437056" w:rsidRPr="001F6D98">
              <w:rPr>
                <w:rFonts w:eastAsia="Times New Roman" w:cs="Times New Roman"/>
                <w:b/>
                <w:szCs w:val="28"/>
                <w:lang w:val="uk-UA" w:eastAsia="ru-RU"/>
              </w:rPr>
              <w:t>Цивільний захист</w:t>
            </w:r>
          </w:p>
          <w:p w:rsidR="00BA7826" w:rsidRPr="001F6D98" w:rsidRDefault="00BA7826" w:rsidP="00A95969">
            <w:pPr>
              <w:tabs>
                <w:tab w:val="center" w:pos="1782"/>
              </w:tabs>
              <w:spacing w:after="0" w:line="240" w:lineRule="auto"/>
              <w:jc w:val="both"/>
              <w:rPr>
                <w:b/>
                <w:lang w:val="uk-UA"/>
              </w:rPr>
            </w:pPr>
            <w:r w:rsidRPr="001F6D98">
              <w:rPr>
                <w:b/>
                <w:lang w:val="uk-UA"/>
              </w:rPr>
              <w:t xml:space="preserve">Тема 1. </w:t>
            </w:r>
            <w:r w:rsidR="00CE0271" w:rsidRPr="001F6D98">
              <w:rPr>
                <w:rFonts w:eastAsia="Arial" w:cs="Times New Roman"/>
                <w:b/>
                <w:szCs w:val="28"/>
                <w:lang w:val="uk-UA"/>
              </w:rPr>
              <w:t>Предмет, структура, зміст і мета курсу «Охорона праці в галузі»</w:t>
            </w:r>
          </w:p>
          <w:p w:rsidR="00953B8E" w:rsidRPr="001F6D98" w:rsidRDefault="00953B8E" w:rsidP="00953B8E">
            <w:pPr>
              <w:spacing w:after="0" w:line="240" w:lineRule="auto"/>
              <w:jc w:val="both"/>
              <w:rPr>
                <w:lang w:val="uk-UA"/>
              </w:rPr>
            </w:pPr>
            <w:r w:rsidRPr="001F6D98">
              <w:rPr>
                <w:lang w:val="uk-UA"/>
              </w:rPr>
              <w:t>Соціальна необхідність предмету.</w:t>
            </w:r>
          </w:p>
          <w:p w:rsidR="00BA7826" w:rsidRPr="001F6D98" w:rsidRDefault="00953B8E" w:rsidP="00953B8E">
            <w:pPr>
              <w:spacing w:after="0" w:line="240" w:lineRule="auto"/>
              <w:jc w:val="both"/>
              <w:rPr>
                <w:lang w:val="uk-UA"/>
              </w:rPr>
            </w:pPr>
            <w:r w:rsidRPr="001F6D98">
              <w:rPr>
                <w:lang w:val="uk-UA"/>
              </w:rPr>
              <w:t>Предмет та основні завдання дисципліни.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A3229F" w:rsidP="00A95969">
            <w:pPr>
              <w:spacing w:after="0" w:line="240" w:lineRule="auto"/>
              <w:rPr>
                <w:lang w:val="uk-UA"/>
              </w:rPr>
            </w:pPr>
            <w:r>
              <w:rPr>
                <w:lang w:val="uk-UA"/>
              </w:rPr>
              <w:t>Лекція (4</w:t>
            </w:r>
            <w:r w:rsidR="00BA7826" w:rsidRPr="001F6D98">
              <w:rPr>
                <w:lang w:val="uk-UA"/>
              </w:rPr>
              <w:t> год.)</w:t>
            </w:r>
          </w:p>
          <w:p w:rsidR="00BA7826" w:rsidRPr="001F6D98" w:rsidRDefault="00A3229F" w:rsidP="00A95969">
            <w:pPr>
              <w:spacing w:after="0" w:line="240" w:lineRule="auto"/>
              <w:rPr>
                <w:lang w:val="uk-UA"/>
              </w:rPr>
            </w:pPr>
            <w:r>
              <w:rPr>
                <w:lang w:val="uk-UA"/>
              </w:rPr>
              <w:t>Практичне заняття (6</w:t>
            </w:r>
            <w:r w:rsidR="00BA7826" w:rsidRPr="001F6D98">
              <w:rPr>
                <w:lang w:val="uk-UA"/>
              </w:rPr>
              <w:t> год.)</w:t>
            </w:r>
          </w:p>
          <w:p w:rsidR="00BA7826" w:rsidRPr="001F6D98" w:rsidRDefault="00BA7826" w:rsidP="007E0CF9">
            <w:pPr>
              <w:spacing w:after="0" w:line="240" w:lineRule="auto"/>
              <w:rPr>
                <w:lang w:val="uk-UA"/>
              </w:rPr>
            </w:pPr>
            <w:r w:rsidRPr="001F6D98">
              <w:rPr>
                <w:lang w:val="uk-UA"/>
              </w:rPr>
              <w:t>Самостійна робота (</w:t>
            </w:r>
            <w:r w:rsidR="00A3229F">
              <w:rPr>
                <w:lang w:val="uk-UA"/>
              </w:rPr>
              <w:t>5</w:t>
            </w:r>
            <w:r w:rsidRPr="001F6D98">
              <w:rPr>
                <w:lang w:val="uk-UA"/>
              </w:rPr>
              <w:t> год.)</w:t>
            </w:r>
          </w:p>
        </w:tc>
        <w:tc>
          <w:tcPr>
            <w:tcW w:w="1701" w:type="dxa"/>
            <w:tcBorders>
              <w:top w:val="single" w:sz="8" w:space="0" w:color="000000"/>
              <w:left w:val="single" w:sz="8" w:space="0" w:color="000000"/>
              <w:bottom w:val="single" w:sz="8" w:space="0" w:color="000000"/>
              <w:right w:val="single" w:sz="8" w:space="0" w:color="000000"/>
            </w:tcBorders>
          </w:tcPr>
          <w:p w:rsidR="00BA7826" w:rsidRPr="001F6D98" w:rsidRDefault="00AE0116" w:rsidP="00A95969">
            <w:pPr>
              <w:spacing w:after="0" w:line="240" w:lineRule="auto"/>
              <w:rPr>
                <w:lang w:val="uk-UA"/>
              </w:rPr>
            </w:pPr>
            <w:r w:rsidRPr="001F6D98">
              <w:rPr>
                <w:lang w:val="uk-UA"/>
              </w:rPr>
              <w:t>Презентація</w:t>
            </w:r>
            <w:r w:rsidR="00BA7826" w:rsidRPr="001F6D98">
              <w:rPr>
                <w:lang w:val="uk-UA"/>
              </w:rPr>
              <w:t xml:space="preserve"> схеми, таблиці</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0A11F7" w:rsidP="000A11F7">
            <w:pPr>
              <w:spacing w:after="0" w:line="240" w:lineRule="auto"/>
              <w:rPr>
                <w:lang w:val="uk-UA"/>
              </w:rPr>
            </w:pPr>
            <w:r w:rsidRPr="001F6D98">
              <w:rPr>
                <w:lang w:val="uk-UA"/>
              </w:rPr>
              <w:t xml:space="preserve">1, </w:t>
            </w:r>
            <w:r w:rsidR="00BA7826" w:rsidRPr="001F6D98">
              <w:rPr>
                <w:lang w:val="uk-UA"/>
              </w:rPr>
              <w:t xml:space="preserve">5, </w:t>
            </w:r>
            <w:r w:rsidRPr="001F6D98">
              <w:rPr>
                <w:lang w:val="uk-UA"/>
              </w:rPr>
              <w:t>6,8,</w:t>
            </w:r>
            <w:r w:rsidR="00BA7826" w:rsidRPr="001F6D98">
              <w:rPr>
                <w:lang w:val="uk-UA"/>
              </w:rPr>
              <w:t xml:space="preserve">11, 12, 15, 16, </w:t>
            </w:r>
            <w:r w:rsidRPr="001F6D98">
              <w:rPr>
                <w:lang w:val="uk-UA"/>
              </w:rPr>
              <w:t>17, 18</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437056" w:rsidP="00001437">
            <w:pPr>
              <w:spacing w:after="0" w:line="240" w:lineRule="auto"/>
              <w:jc w:val="both"/>
              <w:rPr>
                <w:lang w:val="uk-UA"/>
              </w:rPr>
            </w:pPr>
            <w:r w:rsidRPr="001F6D98">
              <w:rPr>
                <w:lang w:val="uk-UA"/>
              </w:rPr>
              <w:t>Державне управління у сфері цивільного захисту населення України.</w:t>
            </w:r>
          </w:p>
          <w:p w:rsidR="00AE0116" w:rsidRPr="001F6D98" w:rsidRDefault="00AE0116" w:rsidP="00001437">
            <w:pPr>
              <w:spacing w:after="0" w:line="240" w:lineRule="auto"/>
              <w:jc w:val="both"/>
              <w:rPr>
                <w:lang w:val="uk-UA"/>
              </w:rPr>
            </w:pPr>
            <w:r w:rsidRPr="001F6D98">
              <w:rPr>
                <w:lang w:val="uk-UA"/>
              </w:rPr>
              <w:t xml:space="preserve">Сучасна туристична індустрія. </w:t>
            </w:r>
            <w:r w:rsidR="00953B8E" w:rsidRPr="001F6D98">
              <w:rPr>
                <w:bCs/>
                <w:iCs/>
                <w:lang w:val="uk-UA"/>
              </w:rPr>
              <w:t xml:space="preserve">Підготувати презентацію: </w:t>
            </w:r>
            <w:r w:rsidRPr="001F6D98">
              <w:rPr>
                <w:lang w:val="uk-UA"/>
              </w:rPr>
              <w:t xml:space="preserve">Права, обов'язки і свободи у сфері безпеки життєдіяльності туриста </w:t>
            </w:r>
          </w:p>
          <w:p w:rsidR="00437056" w:rsidRPr="001F6D98" w:rsidRDefault="00AE0116" w:rsidP="00001437">
            <w:pPr>
              <w:spacing w:after="0" w:line="240" w:lineRule="auto"/>
              <w:jc w:val="both"/>
              <w:rPr>
                <w:lang w:val="uk-UA"/>
              </w:rPr>
            </w:pPr>
            <w:r w:rsidRPr="001F6D98">
              <w:rPr>
                <w:lang w:val="uk-UA"/>
              </w:rPr>
              <w:t>Концепція прийнятного (допустимого) ризику в забезпеченні безпеки життєдіяльності в туристичній індустрії</w:t>
            </w:r>
            <w:r w:rsidR="00953B8E" w:rsidRPr="001F6D98">
              <w:rPr>
                <w:lang w:val="uk-UA"/>
              </w:rPr>
              <w:t>.</w:t>
            </w:r>
          </w:p>
          <w:p w:rsidR="00953B8E" w:rsidRPr="001F6D98" w:rsidRDefault="00953B8E" w:rsidP="00001437">
            <w:pPr>
              <w:spacing w:after="0" w:line="240" w:lineRule="auto"/>
              <w:jc w:val="both"/>
              <w:rPr>
                <w:lang w:val="uk-UA"/>
              </w:rPr>
            </w:pPr>
            <w:r w:rsidRPr="001F6D98">
              <w:rPr>
                <w:lang w:val="uk-UA"/>
              </w:rPr>
              <w:t>Який зв’язок дисципліни «Основи охорони праці» з науками, що ви професійно вивчаєте?</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BA7826" w:rsidRPr="00BA7826" w:rsidRDefault="00186F97" w:rsidP="00A95969">
            <w:pPr>
              <w:spacing w:after="0" w:line="240" w:lineRule="auto"/>
              <w:rPr>
                <w:lang w:val="uk-UA"/>
              </w:rPr>
            </w:pPr>
            <w:r>
              <w:rPr>
                <w:lang w:val="uk-UA"/>
              </w:rPr>
              <w:t>перший періодичний контроль</w:t>
            </w:r>
          </w:p>
        </w:tc>
      </w:tr>
      <w:tr w:rsidR="00BA7826" w:rsidRPr="00BA7826" w:rsidTr="00001437">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BA7826" w:rsidRPr="00BA7826" w:rsidRDefault="00BA7826" w:rsidP="00A95969">
            <w:pPr>
              <w:spacing w:after="0" w:line="240" w:lineRule="auto"/>
              <w:rPr>
                <w:lang w:val="uk-UA"/>
              </w:rPr>
            </w:pPr>
            <w:r w:rsidRPr="00BA7826">
              <w:rPr>
                <w:lang w:val="uk-UA"/>
              </w:rPr>
              <w:lastRenderedPageBreak/>
              <w:t>Тиж. 3-4</w:t>
            </w:r>
          </w:p>
          <w:p w:rsidR="00BA7826" w:rsidRPr="00BA7826" w:rsidRDefault="00BA7826" w:rsidP="00A95969">
            <w:pPr>
              <w:spacing w:after="0" w:line="240" w:lineRule="auto"/>
              <w:rPr>
                <w:lang w:val="uk-UA"/>
              </w:rPr>
            </w:pPr>
            <w:r w:rsidRPr="00BA7826">
              <w:rPr>
                <w:lang w:val="uk-UA"/>
              </w:rPr>
              <w:t>2019 р.</w:t>
            </w:r>
          </w:p>
          <w:p w:rsidR="00BA7826" w:rsidRPr="00BA7826" w:rsidRDefault="007E0CF9" w:rsidP="00A95969">
            <w:pPr>
              <w:spacing w:after="0" w:line="240" w:lineRule="auto"/>
              <w:rPr>
                <w:lang w:val="uk-UA"/>
              </w:rPr>
            </w:pPr>
            <w:r>
              <w:rPr>
                <w:lang w:val="uk-UA"/>
              </w:rPr>
              <w:t>2</w:t>
            </w:r>
            <w:r w:rsidR="00BA7826" w:rsidRPr="00BA7826">
              <w:rPr>
                <w:lang w:val="uk-UA"/>
              </w:rPr>
              <w:t>0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95969" w:rsidP="00A95969">
            <w:pPr>
              <w:spacing w:after="0" w:line="240" w:lineRule="auto"/>
              <w:jc w:val="both"/>
              <w:rPr>
                <w:b/>
                <w:lang w:val="uk-UA"/>
              </w:rPr>
            </w:pPr>
            <w:r w:rsidRPr="001F6D98">
              <w:rPr>
                <w:b/>
                <w:lang w:val="uk-UA"/>
              </w:rPr>
              <w:t>Тема 2</w:t>
            </w:r>
            <w:r w:rsidR="00BA7826" w:rsidRPr="001F6D98">
              <w:rPr>
                <w:b/>
                <w:lang w:val="uk-UA"/>
              </w:rPr>
              <w:t xml:space="preserve">. </w:t>
            </w:r>
            <w:r w:rsidRPr="001F6D98">
              <w:rPr>
                <w:b/>
                <w:lang w:val="uk-UA"/>
              </w:rPr>
              <w:t>Правові та організаційні питання охорони праці.</w:t>
            </w:r>
          </w:p>
          <w:p w:rsidR="008B048E" w:rsidRPr="001F6D98" w:rsidRDefault="008B048E" w:rsidP="00A95969">
            <w:pPr>
              <w:spacing w:after="0" w:line="240" w:lineRule="auto"/>
              <w:rPr>
                <w:lang w:val="uk-UA"/>
              </w:rPr>
            </w:pPr>
            <w:r w:rsidRPr="001F6D98">
              <w:rPr>
                <w:lang w:val="uk-UA"/>
              </w:rPr>
              <w:t>Основні принципи державної політики в галузі охорони праці</w:t>
            </w:r>
          </w:p>
          <w:p w:rsidR="00CE0271" w:rsidRPr="001F6D98" w:rsidRDefault="008B048E" w:rsidP="00A95969">
            <w:pPr>
              <w:spacing w:after="0" w:line="240" w:lineRule="auto"/>
              <w:rPr>
                <w:lang w:val="uk-UA"/>
              </w:rPr>
            </w:pPr>
            <w:r w:rsidRPr="001F6D98">
              <w:rPr>
                <w:lang w:val="uk-UA"/>
              </w:rPr>
              <w:t>Основні законодавчі акти про охорону праці.</w:t>
            </w:r>
          </w:p>
          <w:p w:rsidR="008B048E" w:rsidRPr="001F6D98" w:rsidRDefault="008B048E" w:rsidP="00A95969">
            <w:pPr>
              <w:spacing w:after="0" w:line="240" w:lineRule="auto"/>
              <w:rPr>
                <w:lang w:val="uk-UA"/>
              </w:rPr>
            </w:pPr>
            <w:r w:rsidRPr="001F6D98">
              <w:rPr>
                <w:lang w:val="uk-UA"/>
              </w:rPr>
              <w:t>Основні положення Закону України "Про охорону праці"</w:t>
            </w:r>
          </w:p>
          <w:p w:rsidR="00BA7826" w:rsidRPr="001F6D98" w:rsidRDefault="008B048E" w:rsidP="00A95969">
            <w:pPr>
              <w:spacing w:after="0" w:line="240" w:lineRule="auto"/>
              <w:rPr>
                <w:lang w:val="uk-UA"/>
              </w:rPr>
            </w:pPr>
            <w:r w:rsidRPr="001F6D98">
              <w:rPr>
                <w:lang w:val="uk-UA"/>
              </w:rPr>
              <w:t>Гарантії прав на охорону праці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A3229F" w:rsidP="00A95969">
            <w:pPr>
              <w:spacing w:after="0" w:line="240" w:lineRule="auto"/>
              <w:rPr>
                <w:lang w:val="uk-UA"/>
              </w:rPr>
            </w:pPr>
            <w:r>
              <w:rPr>
                <w:lang w:val="uk-UA"/>
              </w:rPr>
              <w:t>Лекція (6</w:t>
            </w:r>
            <w:r w:rsidR="00BA7826" w:rsidRPr="001F6D98">
              <w:rPr>
                <w:lang w:val="uk-UA"/>
              </w:rPr>
              <w:t> год.)</w:t>
            </w:r>
          </w:p>
          <w:p w:rsidR="00BA7826" w:rsidRPr="001F6D98" w:rsidRDefault="00BA7826" w:rsidP="00A95969">
            <w:pPr>
              <w:spacing w:after="0" w:line="240" w:lineRule="auto"/>
              <w:rPr>
                <w:lang w:val="uk-UA"/>
              </w:rPr>
            </w:pPr>
            <w:r w:rsidRPr="001F6D98">
              <w:rPr>
                <w:lang w:val="uk-UA"/>
              </w:rPr>
              <w:t>Практичне заняття (4 год.)</w:t>
            </w:r>
          </w:p>
          <w:p w:rsidR="00BA7826" w:rsidRPr="001F6D98" w:rsidRDefault="00BA7826" w:rsidP="007E0CF9">
            <w:pPr>
              <w:spacing w:after="0" w:line="240" w:lineRule="auto"/>
              <w:rPr>
                <w:lang w:val="uk-UA"/>
              </w:rPr>
            </w:pPr>
            <w:r w:rsidRPr="001F6D98">
              <w:rPr>
                <w:lang w:val="uk-UA"/>
              </w:rPr>
              <w:t>Самостійна робота (</w:t>
            </w:r>
            <w:r w:rsidR="007E0CF9" w:rsidRPr="001F6D98">
              <w:rPr>
                <w:lang w:val="uk-UA"/>
              </w:rPr>
              <w:t>4</w:t>
            </w:r>
            <w:r w:rsidRPr="001F6D98">
              <w:rPr>
                <w:lang w:val="uk-UA"/>
              </w:rPr>
              <w:t> год.)</w:t>
            </w:r>
          </w:p>
        </w:tc>
        <w:tc>
          <w:tcPr>
            <w:tcW w:w="1701" w:type="dxa"/>
            <w:tcBorders>
              <w:top w:val="single" w:sz="8" w:space="0" w:color="000000"/>
              <w:left w:val="single" w:sz="8" w:space="0" w:color="000000"/>
              <w:bottom w:val="single" w:sz="8" w:space="0" w:color="000000"/>
              <w:right w:val="single" w:sz="8" w:space="0" w:color="000000"/>
            </w:tcBorders>
          </w:tcPr>
          <w:p w:rsidR="00BA7826" w:rsidRPr="001F6D98" w:rsidRDefault="001F6D98" w:rsidP="00953B8E">
            <w:pPr>
              <w:spacing w:after="0" w:line="240" w:lineRule="auto"/>
              <w:rPr>
                <w:lang w:val="uk-UA"/>
              </w:rPr>
            </w:pPr>
            <w:r w:rsidRPr="001F6D98">
              <w:rPr>
                <w:lang w:val="uk-UA"/>
              </w:rPr>
              <w:t>Презентація схеми</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826" w:rsidRPr="001F6D98" w:rsidRDefault="00BA7826" w:rsidP="000A11F7">
            <w:pPr>
              <w:spacing w:after="0" w:line="240" w:lineRule="auto"/>
              <w:rPr>
                <w:lang w:val="uk-UA"/>
              </w:rPr>
            </w:pPr>
            <w:r w:rsidRPr="001F6D98">
              <w:rPr>
                <w:lang w:val="uk-UA"/>
              </w:rPr>
              <w:t>2, 5, 6, 8, 10, 11, 12, 14, 15, 16, 18, 20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290" w:rsidRPr="001F6D98" w:rsidRDefault="00953B8E" w:rsidP="00001437">
            <w:pPr>
              <w:spacing w:after="0" w:line="240" w:lineRule="auto"/>
              <w:jc w:val="both"/>
              <w:rPr>
                <w:bCs/>
                <w:iCs/>
                <w:lang w:val="uk-UA"/>
              </w:rPr>
            </w:pPr>
            <w:r w:rsidRPr="001F6D98">
              <w:rPr>
                <w:bCs/>
                <w:iCs/>
                <w:lang w:val="uk-UA"/>
              </w:rPr>
              <w:t xml:space="preserve">Підготувати презентацію: </w:t>
            </w:r>
            <w:r w:rsidR="00DA6290" w:rsidRPr="001F6D98">
              <w:rPr>
                <w:bCs/>
                <w:iCs/>
                <w:lang w:val="uk-UA"/>
              </w:rPr>
              <w:t>Конституція України про охорону праці. Основи законодавства з охорони праці.</w:t>
            </w:r>
          </w:p>
          <w:p w:rsidR="00BA7826" w:rsidRPr="001F6D98" w:rsidRDefault="00DA6290" w:rsidP="00001437">
            <w:pPr>
              <w:spacing w:after="0" w:line="240" w:lineRule="auto"/>
              <w:jc w:val="both"/>
              <w:rPr>
                <w:bCs/>
                <w:iCs/>
                <w:lang w:val="uk-UA"/>
              </w:rPr>
            </w:pPr>
            <w:r w:rsidRPr="001F6D98">
              <w:rPr>
                <w:bCs/>
                <w:iCs/>
                <w:lang w:val="uk-UA"/>
              </w:rPr>
              <w:t>З</w:t>
            </w:r>
            <w:r w:rsidR="00001437" w:rsidRPr="001F6D98">
              <w:rPr>
                <w:bCs/>
                <w:iCs/>
                <w:lang w:val="uk-UA"/>
              </w:rPr>
              <w:t>акон України «Про охорону праці</w:t>
            </w:r>
            <w:r w:rsidRPr="001F6D98">
              <w:rPr>
                <w:bCs/>
                <w:iCs/>
                <w:lang w:val="uk-UA"/>
              </w:rPr>
              <w:t>» від 14.10.92 року і порядок введення його в дію.</w:t>
            </w:r>
          </w:p>
          <w:p w:rsidR="00953B8E" w:rsidRPr="001F6D98" w:rsidRDefault="00953B8E" w:rsidP="00953B8E">
            <w:pPr>
              <w:spacing w:after="0" w:line="240" w:lineRule="auto"/>
              <w:jc w:val="both"/>
              <w:rPr>
                <w:bCs/>
                <w:iCs/>
                <w:lang w:val="uk-UA"/>
              </w:rPr>
            </w:pPr>
            <w:r w:rsidRPr="001F6D98">
              <w:rPr>
                <w:bCs/>
                <w:iCs/>
                <w:lang w:val="uk-UA"/>
              </w:rPr>
              <w:t>Законодавство про працю .</w:t>
            </w:r>
          </w:p>
          <w:p w:rsidR="00953B8E" w:rsidRPr="001F6D98" w:rsidRDefault="00953B8E" w:rsidP="00953B8E">
            <w:pPr>
              <w:spacing w:after="0" w:line="240" w:lineRule="auto"/>
              <w:jc w:val="both"/>
              <w:rPr>
                <w:bCs/>
                <w:iCs/>
                <w:lang w:val="uk-UA"/>
              </w:rPr>
            </w:pPr>
            <w:r w:rsidRPr="001F6D98">
              <w:rPr>
                <w:bCs/>
                <w:iCs/>
                <w:lang w:val="uk-UA"/>
              </w:rPr>
              <w:t>Органи державного керування Надзор та контроль за виконанням законодавства про охорону праці.</w:t>
            </w:r>
          </w:p>
          <w:p w:rsidR="00953B8E" w:rsidRPr="001F6D98" w:rsidRDefault="00953B8E" w:rsidP="00953B8E">
            <w:pPr>
              <w:spacing w:after="0" w:line="240" w:lineRule="auto"/>
              <w:jc w:val="both"/>
              <w:rPr>
                <w:bCs/>
                <w:iCs/>
                <w:lang w:val="uk-UA"/>
              </w:rPr>
            </w:pPr>
            <w:r w:rsidRPr="001F6D98">
              <w:rPr>
                <w:lang w:val="uk-UA"/>
              </w:rPr>
              <w:t>Скласти схему: Органи, які здійснюють управління, нагляд і контроль за станом умов праці та охорони праці</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BA7826" w:rsidRPr="00BA7826" w:rsidRDefault="00186F97" w:rsidP="00A95969">
            <w:pPr>
              <w:spacing w:after="0" w:line="240" w:lineRule="auto"/>
              <w:rPr>
                <w:lang w:val="uk-UA"/>
              </w:rPr>
            </w:pPr>
            <w:r>
              <w:rPr>
                <w:lang w:val="uk-UA"/>
              </w:rPr>
              <w:t>перший періодичний контроль</w:t>
            </w:r>
          </w:p>
        </w:tc>
      </w:tr>
      <w:tr w:rsidR="00CE0271" w:rsidRPr="00BA7826" w:rsidTr="00001437">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A95969" w:rsidRPr="00BA7826" w:rsidRDefault="00A95969" w:rsidP="00A95969">
            <w:pPr>
              <w:spacing w:after="0" w:line="240" w:lineRule="auto"/>
              <w:rPr>
                <w:lang w:val="uk-UA"/>
              </w:rPr>
            </w:pPr>
            <w:r>
              <w:rPr>
                <w:lang w:val="uk-UA"/>
              </w:rPr>
              <w:t>Тиж. 5-6</w:t>
            </w:r>
          </w:p>
          <w:p w:rsidR="00A95969" w:rsidRPr="00BA7826" w:rsidRDefault="00A95969" w:rsidP="00A95969">
            <w:pPr>
              <w:spacing w:after="0" w:line="240" w:lineRule="auto"/>
              <w:rPr>
                <w:lang w:val="uk-UA"/>
              </w:rPr>
            </w:pPr>
            <w:r w:rsidRPr="00BA7826">
              <w:rPr>
                <w:lang w:val="uk-UA"/>
              </w:rPr>
              <w:t>2019 р.</w:t>
            </w:r>
          </w:p>
          <w:p w:rsidR="00CE0271" w:rsidRPr="00BA7826" w:rsidRDefault="007E0CF9" w:rsidP="00A95969">
            <w:pPr>
              <w:spacing w:after="0" w:line="240" w:lineRule="auto"/>
              <w:rPr>
                <w:lang w:val="uk-UA"/>
              </w:rPr>
            </w:pPr>
            <w:r>
              <w:rPr>
                <w:lang w:val="uk-UA"/>
              </w:rPr>
              <w:t>2</w:t>
            </w:r>
            <w:r w:rsidR="00A95969" w:rsidRPr="00BA7826">
              <w:rPr>
                <w:lang w:val="uk-UA"/>
              </w:rPr>
              <w:t>0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71" w:rsidRPr="001F6D98" w:rsidRDefault="00CE0271" w:rsidP="00A95969">
            <w:pPr>
              <w:spacing w:after="0" w:line="240" w:lineRule="auto"/>
              <w:jc w:val="both"/>
              <w:rPr>
                <w:b/>
                <w:lang w:val="uk-UA"/>
              </w:rPr>
            </w:pPr>
            <w:r w:rsidRPr="001F6D98">
              <w:rPr>
                <w:b/>
                <w:lang w:val="uk-UA"/>
              </w:rPr>
              <w:t xml:space="preserve">Тема </w:t>
            </w:r>
            <w:r w:rsidR="00A95969" w:rsidRPr="001F6D98">
              <w:rPr>
                <w:b/>
                <w:lang w:val="uk-UA"/>
              </w:rPr>
              <w:t>3.</w:t>
            </w:r>
            <w:r w:rsidRPr="001F6D98">
              <w:rPr>
                <w:b/>
                <w:lang w:val="uk-UA"/>
              </w:rPr>
              <w:t xml:space="preserve"> Цивільний захист в надзвичайних ситуаціях.</w:t>
            </w:r>
          </w:p>
          <w:p w:rsidR="00A95969" w:rsidRPr="001F6D98" w:rsidRDefault="00A95969" w:rsidP="00A95969">
            <w:pPr>
              <w:spacing w:after="0" w:line="240" w:lineRule="auto"/>
              <w:jc w:val="both"/>
              <w:rPr>
                <w:b/>
                <w:lang w:val="uk-UA"/>
              </w:rPr>
            </w:pPr>
          </w:p>
          <w:p w:rsidR="00A95969" w:rsidRPr="001F6D98" w:rsidRDefault="00001437" w:rsidP="00A95969">
            <w:pPr>
              <w:spacing w:after="0" w:line="240" w:lineRule="auto"/>
              <w:jc w:val="both"/>
              <w:rPr>
                <w:b/>
                <w:lang w:val="uk-UA"/>
              </w:rPr>
            </w:pPr>
            <w:r w:rsidRPr="001F6D98">
              <w:rPr>
                <w:lang w:val="uk-UA"/>
              </w:rPr>
              <w:t>Види надзвичайних ситуацій та забезпечення захисту туристів та працівників туристичної індустрії</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3229F" w:rsidP="00A95969">
            <w:pPr>
              <w:spacing w:after="0" w:line="240" w:lineRule="auto"/>
              <w:rPr>
                <w:lang w:val="uk-UA"/>
              </w:rPr>
            </w:pPr>
            <w:r>
              <w:rPr>
                <w:lang w:val="uk-UA"/>
              </w:rPr>
              <w:t>Лекція (4</w:t>
            </w:r>
            <w:r w:rsidR="00A95969" w:rsidRPr="001F6D98">
              <w:rPr>
                <w:lang w:val="uk-UA"/>
              </w:rPr>
              <w:t> год.)</w:t>
            </w:r>
          </w:p>
          <w:p w:rsidR="00A95969" w:rsidRPr="001F6D98" w:rsidRDefault="00A3229F" w:rsidP="00A95969">
            <w:pPr>
              <w:spacing w:after="0" w:line="240" w:lineRule="auto"/>
              <w:rPr>
                <w:lang w:val="uk-UA"/>
              </w:rPr>
            </w:pPr>
            <w:r>
              <w:rPr>
                <w:lang w:val="uk-UA"/>
              </w:rPr>
              <w:t>Практичне заняття (6</w:t>
            </w:r>
            <w:r w:rsidR="00A95969" w:rsidRPr="001F6D98">
              <w:rPr>
                <w:lang w:val="uk-UA"/>
              </w:rPr>
              <w:t> год.)</w:t>
            </w:r>
          </w:p>
          <w:p w:rsidR="00CE0271" w:rsidRPr="001F6D98" w:rsidRDefault="00A95969" w:rsidP="007E0CF9">
            <w:pPr>
              <w:spacing w:after="0" w:line="240" w:lineRule="auto"/>
              <w:rPr>
                <w:lang w:val="uk-UA"/>
              </w:rPr>
            </w:pPr>
            <w:r w:rsidRPr="001F6D98">
              <w:rPr>
                <w:lang w:val="uk-UA"/>
              </w:rPr>
              <w:t>Самостійна робота (</w:t>
            </w:r>
            <w:r w:rsidR="00A3229F">
              <w:rPr>
                <w:lang w:val="uk-UA"/>
              </w:rPr>
              <w:t>6</w:t>
            </w:r>
            <w:r w:rsidRPr="001F6D98">
              <w:rPr>
                <w:lang w:val="uk-UA"/>
              </w:rPr>
              <w:t> год.)</w:t>
            </w:r>
          </w:p>
        </w:tc>
        <w:tc>
          <w:tcPr>
            <w:tcW w:w="1701" w:type="dxa"/>
            <w:tcBorders>
              <w:top w:val="single" w:sz="8" w:space="0" w:color="000000"/>
              <w:left w:val="single" w:sz="8" w:space="0" w:color="000000"/>
              <w:bottom w:val="single" w:sz="8" w:space="0" w:color="000000"/>
              <w:right w:val="single" w:sz="8" w:space="0" w:color="000000"/>
            </w:tcBorders>
          </w:tcPr>
          <w:p w:rsidR="00CE0271" w:rsidRPr="001F6D98" w:rsidRDefault="00CE0271" w:rsidP="00A95969">
            <w:pPr>
              <w:spacing w:after="0" w:line="240" w:lineRule="auto"/>
              <w:rPr>
                <w:lang w:val="uk-UA"/>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71" w:rsidRPr="001F6D98" w:rsidRDefault="000A11F7" w:rsidP="00A95969">
            <w:pPr>
              <w:spacing w:after="0" w:line="240" w:lineRule="auto"/>
              <w:rPr>
                <w:lang w:val="uk-UA"/>
              </w:rPr>
            </w:pPr>
            <w:r w:rsidRPr="001F6D98">
              <w:rPr>
                <w:lang w:val="uk-UA"/>
              </w:rPr>
              <w:t>2, 5, 6, 8, 10, 11, 12, 14, 15, 16, 18, 20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437" w:rsidRPr="001F6D98" w:rsidRDefault="00EC7847" w:rsidP="00001437">
            <w:pPr>
              <w:spacing w:after="0" w:line="240" w:lineRule="auto"/>
              <w:jc w:val="both"/>
              <w:rPr>
                <w:lang w:val="uk-UA"/>
              </w:rPr>
            </w:pPr>
            <w:r w:rsidRPr="001F6D98">
              <w:rPr>
                <w:lang w:val="uk-UA"/>
              </w:rPr>
              <w:t xml:space="preserve">Скласти таблицю: </w:t>
            </w:r>
            <w:r w:rsidR="00001437" w:rsidRPr="001F6D98">
              <w:rPr>
                <w:lang w:val="uk-UA"/>
              </w:rPr>
              <w:t xml:space="preserve">Визначення та класифікація надзвичайних ситуацій </w:t>
            </w:r>
          </w:p>
          <w:p w:rsidR="00001437" w:rsidRPr="001F6D98" w:rsidRDefault="00EC7847" w:rsidP="00001437">
            <w:pPr>
              <w:spacing w:after="0" w:line="240" w:lineRule="auto"/>
              <w:jc w:val="both"/>
              <w:rPr>
                <w:lang w:val="uk-UA"/>
              </w:rPr>
            </w:pPr>
            <w:r w:rsidRPr="001F6D98">
              <w:rPr>
                <w:bCs/>
                <w:iCs/>
                <w:lang w:val="uk-UA"/>
              </w:rPr>
              <w:t xml:space="preserve">Підготувати презентацію: </w:t>
            </w:r>
            <w:r w:rsidR="00001437" w:rsidRPr="001F6D98">
              <w:rPr>
                <w:lang w:val="uk-UA"/>
              </w:rPr>
              <w:t xml:space="preserve">Причини і стадії розвитку надзвичайних ситуацій та система запобігання їх виникненню (ЄДСЗР) Надзвичайні ситуації природного характеру </w:t>
            </w:r>
          </w:p>
          <w:p w:rsidR="00001437" w:rsidRPr="001F6D98" w:rsidRDefault="00001437" w:rsidP="00001437">
            <w:pPr>
              <w:spacing w:after="0" w:line="240" w:lineRule="auto"/>
              <w:jc w:val="both"/>
              <w:rPr>
                <w:lang w:val="uk-UA"/>
              </w:rPr>
            </w:pPr>
            <w:r w:rsidRPr="001F6D98">
              <w:rPr>
                <w:lang w:val="uk-UA"/>
              </w:rPr>
              <w:t>HC біологічного характеру</w:t>
            </w:r>
            <w:r w:rsidR="00EC7847" w:rsidRPr="001F6D98">
              <w:rPr>
                <w:lang w:val="uk-UA"/>
              </w:rPr>
              <w:t>.</w:t>
            </w:r>
          </w:p>
          <w:p w:rsidR="00EC7847" w:rsidRPr="001F6D98" w:rsidRDefault="00001437" w:rsidP="00001437">
            <w:pPr>
              <w:spacing w:after="0" w:line="240" w:lineRule="auto"/>
              <w:jc w:val="both"/>
              <w:rPr>
                <w:lang w:val="uk-UA"/>
              </w:rPr>
            </w:pPr>
            <w:r w:rsidRPr="001F6D98">
              <w:rPr>
                <w:lang w:val="uk-UA"/>
              </w:rPr>
              <w:t xml:space="preserve">HC екологічного характеру  HC техногенного характеру </w:t>
            </w:r>
            <w:r w:rsidRPr="001F6D98">
              <w:rPr>
                <w:lang w:val="uk-UA"/>
              </w:rPr>
              <w:lastRenderedPageBreak/>
              <w:t>Надзвичайні комбіновані ситуації природно-техногенного характеру.</w:t>
            </w:r>
          </w:p>
          <w:p w:rsidR="00EC7847" w:rsidRPr="001F6D98" w:rsidRDefault="00001437" w:rsidP="00001437">
            <w:pPr>
              <w:spacing w:after="0" w:line="240" w:lineRule="auto"/>
              <w:jc w:val="both"/>
              <w:rPr>
                <w:lang w:val="uk-UA"/>
              </w:rPr>
            </w:pPr>
            <w:r w:rsidRPr="001F6D98">
              <w:rPr>
                <w:lang w:val="uk-UA"/>
              </w:rPr>
              <w:t xml:space="preserve"> HC соціального характеру. </w:t>
            </w:r>
          </w:p>
          <w:p w:rsidR="00001437" w:rsidRPr="001F6D98" w:rsidRDefault="00001437" w:rsidP="00001437">
            <w:pPr>
              <w:spacing w:after="0" w:line="240" w:lineRule="auto"/>
              <w:jc w:val="both"/>
              <w:rPr>
                <w:lang w:val="uk-UA"/>
              </w:rPr>
            </w:pPr>
            <w:r w:rsidRPr="001F6D98">
              <w:rPr>
                <w:lang w:val="uk-UA"/>
              </w:rPr>
              <w:t>HC природно-соціального характеру.</w:t>
            </w:r>
          </w:p>
          <w:p w:rsidR="00CE0271" w:rsidRPr="001F6D98" w:rsidRDefault="00001437" w:rsidP="00001437">
            <w:pPr>
              <w:spacing w:after="0" w:line="240" w:lineRule="auto"/>
              <w:jc w:val="both"/>
              <w:rPr>
                <w:bCs/>
                <w:iCs/>
                <w:lang w:val="uk-UA"/>
              </w:rPr>
            </w:pPr>
            <w:r w:rsidRPr="001F6D98">
              <w:rPr>
                <w:lang w:val="uk-UA"/>
              </w:rPr>
              <w:t>Організація життєзабезпечення населення в надзвичайних ситуаціях .</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CE0271" w:rsidRPr="00BA7826" w:rsidRDefault="00186F97" w:rsidP="00A95969">
            <w:pPr>
              <w:spacing w:after="0" w:line="240" w:lineRule="auto"/>
              <w:rPr>
                <w:lang w:val="uk-UA"/>
              </w:rPr>
            </w:pPr>
            <w:r>
              <w:rPr>
                <w:lang w:val="uk-UA"/>
              </w:rPr>
              <w:lastRenderedPageBreak/>
              <w:t>перший періодичний контроль</w:t>
            </w:r>
          </w:p>
        </w:tc>
      </w:tr>
      <w:tr w:rsidR="00A95969" w:rsidRPr="00BA7826" w:rsidTr="00001437">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A95969" w:rsidRPr="00BA7826" w:rsidRDefault="00A95969" w:rsidP="00A95969">
            <w:pPr>
              <w:spacing w:after="0" w:line="240" w:lineRule="auto"/>
              <w:rPr>
                <w:lang w:val="uk-UA"/>
              </w:rPr>
            </w:pPr>
            <w:r>
              <w:rPr>
                <w:lang w:val="uk-UA"/>
              </w:rPr>
              <w:t>Тиж. 7-8</w:t>
            </w:r>
          </w:p>
          <w:p w:rsidR="00A95969" w:rsidRPr="00BA7826" w:rsidRDefault="00A95969" w:rsidP="00A95969">
            <w:pPr>
              <w:spacing w:after="0" w:line="240" w:lineRule="auto"/>
              <w:rPr>
                <w:lang w:val="uk-UA"/>
              </w:rPr>
            </w:pPr>
            <w:r w:rsidRPr="00BA7826">
              <w:rPr>
                <w:lang w:val="uk-UA"/>
              </w:rPr>
              <w:t>2019 р.</w:t>
            </w:r>
          </w:p>
          <w:p w:rsidR="00A95969" w:rsidRPr="00BA7826" w:rsidRDefault="007E0CF9" w:rsidP="00A95969">
            <w:pPr>
              <w:spacing w:after="0" w:line="240" w:lineRule="auto"/>
              <w:rPr>
                <w:lang w:val="uk-UA"/>
              </w:rPr>
            </w:pPr>
            <w:r>
              <w:rPr>
                <w:lang w:val="uk-UA"/>
              </w:rPr>
              <w:t>2</w:t>
            </w:r>
            <w:r w:rsidR="00A95969" w:rsidRPr="00BA7826">
              <w:rPr>
                <w:lang w:val="uk-UA"/>
              </w:rPr>
              <w:t>0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95969" w:rsidP="00A95969">
            <w:pPr>
              <w:spacing w:after="0" w:line="240" w:lineRule="auto"/>
              <w:jc w:val="both"/>
              <w:rPr>
                <w:b/>
                <w:lang w:val="uk-UA"/>
              </w:rPr>
            </w:pPr>
            <w:r w:rsidRPr="001F6D98">
              <w:rPr>
                <w:b/>
                <w:lang w:val="uk-UA"/>
              </w:rPr>
              <w:t xml:space="preserve">БЛОК II. </w:t>
            </w:r>
          </w:p>
          <w:p w:rsidR="00A95969" w:rsidRPr="001F6D98" w:rsidRDefault="00A95969" w:rsidP="00A95969">
            <w:pPr>
              <w:spacing w:after="0" w:line="240" w:lineRule="auto"/>
              <w:jc w:val="both"/>
              <w:rPr>
                <w:b/>
                <w:lang w:val="uk-UA"/>
              </w:rPr>
            </w:pPr>
            <w:r w:rsidRPr="001F6D98">
              <w:rPr>
                <w:b/>
                <w:lang w:val="uk-UA"/>
              </w:rPr>
              <w:t>Вимоги до забезпечення охорони праці в туристичній галузі.</w:t>
            </w:r>
          </w:p>
          <w:p w:rsidR="00A95969" w:rsidRPr="001F6D98" w:rsidRDefault="00A95969" w:rsidP="00A95969">
            <w:pPr>
              <w:spacing w:after="0" w:line="240" w:lineRule="auto"/>
              <w:rPr>
                <w:b/>
                <w:lang w:val="uk-UA"/>
              </w:rPr>
            </w:pPr>
          </w:p>
          <w:p w:rsidR="00A95969" w:rsidRPr="001F6D98" w:rsidRDefault="00A95969" w:rsidP="00A95969">
            <w:pPr>
              <w:spacing w:after="0" w:line="240" w:lineRule="auto"/>
              <w:jc w:val="both"/>
              <w:rPr>
                <w:b/>
                <w:lang w:val="uk-UA"/>
              </w:rPr>
            </w:pPr>
            <w:r w:rsidRPr="001F6D98">
              <w:rPr>
                <w:b/>
                <w:lang w:val="uk-UA"/>
              </w:rPr>
              <w:t>Тема 4. Стійкість роботи підприємств у надзвичайних ситуаціях.</w:t>
            </w:r>
          </w:p>
          <w:p w:rsidR="00EC7847" w:rsidRPr="001F6D98" w:rsidRDefault="00EC7847" w:rsidP="00EC7847">
            <w:pPr>
              <w:spacing w:after="0" w:line="240" w:lineRule="auto"/>
              <w:jc w:val="both"/>
              <w:rPr>
                <w:lang w:val="uk-UA"/>
              </w:rPr>
            </w:pPr>
          </w:p>
          <w:p w:rsidR="00EC7847" w:rsidRPr="001F6D98" w:rsidRDefault="00EC7847" w:rsidP="00EC7847">
            <w:pPr>
              <w:spacing w:after="0" w:line="240" w:lineRule="auto"/>
              <w:jc w:val="both"/>
              <w:rPr>
                <w:lang w:val="uk-UA"/>
              </w:rPr>
            </w:pPr>
            <w:r w:rsidRPr="001F6D98">
              <w:rPr>
                <w:lang w:val="uk-UA"/>
              </w:rPr>
              <w:t>Оцінка стійкості роботи об’єкту господарювання при дії надлишкового тиску</w:t>
            </w:r>
          </w:p>
          <w:p w:rsidR="00EC7847" w:rsidRPr="001F6D98" w:rsidRDefault="00EC7847" w:rsidP="00EC7847">
            <w:pPr>
              <w:spacing w:after="0" w:line="240" w:lineRule="auto"/>
              <w:jc w:val="both"/>
              <w:rPr>
                <w:lang w:val="uk-UA"/>
              </w:rPr>
            </w:pPr>
            <w:r w:rsidRPr="001F6D98">
              <w:rPr>
                <w:lang w:val="uk-UA"/>
              </w:rPr>
              <w:t>Оцінка стійкості об'єкта в умовах радіоактивного зараження</w:t>
            </w:r>
          </w:p>
          <w:p w:rsidR="00A95969" w:rsidRPr="001F6D98" w:rsidRDefault="00EC7847" w:rsidP="00EC7847">
            <w:pPr>
              <w:spacing w:after="0" w:line="240" w:lineRule="auto"/>
              <w:jc w:val="both"/>
              <w:rPr>
                <w:lang w:val="uk-UA"/>
              </w:rPr>
            </w:pPr>
            <w:r w:rsidRPr="001F6D98">
              <w:rPr>
                <w:lang w:val="uk-UA"/>
              </w:rPr>
              <w:t>Оцінка стійкості об'єкта в умовах хімічного зараження</w:t>
            </w:r>
          </w:p>
          <w:p w:rsidR="00A95969" w:rsidRPr="001F6D98" w:rsidRDefault="00A95969" w:rsidP="00AE0116">
            <w:pPr>
              <w:spacing w:after="0" w:line="240" w:lineRule="auto"/>
              <w:jc w:val="both"/>
              <w:rPr>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3229F" w:rsidP="00A95969">
            <w:pPr>
              <w:spacing w:after="0" w:line="240" w:lineRule="auto"/>
              <w:rPr>
                <w:lang w:val="uk-UA"/>
              </w:rPr>
            </w:pPr>
            <w:r>
              <w:rPr>
                <w:lang w:val="uk-UA"/>
              </w:rPr>
              <w:t>Лекція (6</w:t>
            </w:r>
            <w:r w:rsidR="00A95969" w:rsidRPr="001F6D98">
              <w:rPr>
                <w:lang w:val="uk-UA"/>
              </w:rPr>
              <w:t> год.)</w:t>
            </w:r>
          </w:p>
          <w:p w:rsidR="00A95969" w:rsidRPr="001F6D98" w:rsidRDefault="00A95969" w:rsidP="00A95969">
            <w:pPr>
              <w:spacing w:after="0" w:line="240" w:lineRule="auto"/>
              <w:rPr>
                <w:lang w:val="uk-UA"/>
              </w:rPr>
            </w:pPr>
            <w:r w:rsidRPr="001F6D98">
              <w:rPr>
                <w:lang w:val="uk-UA"/>
              </w:rPr>
              <w:t>Практичне заняття (4 год.)</w:t>
            </w:r>
          </w:p>
          <w:p w:rsidR="00A95969" w:rsidRPr="001F6D98" w:rsidRDefault="00A95969" w:rsidP="007E0CF9">
            <w:pPr>
              <w:spacing w:after="0" w:line="240" w:lineRule="auto"/>
              <w:rPr>
                <w:lang w:val="uk-UA"/>
              </w:rPr>
            </w:pPr>
            <w:r w:rsidRPr="001F6D98">
              <w:rPr>
                <w:lang w:val="uk-UA"/>
              </w:rPr>
              <w:t>Самостійна робота (</w:t>
            </w:r>
            <w:r w:rsidR="00A3229F">
              <w:rPr>
                <w:lang w:val="uk-UA"/>
              </w:rPr>
              <w:t>10</w:t>
            </w:r>
            <w:r w:rsidRPr="001F6D98">
              <w:rPr>
                <w:lang w:val="uk-UA"/>
              </w:rPr>
              <w:t> год.)</w:t>
            </w:r>
          </w:p>
        </w:tc>
        <w:tc>
          <w:tcPr>
            <w:tcW w:w="1701" w:type="dxa"/>
            <w:tcBorders>
              <w:top w:val="single" w:sz="8" w:space="0" w:color="000000"/>
              <w:left w:val="single" w:sz="8" w:space="0" w:color="000000"/>
              <w:bottom w:val="single" w:sz="8" w:space="0" w:color="000000"/>
              <w:right w:val="single" w:sz="8" w:space="0" w:color="000000"/>
            </w:tcBorders>
          </w:tcPr>
          <w:p w:rsidR="00A95969" w:rsidRPr="001F6D98" w:rsidRDefault="001F6D98" w:rsidP="00A95969">
            <w:pPr>
              <w:spacing w:after="0" w:line="240" w:lineRule="auto"/>
              <w:rPr>
                <w:lang w:val="uk-UA"/>
              </w:rPr>
            </w:pPr>
            <w:r w:rsidRPr="001F6D98">
              <w:rPr>
                <w:lang w:val="uk-UA"/>
              </w:rPr>
              <w:t>Презентація схеми</w:t>
            </w:r>
            <w:r w:rsidR="00A95969" w:rsidRPr="001F6D98">
              <w:rPr>
                <w:lang w:val="uk-UA"/>
              </w:rPr>
              <w:t>, таблиці</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0A11F7" w:rsidP="000A11F7">
            <w:pPr>
              <w:spacing w:after="0" w:line="240" w:lineRule="auto"/>
              <w:rPr>
                <w:lang w:val="uk-UA"/>
              </w:rPr>
            </w:pPr>
            <w:r w:rsidRPr="001F6D98">
              <w:rPr>
                <w:lang w:val="uk-UA"/>
              </w:rPr>
              <w:t xml:space="preserve">1, </w:t>
            </w:r>
            <w:r w:rsidR="00A95969" w:rsidRPr="001F6D98">
              <w:rPr>
                <w:lang w:val="uk-UA"/>
              </w:rPr>
              <w:t>2, 5, 6, 7, 11, 12, 15, 16</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290" w:rsidRPr="001F6D98" w:rsidRDefault="00EC7847" w:rsidP="00001437">
            <w:pPr>
              <w:spacing w:after="0" w:line="240" w:lineRule="auto"/>
              <w:jc w:val="both"/>
              <w:rPr>
                <w:lang w:val="uk-UA"/>
              </w:rPr>
            </w:pPr>
            <w:r w:rsidRPr="001F6D98">
              <w:rPr>
                <w:bCs/>
                <w:iCs/>
                <w:lang w:val="uk-UA"/>
              </w:rPr>
              <w:t xml:space="preserve">Підготувати презентацію: </w:t>
            </w:r>
            <w:r w:rsidR="00DA6290" w:rsidRPr="001F6D98">
              <w:rPr>
                <w:lang w:val="uk-UA"/>
              </w:rPr>
              <w:t>Міждержавні й державні стандарти в галузі туристичної діяльності та готельного господарства.</w:t>
            </w:r>
          </w:p>
          <w:p w:rsidR="00001437" w:rsidRPr="001F6D98" w:rsidRDefault="00EC7847" w:rsidP="00001437">
            <w:pPr>
              <w:spacing w:after="0" w:line="240" w:lineRule="auto"/>
              <w:jc w:val="both"/>
              <w:rPr>
                <w:lang w:val="uk-UA"/>
              </w:rPr>
            </w:pPr>
            <w:r w:rsidRPr="001F6D98">
              <w:rPr>
                <w:lang w:val="uk-UA"/>
              </w:rPr>
              <w:t>Ф</w:t>
            </w:r>
            <w:r w:rsidR="00001437" w:rsidRPr="001F6D98">
              <w:rPr>
                <w:lang w:val="uk-UA"/>
              </w:rPr>
              <w:t xml:space="preserve">актори, що впливають на умови праці </w:t>
            </w:r>
          </w:p>
          <w:p w:rsidR="00001437" w:rsidRPr="001F6D98" w:rsidRDefault="00EC7847" w:rsidP="00001437">
            <w:pPr>
              <w:spacing w:after="0" w:line="240" w:lineRule="auto"/>
              <w:jc w:val="both"/>
              <w:rPr>
                <w:lang w:val="uk-UA"/>
              </w:rPr>
            </w:pPr>
            <w:r w:rsidRPr="001F6D98">
              <w:rPr>
                <w:lang w:val="uk-UA"/>
              </w:rPr>
              <w:t>Скласти схему:</w:t>
            </w:r>
            <w:r w:rsidR="001F6D98">
              <w:rPr>
                <w:lang w:val="uk-UA"/>
              </w:rPr>
              <w:t xml:space="preserve"> </w:t>
            </w:r>
            <w:r w:rsidR="00001437" w:rsidRPr="001F6D98">
              <w:rPr>
                <w:lang w:val="uk-UA"/>
              </w:rPr>
              <w:t>Забезпечення безпеки праці Організація та управління охороною праці на підприємстві</w:t>
            </w:r>
            <w:r w:rsidRPr="001F6D98">
              <w:rPr>
                <w:lang w:val="uk-UA"/>
              </w:rPr>
              <w:t>.</w:t>
            </w:r>
            <w:r w:rsidR="00001437" w:rsidRPr="001F6D98">
              <w:rPr>
                <w:lang w:val="uk-UA"/>
              </w:rPr>
              <w:t xml:space="preserve"> </w:t>
            </w:r>
          </w:p>
          <w:p w:rsidR="00001437" w:rsidRPr="001F6D98" w:rsidRDefault="00001437" w:rsidP="00001437">
            <w:pPr>
              <w:spacing w:after="0" w:line="240" w:lineRule="auto"/>
              <w:jc w:val="both"/>
              <w:rPr>
                <w:lang w:val="uk-UA"/>
              </w:rPr>
            </w:pPr>
            <w:r w:rsidRPr="001F6D98">
              <w:rPr>
                <w:lang w:val="uk-UA"/>
              </w:rPr>
              <w:t>Ергономіка</w:t>
            </w:r>
            <w:r w:rsidR="00EC7847" w:rsidRPr="001F6D98">
              <w:rPr>
                <w:lang w:val="uk-UA"/>
              </w:rPr>
              <w:t>.</w:t>
            </w:r>
            <w:r w:rsidRPr="001F6D98">
              <w:rPr>
                <w:lang w:val="uk-UA"/>
              </w:rPr>
              <w:t xml:space="preserve"> </w:t>
            </w:r>
          </w:p>
          <w:p w:rsidR="00001437" w:rsidRPr="001F6D98" w:rsidRDefault="00001437" w:rsidP="00001437">
            <w:pPr>
              <w:spacing w:after="0" w:line="240" w:lineRule="auto"/>
              <w:jc w:val="both"/>
              <w:rPr>
                <w:lang w:val="uk-UA"/>
              </w:rPr>
            </w:pPr>
            <w:r w:rsidRPr="001F6D98">
              <w:rPr>
                <w:lang w:val="uk-UA"/>
              </w:rPr>
              <w:t>Фізіологічна</w:t>
            </w:r>
            <w:r w:rsidR="00EC7847" w:rsidRPr="001F6D98">
              <w:rPr>
                <w:lang w:val="uk-UA"/>
              </w:rPr>
              <w:t>.</w:t>
            </w:r>
            <w:r w:rsidRPr="001F6D98">
              <w:rPr>
                <w:lang w:val="uk-UA"/>
              </w:rPr>
              <w:t xml:space="preserve"> дія метеорологічних факторів на організм людини та їх нормування </w:t>
            </w:r>
          </w:p>
          <w:p w:rsidR="00001437" w:rsidRPr="001F6D98" w:rsidRDefault="00001437" w:rsidP="00001437">
            <w:pPr>
              <w:spacing w:after="0" w:line="240" w:lineRule="auto"/>
              <w:jc w:val="both"/>
              <w:rPr>
                <w:lang w:val="uk-UA"/>
              </w:rPr>
            </w:pPr>
            <w:r w:rsidRPr="001F6D98">
              <w:rPr>
                <w:lang w:val="uk-UA"/>
              </w:rPr>
              <w:t xml:space="preserve">Захист організму людини від перегрівання і охолодження </w:t>
            </w:r>
          </w:p>
          <w:p w:rsidR="00EC7847" w:rsidRPr="001F6D98" w:rsidRDefault="00001437" w:rsidP="00001437">
            <w:pPr>
              <w:spacing w:after="0" w:line="240" w:lineRule="auto"/>
              <w:jc w:val="both"/>
              <w:rPr>
                <w:lang w:val="uk-UA"/>
              </w:rPr>
            </w:pPr>
            <w:r w:rsidRPr="001F6D98">
              <w:rPr>
                <w:lang w:val="uk-UA"/>
              </w:rPr>
              <w:t xml:space="preserve">Вентиляція виробничих приміщень </w:t>
            </w:r>
          </w:p>
          <w:p w:rsidR="00A95969" w:rsidRPr="001F6D98" w:rsidRDefault="00001437" w:rsidP="00001437">
            <w:pPr>
              <w:spacing w:after="0" w:line="240" w:lineRule="auto"/>
              <w:jc w:val="both"/>
              <w:rPr>
                <w:lang w:val="uk-UA"/>
              </w:rPr>
            </w:pPr>
            <w:r w:rsidRPr="001F6D98">
              <w:rPr>
                <w:lang w:val="uk-UA"/>
              </w:rPr>
              <w:lastRenderedPageBreak/>
              <w:t xml:space="preserve">Поняття та гігієнічні вимоги щодо виробничого освітлення </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A95969" w:rsidRPr="00BA7826" w:rsidRDefault="00186F97" w:rsidP="00A95969">
            <w:pPr>
              <w:spacing w:after="0" w:line="240" w:lineRule="auto"/>
              <w:rPr>
                <w:lang w:val="uk-UA"/>
              </w:rPr>
            </w:pPr>
            <w:r>
              <w:rPr>
                <w:lang w:val="uk-UA"/>
              </w:rPr>
              <w:lastRenderedPageBreak/>
              <w:t>друг</w:t>
            </w:r>
            <w:r w:rsidRPr="00BA7826">
              <w:rPr>
                <w:lang w:val="uk-UA"/>
              </w:rPr>
              <w:t xml:space="preserve">ий </w:t>
            </w:r>
            <w:r>
              <w:rPr>
                <w:lang w:val="uk-UA"/>
              </w:rPr>
              <w:t>періодичний контроль</w:t>
            </w:r>
          </w:p>
        </w:tc>
      </w:tr>
      <w:tr w:rsidR="00A95969" w:rsidRPr="00BA7826" w:rsidTr="00001437">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A95969" w:rsidRPr="00BA7826" w:rsidRDefault="00A95969" w:rsidP="00A95969">
            <w:pPr>
              <w:spacing w:after="0" w:line="240" w:lineRule="auto"/>
              <w:rPr>
                <w:lang w:val="uk-UA"/>
              </w:rPr>
            </w:pPr>
            <w:r>
              <w:rPr>
                <w:lang w:val="uk-UA"/>
              </w:rPr>
              <w:t>Тиж. 9</w:t>
            </w:r>
            <w:r w:rsidRPr="00BA7826">
              <w:rPr>
                <w:lang w:val="uk-UA"/>
              </w:rPr>
              <w:t>-</w:t>
            </w:r>
            <w:r>
              <w:rPr>
                <w:lang w:val="uk-UA"/>
              </w:rPr>
              <w:t>10</w:t>
            </w:r>
          </w:p>
          <w:p w:rsidR="00A95969" w:rsidRPr="00BA7826" w:rsidRDefault="00A95969" w:rsidP="00A95969">
            <w:pPr>
              <w:spacing w:after="0" w:line="240" w:lineRule="auto"/>
              <w:rPr>
                <w:lang w:val="uk-UA"/>
              </w:rPr>
            </w:pPr>
            <w:r w:rsidRPr="00BA7826">
              <w:rPr>
                <w:lang w:val="uk-UA"/>
              </w:rPr>
              <w:t>2019 р.</w:t>
            </w:r>
          </w:p>
          <w:p w:rsidR="00A95969" w:rsidRPr="00BA7826" w:rsidRDefault="007E0CF9" w:rsidP="00A95969">
            <w:pPr>
              <w:spacing w:after="0" w:line="240" w:lineRule="auto"/>
              <w:rPr>
                <w:lang w:val="uk-UA"/>
              </w:rPr>
            </w:pPr>
            <w:r>
              <w:rPr>
                <w:lang w:val="uk-UA"/>
              </w:rPr>
              <w:t>20</w:t>
            </w:r>
            <w:r w:rsidR="00A95969" w:rsidRPr="00BA7826">
              <w:rPr>
                <w:lang w:val="uk-UA"/>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95969" w:rsidP="00A95969">
            <w:pPr>
              <w:spacing w:after="0" w:line="240" w:lineRule="auto"/>
              <w:jc w:val="both"/>
              <w:rPr>
                <w:lang w:val="uk-UA"/>
              </w:rPr>
            </w:pPr>
            <w:r w:rsidRPr="001F6D98">
              <w:rPr>
                <w:b/>
                <w:lang w:val="uk-UA"/>
              </w:rPr>
              <w:t>Тема 5. Технічне забезпечення заходів цивільного захисту у надзвичайних ситуаціях</w:t>
            </w:r>
          </w:p>
          <w:p w:rsidR="00A95969" w:rsidRPr="001F6D98" w:rsidRDefault="00A95969" w:rsidP="00A95969">
            <w:pPr>
              <w:spacing w:after="0" w:line="240" w:lineRule="auto"/>
              <w:rPr>
                <w:lang w:val="uk-UA"/>
              </w:rPr>
            </w:pPr>
          </w:p>
          <w:p w:rsidR="00A95969" w:rsidRPr="001F6D98" w:rsidRDefault="00A95969" w:rsidP="00A95969">
            <w:pPr>
              <w:spacing w:after="0" w:line="240" w:lineRule="auto"/>
              <w:rPr>
                <w:lang w:val="uk-UA"/>
              </w:rPr>
            </w:pPr>
          </w:p>
          <w:p w:rsidR="00A95969" w:rsidRPr="001F6D98" w:rsidRDefault="00A95969" w:rsidP="00A95969">
            <w:pPr>
              <w:spacing w:after="0" w:line="240" w:lineRule="auto"/>
              <w:rPr>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3229F" w:rsidP="00A95969">
            <w:pPr>
              <w:spacing w:after="0" w:line="240" w:lineRule="auto"/>
              <w:rPr>
                <w:lang w:val="uk-UA"/>
              </w:rPr>
            </w:pPr>
            <w:r>
              <w:rPr>
                <w:lang w:val="uk-UA"/>
              </w:rPr>
              <w:t>Лекція (6</w:t>
            </w:r>
            <w:r w:rsidR="00A95969" w:rsidRPr="001F6D98">
              <w:rPr>
                <w:lang w:val="uk-UA"/>
              </w:rPr>
              <w:t> год.)</w:t>
            </w:r>
          </w:p>
          <w:p w:rsidR="00A95969" w:rsidRPr="001F6D98" w:rsidRDefault="00A95969" w:rsidP="00A95969">
            <w:pPr>
              <w:spacing w:after="0" w:line="240" w:lineRule="auto"/>
              <w:rPr>
                <w:lang w:val="uk-UA"/>
              </w:rPr>
            </w:pPr>
            <w:r w:rsidRPr="001F6D98">
              <w:rPr>
                <w:lang w:val="uk-UA"/>
              </w:rPr>
              <w:t>Практичне заняття (4 год.)</w:t>
            </w:r>
          </w:p>
          <w:p w:rsidR="00A95969" w:rsidRPr="001F6D98" w:rsidRDefault="007E0CF9" w:rsidP="00A95969">
            <w:pPr>
              <w:spacing w:after="0" w:line="240" w:lineRule="auto"/>
              <w:rPr>
                <w:lang w:val="uk-UA"/>
              </w:rPr>
            </w:pPr>
            <w:r w:rsidRPr="001F6D98">
              <w:rPr>
                <w:lang w:val="uk-UA"/>
              </w:rPr>
              <w:t>Самостійна робота (1</w:t>
            </w:r>
            <w:r w:rsidR="00A95969" w:rsidRPr="001F6D98">
              <w:rPr>
                <w:lang w:val="uk-UA"/>
              </w:rPr>
              <w:t> год.)</w:t>
            </w:r>
          </w:p>
        </w:tc>
        <w:tc>
          <w:tcPr>
            <w:tcW w:w="1701" w:type="dxa"/>
            <w:tcBorders>
              <w:top w:val="single" w:sz="8" w:space="0" w:color="000000"/>
              <w:left w:val="single" w:sz="8" w:space="0" w:color="000000"/>
              <w:bottom w:val="single" w:sz="8" w:space="0" w:color="000000"/>
              <w:right w:val="single" w:sz="8" w:space="0" w:color="000000"/>
            </w:tcBorders>
          </w:tcPr>
          <w:p w:rsidR="00A95969" w:rsidRPr="001F6D98" w:rsidRDefault="001F6D98" w:rsidP="00AE0116">
            <w:pPr>
              <w:spacing w:after="0" w:line="240" w:lineRule="auto"/>
              <w:rPr>
                <w:lang w:val="uk-UA"/>
              </w:rPr>
            </w:pPr>
            <w:r w:rsidRPr="001F6D98">
              <w:rPr>
                <w:lang w:val="uk-UA"/>
              </w:rPr>
              <w:t>Презентація схеми</w:t>
            </w:r>
            <w:r w:rsidR="00A95969" w:rsidRPr="001F6D98">
              <w:rPr>
                <w:lang w:val="uk-UA"/>
              </w:rPr>
              <w:t>, таблиці</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95969" w:rsidP="000A11F7">
            <w:pPr>
              <w:spacing w:after="0" w:line="240" w:lineRule="auto"/>
              <w:rPr>
                <w:lang w:val="uk-UA"/>
              </w:rPr>
            </w:pPr>
            <w:r w:rsidRPr="001F6D98">
              <w:rPr>
                <w:lang w:val="uk-UA"/>
              </w:rPr>
              <w:t>4, 5, 6, 11, 12, 14, 15, 16, 18, 20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48E" w:rsidRPr="001F6D98" w:rsidRDefault="008B048E" w:rsidP="008B048E">
            <w:pPr>
              <w:spacing w:after="0" w:line="240" w:lineRule="auto"/>
              <w:jc w:val="both"/>
              <w:rPr>
                <w:lang w:val="uk-UA"/>
              </w:rPr>
            </w:pPr>
            <w:r w:rsidRPr="001F6D98">
              <w:rPr>
                <w:lang w:val="uk-UA"/>
              </w:rPr>
              <w:t xml:space="preserve">Шум як фактор професійних захворювань та його вплив на організм людини </w:t>
            </w:r>
          </w:p>
          <w:p w:rsidR="008B048E" w:rsidRPr="001F6D98" w:rsidRDefault="008B048E" w:rsidP="008B048E">
            <w:pPr>
              <w:spacing w:after="0" w:line="240" w:lineRule="auto"/>
              <w:jc w:val="both"/>
              <w:rPr>
                <w:lang w:val="uk-UA"/>
              </w:rPr>
            </w:pPr>
            <w:r w:rsidRPr="001F6D98">
              <w:rPr>
                <w:lang w:val="uk-UA"/>
              </w:rPr>
              <w:t xml:space="preserve">Забезпечення електробезпеки та дія струму на організм людини </w:t>
            </w:r>
          </w:p>
          <w:p w:rsidR="008B048E" w:rsidRPr="001F6D98" w:rsidRDefault="008B048E" w:rsidP="008B048E">
            <w:pPr>
              <w:spacing w:after="0" w:line="240" w:lineRule="auto"/>
              <w:jc w:val="both"/>
              <w:rPr>
                <w:lang w:val="uk-UA"/>
              </w:rPr>
            </w:pPr>
            <w:r w:rsidRPr="001F6D98">
              <w:rPr>
                <w:lang w:val="uk-UA"/>
              </w:rPr>
              <w:t xml:space="preserve">Виробнича естетика </w:t>
            </w:r>
          </w:p>
          <w:p w:rsidR="008B048E" w:rsidRPr="001F6D98" w:rsidRDefault="008B048E" w:rsidP="008B048E">
            <w:pPr>
              <w:spacing w:after="0" w:line="240" w:lineRule="auto"/>
              <w:jc w:val="both"/>
              <w:rPr>
                <w:lang w:val="uk-UA"/>
              </w:rPr>
            </w:pPr>
            <w:r w:rsidRPr="001F6D98">
              <w:rPr>
                <w:lang w:val="uk-UA"/>
              </w:rPr>
              <w:t xml:space="preserve">Основні правові та нормативні положення про охорону праці </w:t>
            </w:r>
          </w:p>
          <w:p w:rsidR="008B048E" w:rsidRPr="001F6D98" w:rsidRDefault="00EC7847" w:rsidP="008B048E">
            <w:pPr>
              <w:spacing w:after="0" w:line="240" w:lineRule="auto"/>
              <w:jc w:val="both"/>
              <w:rPr>
                <w:lang w:val="uk-UA"/>
              </w:rPr>
            </w:pPr>
            <w:r w:rsidRPr="001F6D98">
              <w:rPr>
                <w:lang w:val="uk-UA"/>
              </w:rPr>
              <w:t xml:space="preserve">Підготувати презентацію: </w:t>
            </w:r>
            <w:r w:rsidR="008B048E" w:rsidRPr="001F6D98">
              <w:rPr>
                <w:lang w:val="uk-UA"/>
              </w:rPr>
              <w:t xml:space="preserve">Основні вимоги щодо охорони праці при проектуванні туристичних підприємств </w:t>
            </w:r>
          </w:p>
          <w:p w:rsidR="008B048E" w:rsidRPr="001F6D98" w:rsidRDefault="008B048E" w:rsidP="008B048E">
            <w:pPr>
              <w:spacing w:after="0" w:line="240" w:lineRule="auto"/>
              <w:jc w:val="both"/>
              <w:rPr>
                <w:lang w:val="uk-UA"/>
              </w:rPr>
            </w:pPr>
            <w:r w:rsidRPr="001F6D98">
              <w:rPr>
                <w:lang w:val="uk-UA"/>
              </w:rPr>
              <w:t xml:space="preserve">Організація техніки безпеки </w:t>
            </w:r>
          </w:p>
          <w:p w:rsidR="00A95969" w:rsidRPr="001F6D98" w:rsidRDefault="00EC7847" w:rsidP="008B048E">
            <w:pPr>
              <w:spacing w:after="0" w:line="240" w:lineRule="auto"/>
              <w:rPr>
                <w:lang w:val="uk-UA"/>
              </w:rPr>
            </w:pPr>
            <w:r w:rsidRPr="001F6D98">
              <w:rPr>
                <w:lang w:val="uk-UA"/>
              </w:rPr>
              <w:t>Скласти схему:</w:t>
            </w:r>
            <w:r w:rsidR="001F6D98">
              <w:rPr>
                <w:lang w:val="uk-UA"/>
              </w:rPr>
              <w:t xml:space="preserve"> </w:t>
            </w:r>
            <w:r w:rsidR="008B048E" w:rsidRPr="001F6D98">
              <w:rPr>
                <w:lang w:val="uk-UA"/>
              </w:rPr>
              <w:t>Виробничий травматизм та професійні захворювання</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A95969" w:rsidRPr="00BA7826" w:rsidRDefault="00186F97" w:rsidP="00A95969">
            <w:pPr>
              <w:spacing w:after="0" w:line="240" w:lineRule="auto"/>
              <w:rPr>
                <w:lang w:val="uk-UA"/>
              </w:rPr>
            </w:pPr>
            <w:r>
              <w:rPr>
                <w:lang w:val="uk-UA"/>
              </w:rPr>
              <w:t>друг</w:t>
            </w:r>
            <w:r w:rsidRPr="00BA7826">
              <w:rPr>
                <w:lang w:val="uk-UA"/>
              </w:rPr>
              <w:t xml:space="preserve">ий </w:t>
            </w:r>
            <w:r>
              <w:rPr>
                <w:lang w:val="uk-UA"/>
              </w:rPr>
              <w:t>періодичний контроль</w:t>
            </w:r>
          </w:p>
        </w:tc>
      </w:tr>
      <w:tr w:rsidR="00A95969" w:rsidRPr="00BA7826" w:rsidTr="00001437">
        <w:trPr>
          <w:trHeight w:val="87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A95969" w:rsidRPr="00BA7826" w:rsidRDefault="00A95969" w:rsidP="00A95969">
            <w:pPr>
              <w:spacing w:after="0" w:line="240" w:lineRule="auto"/>
              <w:rPr>
                <w:lang w:val="uk-UA"/>
              </w:rPr>
            </w:pPr>
            <w:r>
              <w:rPr>
                <w:lang w:val="uk-UA"/>
              </w:rPr>
              <w:t>Тиж. 11</w:t>
            </w:r>
            <w:r w:rsidRPr="00BA7826">
              <w:rPr>
                <w:lang w:val="uk-UA"/>
              </w:rPr>
              <w:t>-</w:t>
            </w:r>
            <w:r>
              <w:rPr>
                <w:lang w:val="uk-UA"/>
              </w:rPr>
              <w:t>12</w:t>
            </w:r>
          </w:p>
          <w:p w:rsidR="00A95969" w:rsidRPr="00BA7826" w:rsidRDefault="00A95969" w:rsidP="00A95969">
            <w:pPr>
              <w:spacing w:after="0" w:line="240" w:lineRule="auto"/>
              <w:rPr>
                <w:lang w:val="uk-UA"/>
              </w:rPr>
            </w:pPr>
            <w:r w:rsidRPr="00BA7826">
              <w:rPr>
                <w:lang w:val="uk-UA"/>
              </w:rPr>
              <w:t>2019 р.</w:t>
            </w:r>
          </w:p>
          <w:p w:rsidR="00A95969" w:rsidRPr="00BA7826" w:rsidRDefault="007E0CF9" w:rsidP="00A95969">
            <w:pPr>
              <w:spacing w:after="0" w:line="240" w:lineRule="auto"/>
              <w:rPr>
                <w:lang w:val="uk-UA"/>
              </w:rPr>
            </w:pPr>
            <w:r>
              <w:rPr>
                <w:lang w:val="uk-UA"/>
              </w:rPr>
              <w:t>20</w:t>
            </w:r>
            <w:r w:rsidR="00A95969" w:rsidRPr="00BA7826">
              <w:rPr>
                <w:lang w:val="uk-UA"/>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95969" w:rsidP="00A95969">
            <w:pPr>
              <w:spacing w:after="0" w:line="240" w:lineRule="auto"/>
              <w:jc w:val="both"/>
              <w:rPr>
                <w:lang w:val="uk-UA"/>
              </w:rPr>
            </w:pPr>
            <w:r w:rsidRPr="001F6D98">
              <w:rPr>
                <w:b/>
                <w:lang w:val="uk-UA"/>
              </w:rPr>
              <w:t>Тема 6. Негативні чинники та небезпеки у сфері туризму.</w:t>
            </w:r>
          </w:p>
          <w:p w:rsidR="00AE0116" w:rsidRPr="001F6D98" w:rsidRDefault="00AE0116" w:rsidP="00AE0116">
            <w:pPr>
              <w:spacing w:after="0" w:line="240" w:lineRule="auto"/>
              <w:jc w:val="both"/>
              <w:rPr>
                <w:lang w:val="uk-UA"/>
              </w:rPr>
            </w:pPr>
          </w:p>
          <w:p w:rsidR="00A95969" w:rsidRPr="001F6D98" w:rsidRDefault="00AE0116" w:rsidP="00AE0116">
            <w:pPr>
              <w:spacing w:after="0" w:line="240" w:lineRule="auto"/>
              <w:jc w:val="both"/>
              <w:rPr>
                <w:lang w:val="uk-UA"/>
              </w:rPr>
            </w:pPr>
            <w:r w:rsidRPr="001F6D98">
              <w:rPr>
                <w:lang w:val="uk-UA"/>
              </w:rPr>
              <w:t>Забезпечення безпеки життєдіяльності на туристичних підприємствах</w:t>
            </w:r>
          </w:p>
          <w:p w:rsidR="00A95969" w:rsidRPr="001F6D98" w:rsidRDefault="00591115" w:rsidP="00A95969">
            <w:pPr>
              <w:spacing w:after="0" w:line="240" w:lineRule="auto"/>
              <w:rPr>
                <w:lang w:val="uk-UA"/>
              </w:rPr>
            </w:pPr>
            <w:r w:rsidRPr="001F6D98">
              <w:rPr>
                <w:szCs w:val="28"/>
                <w:lang w:val="uk-UA"/>
              </w:rPr>
              <w:t xml:space="preserve">Організація та управління охороною праці на </w:t>
            </w:r>
            <w:r w:rsidRPr="001F6D98">
              <w:rPr>
                <w:szCs w:val="28"/>
                <w:lang w:val="uk-UA"/>
              </w:rPr>
              <w:lastRenderedPageBreak/>
              <w:t>туристичному підприємстві.</w:t>
            </w:r>
            <w:r w:rsidRPr="001F6D98">
              <w:rPr>
                <w:szCs w:val="28"/>
                <w:lang w:val="uk-UA"/>
              </w:rPr>
              <w:cr/>
            </w:r>
            <w:r w:rsidR="00AE0116" w:rsidRPr="001F6D98">
              <w:rPr>
                <w:lang w:val="uk-UA"/>
              </w:rPr>
              <w:t>Забезпечення безпеки життєдіяльності туриста на транспорті</w:t>
            </w:r>
          </w:p>
          <w:p w:rsidR="00A95969" w:rsidRPr="001F6D98" w:rsidRDefault="00A95969" w:rsidP="00AE0116">
            <w:pPr>
              <w:spacing w:after="0" w:line="240" w:lineRule="auto"/>
              <w:jc w:val="both"/>
              <w:rPr>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A95969" w:rsidP="00A95969">
            <w:pPr>
              <w:spacing w:after="0" w:line="240" w:lineRule="auto"/>
              <w:rPr>
                <w:lang w:val="uk-UA"/>
              </w:rPr>
            </w:pPr>
            <w:r w:rsidRPr="001F6D98">
              <w:rPr>
                <w:lang w:val="uk-UA"/>
              </w:rPr>
              <w:lastRenderedPageBreak/>
              <w:t xml:space="preserve">Лекція </w:t>
            </w:r>
            <w:r w:rsidR="00A3229F">
              <w:rPr>
                <w:lang w:val="uk-UA"/>
              </w:rPr>
              <w:t>(4</w:t>
            </w:r>
            <w:r w:rsidRPr="001F6D98">
              <w:rPr>
                <w:lang w:val="uk-UA"/>
              </w:rPr>
              <w:t> год.)</w:t>
            </w:r>
          </w:p>
          <w:p w:rsidR="00A95969" w:rsidRPr="001F6D98" w:rsidRDefault="00A3229F" w:rsidP="00A95969">
            <w:pPr>
              <w:spacing w:after="0" w:line="240" w:lineRule="auto"/>
              <w:rPr>
                <w:lang w:val="uk-UA"/>
              </w:rPr>
            </w:pPr>
            <w:r>
              <w:rPr>
                <w:lang w:val="uk-UA"/>
              </w:rPr>
              <w:t>Практичне заняття (6</w:t>
            </w:r>
            <w:r w:rsidR="00A95969" w:rsidRPr="001F6D98">
              <w:rPr>
                <w:lang w:val="uk-UA"/>
              </w:rPr>
              <w:t> год.)</w:t>
            </w:r>
          </w:p>
          <w:p w:rsidR="00A95969" w:rsidRPr="001F6D98" w:rsidRDefault="00A3229F" w:rsidP="00A95969">
            <w:pPr>
              <w:spacing w:after="0" w:line="240" w:lineRule="auto"/>
              <w:rPr>
                <w:lang w:val="uk-UA"/>
              </w:rPr>
            </w:pPr>
            <w:r>
              <w:rPr>
                <w:lang w:val="uk-UA"/>
              </w:rPr>
              <w:t>Самостійна робота (</w:t>
            </w:r>
            <w:r w:rsidR="007E0CF9" w:rsidRPr="001F6D98">
              <w:rPr>
                <w:lang w:val="uk-UA"/>
              </w:rPr>
              <w:t>4</w:t>
            </w:r>
            <w:r w:rsidR="00A95969" w:rsidRPr="001F6D98">
              <w:rPr>
                <w:lang w:val="uk-UA"/>
              </w:rPr>
              <w:t> год.)</w:t>
            </w:r>
          </w:p>
        </w:tc>
        <w:tc>
          <w:tcPr>
            <w:tcW w:w="1701" w:type="dxa"/>
            <w:tcBorders>
              <w:top w:val="single" w:sz="8" w:space="0" w:color="000000"/>
              <w:left w:val="single" w:sz="8" w:space="0" w:color="000000"/>
              <w:bottom w:val="single" w:sz="8" w:space="0" w:color="000000"/>
              <w:right w:val="single" w:sz="8" w:space="0" w:color="000000"/>
            </w:tcBorders>
          </w:tcPr>
          <w:p w:rsidR="00A95969" w:rsidRPr="001F6D98" w:rsidRDefault="00AE0116" w:rsidP="00A95969">
            <w:pPr>
              <w:spacing w:after="0" w:line="240" w:lineRule="auto"/>
              <w:rPr>
                <w:lang w:val="uk-UA"/>
              </w:rPr>
            </w:pPr>
            <w:r w:rsidRPr="001F6D98">
              <w:rPr>
                <w:lang w:val="uk-UA"/>
              </w:rPr>
              <w:t>Презентація</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969" w:rsidRPr="001F6D98" w:rsidRDefault="000A11F7" w:rsidP="00A95969">
            <w:pPr>
              <w:spacing w:after="0" w:line="240" w:lineRule="auto"/>
              <w:rPr>
                <w:lang w:val="uk-UA"/>
              </w:rPr>
            </w:pPr>
            <w:r w:rsidRPr="001F6D98">
              <w:rPr>
                <w:lang w:val="uk-UA"/>
              </w:rPr>
              <w:t>2, 5, 6, 8, 9, 10, 11, 12, 14, 15, 16, 18, 20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056" w:rsidRPr="001F6D98" w:rsidRDefault="00186F97" w:rsidP="00437056">
            <w:pPr>
              <w:spacing w:after="0" w:line="240" w:lineRule="auto"/>
              <w:jc w:val="both"/>
              <w:rPr>
                <w:lang w:val="uk-UA"/>
              </w:rPr>
            </w:pPr>
            <w:r>
              <w:rPr>
                <w:lang w:val="uk-UA"/>
              </w:rPr>
              <w:t>Підготувати презентацію</w:t>
            </w:r>
            <w:r w:rsidR="00EC7847" w:rsidRPr="001F6D98">
              <w:rPr>
                <w:lang w:val="uk-UA"/>
              </w:rPr>
              <w:t xml:space="preserve">: </w:t>
            </w:r>
            <w:r w:rsidR="008B048E" w:rsidRPr="001F6D98">
              <w:rPr>
                <w:lang w:val="uk-UA"/>
              </w:rPr>
              <w:t xml:space="preserve">Безпека туристів – запорука успіху туристичного бізнесу </w:t>
            </w:r>
            <w:r w:rsidR="00437056" w:rsidRPr="001F6D98">
              <w:rPr>
                <w:lang w:val="uk-UA"/>
              </w:rPr>
              <w:t>Заходи та засоби забезпечення безпеки життєдіяльності туриста в</w:t>
            </w:r>
            <w:r w:rsidR="008B048E" w:rsidRPr="001F6D98">
              <w:rPr>
                <w:lang w:val="uk-UA"/>
              </w:rPr>
              <w:t xml:space="preserve"> </w:t>
            </w:r>
            <w:r w:rsidR="00437056" w:rsidRPr="001F6D98">
              <w:rPr>
                <w:lang w:val="uk-UA"/>
              </w:rPr>
              <w:t>засобах розміщення.</w:t>
            </w:r>
          </w:p>
          <w:p w:rsidR="00437056" w:rsidRPr="001F6D98" w:rsidRDefault="00437056" w:rsidP="00437056">
            <w:pPr>
              <w:spacing w:after="0" w:line="240" w:lineRule="auto"/>
              <w:jc w:val="both"/>
              <w:rPr>
                <w:lang w:val="uk-UA"/>
              </w:rPr>
            </w:pPr>
            <w:r w:rsidRPr="001F6D98">
              <w:rPr>
                <w:lang w:val="uk-UA"/>
              </w:rPr>
              <w:t>Вимоги до забезпечення безпеки життєдіяльності туриста у різних</w:t>
            </w:r>
            <w:r w:rsidR="008B048E" w:rsidRPr="001F6D98">
              <w:rPr>
                <w:lang w:val="uk-UA"/>
              </w:rPr>
              <w:t xml:space="preserve"> </w:t>
            </w:r>
            <w:r w:rsidRPr="001F6D98">
              <w:rPr>
                <w:lang w:val="uk-UA"/>
              </w:rPr>
              <w:t xml:space="preserve">видах </w:t>
            </w:r>
            <w:r w:rsidRPr="001F6D98">
              <w:rPr>
                <w:lang w:val="uk-UA"/>
              </w:rPr>
              <w:lastRenderedPageBreak/>
              <w:t>туризму.</w:t>
            </w:r>
          </w:p>
          <w:p w:rsidR="00437056" w:rsidRPr="001F6D98" w:rsidRDefault="00437056" w:rsidP="00437056">
            <w:pPr>
              <w:spacing w:after="0" w:line="240" w:lineRule="auto"/>
              <w:jc w:val="both"/>
              <w:rPr>
                <w:lang w:val="uk-UA"/>
              </w:rPr>
            </w:pPr>
            <w:r w:rsidRPr="001F6D98">
              <w:rPr>
                <w:lang w:val="uk-UA"/>
              </w:rPr>
              <w:t>Методика проведення пішохідного туризму.</w:t>
            </w:r>
          </w:p>
          <w:p w:rsidR="00437056" w:rsidRPr="001F6D98" w:rsidRDefault="00437056" w:rsidP="00437056">
            <w:pPr>
              <w:spacing w:after="0" w:line="240" w:lineRule="auto"/>
              <w:jc w:val="both"/>
              <w:rPr>
                <w:lang w:val="uk-UA"/>
              </w:rPr>
            </w:pPr>
            <w:r w:rsidRPr="001F6D98">
              <w:rPr>
                <w:lang w:val="uk-UA"/>
              </w:rPr>
              <w:t>Засоби подачі сигналів лиха.</w:t>
            </w:r>
          </w:p>
          <w:p w:rsidR="00437056" w:rsidRPr="001F6D98" w:rsidRDefault="00437056" w:rsidP="00437056">
            <w:pPr>
              <w:spacing w:after="0" w:line="240" w:lineRule="auto"/>
              <w:jc w:val="both"/>
              <w:rPr>
                <w:lang w:val="uk-UA"/>
              </w:rPr>
            </w:pPr>
            <w:r w:rsidRPr="001F6D98">
              <w:rPr>
                <w:lang w:val="uk-UA"/>
              </w:rPr>
              <w:t>Правила поведінки туристів на природі.</w:t>
            </w:r>
          </w:p>
          <w:p w:rsidR="00437056" w:rsidRPr="001F6D98" w:rsidRDefault="00437056" w:rsidP="00437056">
            <w:pPr>
              <w:spacing w:after="0" w:line="240" w:lineRule="auto"/>
              <w:jc w:val="both"/>
              <w:rPr>
                <w:lang w:val="uk-UA"/>
              </w:rPr>
            </w:pPr>
            <w:r w:rsidRPr="001F6D98">
              <w:rPr>
                <w:lang w:val="uk-UA"/>
              </w:rPr>
              <w:t>Види екстремального туризму та небезпеки які супроводжують</w:t>
            </w:r>
            <w:r w:rsidR="008B048E" w:rsidRPr="001F6D98">
              <w:rPr>
                <w:lang w:val="uk-UA"/>
              </w:rPr>
              <w:t xml:space="preserve"> </w:t>
            </w:r>
            <w:r w:rsidRPr="001F6D98">
              <w:rPr>
                <w:lang w:val="uk-UA"/>
              </w:rPr>
              <w:t>туристів під час його здійснення.</w:t>
            </w:r>
          </w:p>
          <w:p w:rsidR="00437056" w:rsidRPr="001F6D98" w:rsidRDefault="007E0CF9" w:rsidP="00437056">
            <w:pPr>
              <w:spacing w:after="0" w:line="240" w:lineRule="auto"/>
              <w:jc w:val="both"/>
              <w:rPr>
                <w:lang w:val="uk-UA"/>
              </w:rPr>
            </w:pPr>
            <w:r w:rsidRPr="001F6D98">
              <w:rPr>
                <w:lang w:val="uk-UA"/>
              </w:rPr>
              <w:t xml:space="preserve">Підготувати презентацію: </w:t>
            </w:r>
            <w:r w:rsidR="00437056" w:rsidRPr="001F6D98">
              <w:rPr>
                <w:lang w:val="uk-UA"/>
              </w:rPr>
              <w:t>Перша долікарська допомога, принципи її надання в туристичних</w:t>
            </w:r>
            <w:r w:rsidR="008B048E" w:rsidRPr="001F6D98">
              <w:rPr>
                <w:lang w:val="uk-UA"/>
              </w:rPr>
              <w:t xml:space="preserve"> </w:t>
            </w:r>
            <w:r w:rsidR="00437056" w:rsidRPr="001F6D98">
              <w:rPr>
                <w:lang w:val="uk-UA"/>
              </w:rPr>
              <w:t>підприємствах.</w:t>
            </w:r>
          </w:p>
          <w:p w:rsidR="00DA6290" w:rsidRPr="001F6D98" w:rsidRDefault="00437056" w:rsidP="00DA6290">
            <w:pPr>
              <w:spacing w:after="0" w:line="240" w:lineRule="auto"/>
              <w:jc w:val="both"/>
              <w:rPr>
                <w:lang w:val="uk-UA"/>
              </w:rPr>
            </w:pPr>
            <w:r w:rsidRPr="001F6D98">
              <w:rPr>
                <w:lang w:val="uk-UA"/>
              </w:rPr>
              <w:t>Вимоги пожежної безпеки до туристичних об’єктів.</w:t>
            </w:r>
            <w:r w:rsidRPr="001F6D98">
              <w:rPr>
                <w:lang w:val="uk-UA"/>
              </w:rPr>
              <w:cr/>
            </w:r>
            <w:r w:rsidR="00DA6290" w:rsidRPr="001F6D98">
              <w:rPr>
                <w:lang w:val="uk-UA"/>
              </w:rPr>
              <w:t>Загальні положення надання долікарської допомоги, її надання.</w:t>
            </w:r>
          </w:p>
          <w:p w:rsidR="00DA6290" w:rsidRPr="001F6D98" w:rsidRDefault="00DA6290" w:rsidP="00DA6290">
            <w:pPr>
              <w:spacing w:after="0" w:line="240" w:lineRule="auto"/>
              <w:jc w:val="both"/>
              <w:rPr>
                <w:lang w:val="uk-UA"/>
              </w:rPr>
            </w:pPr>
            <w:r w:rsidRPr="001F6D98">
              <w:rPr>
                <w:lang w:val="uk-UA"/>
              </w:rPr>
              <w:t>Медична аптечка (місце знаходження, правила користування).</w:t>
            </w:r>
          </w:p>
          <w:p w:rsidR="00DA6290" w:rsidRPr="001F6D98" w:rsidRDefault="00DA6290" w:rsidP="00DA6290">
            <w:pPr>
              <w:spacing w:after="0" w:line="240" w:lineRule="auto"/>
              <w:jc w:val="both"/>
              <w:rPr>
                <w:lang w:val="uk-UA"/>
              </w:rPr>
            </w:pPr>
            <w:r w:rsidRPr="001F6D98">
              <w:rPr>
                <w:lang w:val="uk-UA"/>
              </w:rPr>
              <w:t>Медична аптечка (склад медичної та домашньої аптечки).</w:t>
            </w:r>
          </w:p>
          <w:p w:rsidR="00DA6290" w:rsidRPr="001F6D98" w:rsidRDefault="00DA6290" w:rsidP="00DA6290">
            <w:pPr>
              <w:spacing w:after="0" w:line="240" w:lineRule="auto"/>
              <w:jc w:val="both"/>
              <w:rPr>
                <w:lang w:val="uk-UA"/>
              </w:rPr>
            </w:pPr>
            <w:r w:rsidRPr="001F6D98">
              <w:rPr>
                <w:lang w:val="uk-UA"/>
              </w:rPr>
              <w:t>Правила техніки безпеки при пересуванні туристів.</w:t>
            </w:r>
          </w:p>
          <w:p w:rsidR="00DA6290" w:rsidRPr="001F6D98" w:rsidRDefault="00DA6290" w:rsidP="00437056">
            <w:pPr>
              <w:spacing w:after="0" w:line="240" w:lineRule="auto"/>
              <w:jc w:val="both"/>
              <w:rPr>
                <w:lang w:val="uk-UA"/>
              </w:rPr>
            </w:pPr>
            <w:r w:rsidRPr="001F6D98">
              <w:rPr>
                <w:lang w:val="uk-UA"/>
              </w:rPr>
              <w:t xml:space="preserve">Основні причини, що збільшують небезпеку під час проведення туристських </w:t>
            </w:r>
            <w:r w:rsidRPr="001F6D98">
              <w:rPr>
                <w:lang w:val="uk-UA"/>
              </w:rPr>
              <w:lastRenderedPageBreak/>
              <w:t>подорожей.</w:t>
            </w:r>
          </w:p>
        </w:tc>
        <w:tc>
          <w:tcPr>
            <w:tcW w:w="1700"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A95969" w:rsidRPr="00BA7826" w:rsidRDefault="00186F97" w:rsidP="00A95969">
            <w:pPr>
              <w:spacing w:after="0" w:line="240" w:lineRule="auto"/>
              <w:rPr>
                <w:lang w:val="uk-UA"/>
              </w:rPr>
            </w:pPr>
            <w:r>
              <w:rPr>
                <w:lang w:val="uk-UA"/>
              </w:rPr>
              <w:lastRenderedPageBreak/>
              <w:t>друг</w:t>
            </w:r>
            <w:r w:rsidR="00A95969" w:rsidRPr="00BA7826">
              <w:rPr>
                <w:lang w:val="uk-UA"/>
              </w:rPr>
              <w:t xml:space="preserve">ий періодичний </w:t>
            </w:r>
            <w:r>
              <w:rPr>
                <w:lang w:val="uk-UA"/>
              </w:rPr>
              <w:t>контроль</w:t>
            </w:r>
          </w:p>
        </w:tc>
      </w:tr>
    </w:tbl>
    <w:p w:rsidR="00BA7826" w:rsidRPr="00BA7826" w:rsidRDefault="00BA7826" w:rsidP="00BA7826">
      <w:pPr>
        <w:rPr>
          <w:lang w:val="uk-UA"/>
        </w:rPr>
      </w:pPr>
      <w:r w:rsidRPr="00BA7826">
        <w:rPr>
          <w:lang w:val="uk-UA"/>
        </w:rPr>
        <w:lastRenderedPageBreak/>
        <w:br w:type="page"/>
      </w:r>
    </w:p>
    <w:p w:rsidR="00BA7826" w:rsidRPr="00BA7826" w:rsidRDefault="00BA7826" w:rsidP="00BA7826">
      <w:pPr>
        <w:rPr>
          <w:b/>
          <w:lang w:val="uk-UA"/>
        </w:rPr>
        <w:sectPr w:rsidR="00BA7826" w:rsidRPr="00BA7826" w:rsidSect="007D5836">
          <w:type w:val="continuous"/>
          <w:pgSz w:w="16838" w:h="11906" w:orient="landscape"/>
          <w:pgMar w:top="993" w:right="1134" w:bottom="992" w:left="1134" w:header="0" w:footer="720" w:gutter="0"/>
          <w:pgNumType w:start="1"/>
          <w:cols w:space="720"/>
          <w:docGrid w:linePitch="272"/>
        </w:sectPr>
      </w:pPr>
    </w:p>
    <w:p w:rsidR="00BA7826" w:rsidRPr="00BA7826" w:rsidRDefault="00EB5882" w:rsidP="00F462A7">
      <w:pPr>
        <w:jc w:val="center"/>
        <w:rPr>
          <w:lang w:val="uk-UA"/>
        </w:rPr>
      </w:pPr>
      <w:r w:rsidRPr="00BA7826">
        <w:rPr>
          <w:b/>
          <w:lang w:val="uk-UA"/>
        </w:rPr>
        <w:lastRenderedPageBreak/>
        <w:t>10. СИСТЕМА ОЦІНЮВАННЯ ТА ВИМОГИ</w:t>
      </w:r>
    </w:p>
    <w:p w:rsidR="00BA7826" w:rsidRPr="00BA7826" w:rsidRDefault="00BA7826" w:rsidP="00F462A7">
      <w:pPr>
        <w:spacing w:after="0" w:line="276" w:lineRule="auto"/>
        <w:ind w:firstLine="709"/>
        <w:jc w:val="both"/>
        <w:rPr>
          <w:lang w:val="uk-UA"/>
        </w:rPr>
      </w:pPr>
      <w:r w:rsidRPr="00BA7826">
        <w:rPr>
          <w:lang w:val="uk-UA"/>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BA7826" w:rsidRPr="00BA7826" w:rsidRDefault="00BA7826" w:rsidP="00F462A7">
      <w:pPr>
        <w:spacing w:after="0" w:line="276" w:lineRule="auto"/>
        <w:ind w:firstLine="709"/>
        <w:jc w:val="both"/>
        <w:rPr>
          <w:lang w:val="uk-UA"/>
        </w:rPr>
      </w:pPr>
      <w:r w:rsidRPr="00BA7826">
        <w:rPr>
          <w:lang w:val="uk-UA"/>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BA7826" w:rsidRPr="00BA7826" w:rsidRDefault="00BA7826" w:rsidP="00F462A7">
      <w:pPr>
        <w:spacing w:after="0" w:line="276" w:lineRule="auto"/>
        <w:ind w:firstLine="709"/>
        <w:jc w:val="both"/>
        <w:rPr>
          <w:lang w:val="uk-UA"/>
        </w:rPr>
      </w:pPr>
      <w:r w:rsidRPr="00BA7826">
        <w:rPr>
          <w:lang w:val="uk-UA"/>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BA7826">
        <w:rPr>
          <w:rFonts w:ascii="Cambria Math" w:hAnsi="Cambria Math" w:cs="Cambria Math"/>
          <w:lang w:val="uk-UA"/>
        </w:rPr>
        <w:t>∗</w:t>
      </w:r>
      <w:r w:rsidRPr="00BA7826">
        <w:rPr>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BA7826">
        <w:rPr>
          <w:rFonts w:ascii="Cambria Math" w:hAnsi="Cambria Math" w:cs="Cambria Math"/>
          <w:lang w:val="uk-UA"/>
        </w:rPr>
        <w:t>∗</w:t>
      </w:r>
      <w:r w:rsidRPr="00BA7826">
        <w:rPr>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BA7826" w:rsidRPr="00BA7826" w:rsidRDefault="00BA7826" w:rsidP="00F462A7">
      <w:pPr>
        <w:spacing w:after="0" w:line="276" w:lineRule="auto"/>
        <w:ind w:firstLine="709"/>
        <w:jc w:val="both"/>
        <w:rPr>
          <w:lang w:val="uk-UA"/>
        </w:rPr>
      </w:pPr>
      <w:r w:rsidRPr="00BA7826">
        <w:rPr>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F462A7" w:rsidRPr="00EB5882" w:rsidRDefault="00F462A7" w:rsidP="00F462A7">
      <w:pPr>
        <w:pBdr>
          <w:top w:val="nil"/>
          <w:left w:val="nil"/>
          <w:bottom w:val="nil"/>
          <w:right w:val="nil"/>
          <w:between w:val="nil"/>
        </w:pBdr>
        <w:spacing w:after="0" w:line="276" w:lineRule="auto"/>
        <w:ind w:firstLine="709"/>
        <w:jc w:val="both"/>
        <w:rPr>
          <w:rFonts w:eastAsia="Times New Roman" w:cs="Times New Roman"/>
          <w:color w:val="000000"/>
          <w:szCs w:val="28"/>
          <w:lang w:val="uk-UA"/>
        </w:rPr>
      </w:pPr>
      <w:r w:rsidRPr="00EB5882">
        <w:rPr>
          <w:rFonts w:eastAsia="Times New Roman" w:cs="Times New Roman"/>
          <w:b/>
          <w:color w:val="000000"/>
          <w:szCs w:val="28"/>
          <w:lang w:val="uk-UA"/>
        </w:rPr>
        <w:t xml:space="preserve">Критерії оцінювання форма контролю – </w:t>
      </w:r>
      <w:r w:rsidRPr="00EB5882">
        <w:rPr>
          <w:rFonts w:eastAsia="Times New Roman" w:cs="Times New Roman"/>
          <w:b/>
          <w:szCs w:val="28"/>
          <w:lang w:val="uk-UA"/>
        </w:rPr>
        <w:t>екзамен</w:t>
      </w:r>
      <w:r w:rsidRPr="00EB5882">
        <w:rPr>
          <w:rFonts w:eastAsia="Times New Roman" w:cs="Times New Roman"/>
          <w:color w:val="000000"/>
          <w:szCs w:val="28"/>
          <w:lang w:val="uk-UA"/>
        </w:rPr>
        <w:t xml:space="preserve">. </w:t>
      </w:r>
    </w:p>
    <w:p w:rsidR="00F462A7" w:rsidRPr="00EB5882" w:rsidRDefault="00F462A7" w:rsidP="00F462A7">
      <w:pPr>
        <w:spacing w:after="0" w:line="276" w:lineRule="auto"/>
        <w:ind w:firstLine="709"/>
        <w:contextualSpacing/>
        <w:jc w:val="both"/>
        <w:rPr>
          <w:rFonts w:eastAsia="Times New Roman" w:cs="Times New Roman"/>
          <w:szCs w:val="28"/>
          <w:lang w:val="uk-UA"/>
        </w:rPr>
      </w:pPr>
      <w:r w:rsidRPr="00EB5882">
        <w:rPr>
          <w:rFonts w:eastAsia="Times New Roman" w:cs="Times New Roman"/>
          <w:szCs w:val="28"/>
          <w:lang w:val="uk-UA"/>
        </w:rPr>
        <w:lastRenderedPageBreak/>
        <w:t>Підсумковим контролем є екзамен (проводиться відповідно розкладу), на його складання надається 100 балів за відповіді на теоретичні питання (3 питання по 30 балів) і відповідей на тестові завдання (або задач,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BA7826" w:rsidRPr="00BA7826" w:rsidRDefault="00BA7826" w:rsidP="00F462A7">
      <w:pPr>
        <w:jc w:val="center"/>
        <w:rPr>
          <w:b/>
          <w:lang w:val="uk-UA"/>
        </w:rPr>
      </w:pPr>
      <w:r w:rsidRPr="00BA7826">
        <w:rPr>
          <w:b/>
          <w:lang w:val="uk-UA"/>
        </w:rPr>
        <w:t>Критерії оцінювання знань і вмінь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BA7826" w:rsidRPr="00BA7826" w:rsidTr="00F462A7">
        <w:tc>
          <w:tcPr>
            <w:tcW w:w="2943" w:type="dxa"/>
          </w:tcPr>
          <w:p w:rsidR="00BA7826" w:rsidRPr="00BA7826" w:rsidRDefault="00BA7826" w:rsidP="00F462A7">
            <w:pPr>
              <w:spacing w:after="0" w:line="240" w:lineRule="auto"/>
              <w:jc w:val="center"/>
              <w:rPr>
                <w:bCs/>
                <w:lang w:val="uk-UA"/>
              </w:rPr>
            </w:pPr>
            <w:r w:rsidRPr="00BA7826">
              <w:rPr>
                <w:bCs/>
                <w:lang w:val="uk-UA"/>
              </w:rPr>
              <w:t>Методи контролю результатів навчання</w:t>
            </w:r>
          </w:p>
        </w:tc>
        <w:tc>
          <w:tcPr>
            <w:tcW w:w="6628" w:type="dxa"/>
          </w:tcPr>
          <w:p w:rsidR="00BA7826" w:rsidRPr="00BA7826" w:rsidRDefault="00BA7826" w:rsidP="00F462A7">
            <w:pPr>
              <w:spacing w:after="0" w:line="240" w:lineRule="auto"/>
              <w:jc w:val="center"/>
              <w:rPr>
                <w:bCs/>
                <w:lang w:val="uk-UA"/>
              </w:rPr>
            </w:pPr>
            <w:r w:rsidRPr="00BA7826">
              <w:rPr>
                <w:bCs/>
                <w:lang w:val="uk-UA"/>
              </w:rPr>
              <w:t>Максимальна кількість балів та вимоги до їх накопичення</w:t>
            </w:r>
          </w:p>
        </w:tc>
      </w:tr>
      <w:tr w:rsidR="00BA7826" w:rsidRPr="00BA7826" w:rsidTr="00F462A7">
        <w:tc>
          <w:tcPr>
            <w:tcW w:w="2943" w:type="dxa"/>
          </w:tcPr>
          <w:p w:rsidR="00BA7826" w:rsidRPr="00BA7826" w:rsidRDefault="00BA7826" w:rsidP="00F462A7">
            <w:pPr>
              <w:spacing w:after="0" w:line="240" w:lineRule="auto"/>
              <w:rPr>
                <w:bCs/>
                <w:lang w:val="uk-UA"/>
              </w:rPr>
            </w:pPr>
            <w:r w:rsidRPr="00BA7826">
              <w:rPr>
                <w:bCs/>
                <w:lang w:val="uk-UA"/>
              </w:rPr>
              <w:t xml:space="preserve">Усна відповідь на практичному занятті </w:t>
            </w:r>
          </w:p>
        </w:tc>
        <w:tc>
          <w:tcPr>
            <w:tcW w:w="6628" w:type="dxa"/>
          </w:tcPr>
          <w:p w:rsidR="00BA7826" w:rsidRPr="00BA7826" w:rsidRDefault="00EB5882" w:rsidP="00F462A7">
            <w:pPr>
              <w:spacing w:after="0" w:line="240" w:lineRule="auto"/>
              <w:jc w:val="both"/>
              <w:rPr>
                <w:bCs/>
                <w:lang w:val="uk-UA"/>
              </w:rPr>
            </w:pPr>
            <w:r>
              <w:rPr>
                <w:bCs/>
                <w:lang w:val="uk-UA"/>
              </w:rPr>
              <w:t xml:space="preserve">1-2 бали – за </w:t>
            </w:r>
            <w:r w:rsidR="00BA7826" w:rsidRPr="00BA7826">
              <w:rPr>
                <w:bCs/>
                <w:lang w:val="uk-UA"/>
              </w:rPr>
              <w:t xml:space="preserve">відповідь </w:t>
            </w:r>
            <w:r w:rsidR="00BA7826" w:rsidRPr="00BA7826">
              <w:rPr>
                <w:lang w:val="uk-UA"/>
              </w:rPr>
              <w:t xml:space="preserve">з принциповими помилками, що свідчать про нерозуміння студентом сутності питання, </w:t>
            </w:r>
          </w:p>
          <w:p w:rsidR="00BA7826" w:rsidRPr="00BA7826" w:rsidRDefault="00EB5882" w:rsidP="00F462A7">
            <w:pPr>
              <w:spacing w:after="0" w:line="240" w:lineRule="auto"/>
              <w:jc w:val="both"/>
              <w:rPr>
                <w:bCs/>
                <w:lang w:val="uk-UA"/>
              </w:rPr>
            </w:pPr>
            <w:r>
              <w:rPr>
                <w:bCs/>
                <w:lang w:val="uk-UA"/>
              </w:rPr>
              <w:t xml:space="preserve">3 бали – за </w:t>
            </w:r>
            <w:r w:rsidR="00BA7826" w:rsidRPr="00BA7826">
              <w:rPr>
                <w:bCs/>
                <w:lang w:val="uk-UA"/>
              </w:rPr>
              <w:t xml:space="preserve">відповідь </w:t>
            </w:r>
            <w:r w:rsidR="00BA7826" w:rsidRPr="00BA7826">
              <w:rPr>
                <w:lang w:val="uk-UA"/>
              </w:rPr>
              <w:t>з помітними помилками, вадами засвоєння, але такими, що не перешкоджають подальшому навчанню</w:t>
            </w:r>
            <w:r w:rsidR="00BA7826" w:rsidRPr="00BA7826">
              <w:rPr>
                <w:bCs/>
                <w:lang w:val="uk-UA"/>
              </w:rPr>
              <w:t xml:space="preserve">,  </w:t>
            </w:r>
          </w:p>
          <w:p w:rsidR="00BA7826" w:rsidRPr="00BA7826" w:rsidRDefault="00BA7826" w:rsidP="00F462A7">
            <w:pPr>
              <w:spacing w:after="0" w:line="240" w:lineRule="auto"/>
              <w:jc w:val="both"/>
              <w:rPr>
                <w:bCs/>
                <w:lang w:val="uk-UA"/>
              </w:rPr>
            </w:pPr>
            <w:r w:rsidRPr="00BA7826">
              <w:rPr>
                <w:bCs/>
                <w:lang w:val="uk-UA"/>
              </w:rPr>
              <w:t xml:space="preserve">4 - за відповідь із незначними помилками, </w:t>
            </w:r>
          </w:p>
          <w:p w:rsidR="00BA7826" w:rsidRPr="00BA7826" w:rsidRDefault="00BA7826" w:rsidP="00F462A7">
            <w:pPr>
              <w:spacing w:after="0" w:line="240" w:lineRule="auto"/>
              <w:jc w:val="both"/>
              <w:rPr>
                <w:bCs/>
                <w:lang w:val="uk-UA"/>
              </w:rPr>
            </w:pPr>
            <w:r w:rsidRPr="00BA7826">
              <w:rPr>
                <w:bCs/>
                <w:lang w:val="uk-UA"/>
              </w:rPr>
              <w:t xml:space="preserve">5 – за повну відповідь, </w:t>
            </w:r>
            <w:r w:rsidRPr="00BA7826">
              <w:rPr>
                <w:lang w:val="uk-UA"/>
              </w:rPr>
              <w:t xml:space="preserve">логічно виважену, правильну за змістом </w:t>
            </w:r>
          </w:p>
        </w:tc>
      </w:tr>
      <w:tr w:rsidR="00BA7826" w:rsidRPr="00BA7826" w:rsidTr="00F462A7">
        <w:tc>
          <w:tcPr>
            <w:tcW w:w="2943" w:type="dxa"/>
          </w:tcPr>
          <w:p w:rsidR="00BA7826" w:rsidRPr="00BA7826" w:rsidRDefault="00BA7826" w:rsidP="00F462A7">
            <w:pPr>
              <w:spacing w:after="0" w:line="240" w:lineRule="auto"/>
              <w:rPr>
                <w:bCs/>
                <w:lang w:val="uk-UA"/>
              </w:rPr>
            </w:pPr>
            <w:r w:rsidRPr="00BA7826">
              <w:rPr>
                <w:bCs/>
                <w:lang w:val="uk-UA"/>
              </w:rPr>
              <w:t xml:space="preserve">Індивідуальне опитування, доповіді, презентації </w:t>
            </w:r>
          </w:p>
        </w:tc>
        <w:tc>
          <w:tcPr>
            <w:tcW w:w="6628" w:type="dxa"/>
          </w:tcPr>
          <w:p w:rsidR="00BA7826" w:rsidRPr="00BA7826" w:rsidRDefault="00BA7826" w:rsidP="00F462A7">
            <w:pPr>
              <w:spacing w:after="0" w:line="240" w:lineRule="auto"/>
              <w:jc w:val="both"/>
              <w:rPr>
                <w:bCs/>
                <w:lang w:val="uk-UA"/>
              </w:rPr>
            </w:pPr>
            <w:r w:rsidRPr="00BA7826">
              <w:rPr>
                <w:bCs/>
                <w:lang w:val="uk-UA"/>
              </w:rPr>
              <w:t xml:space="preserve">1-2 бали – за доповідь, що не розкриває змісту теми і містить суттєві помилки, </w:t>
            </w:r>
          </w:p>
          <w:p w:rsidR="00BA7826" w:rsidRPr="00BA7826" w:rsidRDefault="00BA7826" w:rsidP="00F462A7">
            <w:pPr>
              <w:spacing w:after="0" w:line="240" w:lineRule="auto"/>
              <w:jc w:val="both"/>
              <w:rPr>
                <w:bCs/>
                <w:lang w:val="uk-UA"/>
              </w:rPr>
            </w:pPr>
            <w:r w:rsidRPr="00BA7826">
              <w:rPr>
                <w:bCs/>
                <w:lang w:val="uk-UA"/>
              </w:rPr>
              <w:t xml:space="preserve">3 бали – за доповідь, що частково розкриває зміст теми </w:t>
            </w:r>
            <w:r w:rsidRPr="00BA7826">
              <w:rPr>
                <w:lang w:val="uk-UA"/>
              </w:rPr>
              <w:t xml:space="preserve">з помітними помилками, але такими, що не перешкоджають усвідомленню суті питання, </w:t>
            </w:r>
          </w:p>
          <w:p w:rsidR="00BA7826" w:rsidRPr="00BA7826" w:rsidRDefault="00BA7826" w:rsidP="00F462A7">
            <w:pPr>
              <w:spacing w:after="0" w:line="240" w:lineRule="auto"/>
              <w:jc w:val="both"/>
              <w:rPr>
                <w:bCs/>
                <w:lang w:val="uk-UA"/>
              </w:rPr>
            </w:pPr>
            <w:r w:rsidRPr="00BA7826">
              <w:rPr>
                <w:bCs/>
                <w:lang w:val="uk-UA"/>
              </w:rPr>
              <w:t xml:space="preserve">4-5 балів – за достатньо повне розкриття </w:t>
            </w:r>
            <w:r w:rsidRPr="00BA7826">
              <w:rPr>
                <w:lang w:val="uk-UA"/>
              </w:rPr>
              <w:t>змісту теми.</w:t>
            </w:r>
          </w:p>
        </w:tc>
      </w:tr>
      <w:tr w:rsidR="00BA7826" w:rsidRPr="00BA7826" w:rsidTr="00F462A7">
        <w:tc>
          <w:tcPr>
            <w:tcW w:w="2943" w:type="dxa"/>
          </w:tcPr>
          <w:p w:rsidR="00BA7826" w:rsidRPr="00BA7826" w:rsidRDefault="00BA7826" w:rsidP="00F462A7">
            <w:pPr>
              <w:spacing w:after="0" w:line="240" w:lineRule="auto"/>
              <w:rPr>
                <w:bCs/>
                <w:lang w:val="uk-UA"/>
              </w:rPr>
            </w:pPr>
            <w:r w:rsidRPr="00BA7826">
              <w:rPr>
                <w:lang w:val="uk-UA"/>
              </w:rPr>
              <w:t>Компетентнісно-орієнтовані завдання</w:t>
            </w:r>
          </w:p>
        </w:tc>
        <w:tc>
          <w:tcPr>
            <w:tcW w:w="6628" w:type="dxa"/>
          </w:tcPr>
          <w:p w:rsidR="00BA7826" w:rsidRPr="00BA7826" w:rsidRDefault="00BA7826" w:rsidP="00F462A7">
            <w:pPr>
              <w:spacing w:after="0" w:line="240" w:lineRule="auto"/>
              <w:jc w:val="both"/>
              <w:rPr>
                <w:bCs/>
                <w:lang w:val="uk-UA"/>
              </w:rPr>
            </w:pPr>
            <w:r w:rsidRPr="00BA7826">
              <w:rPr>
                <w:bCs/>
                <w:lang w:val="uk-UA"/>
              </w:rPr>
              <w:t xml:space="preserve">1-2 бали – за виконання завдань із суттєвими помилками, </w:t>
            </w:r>
          </w:p>
          <w:p w:rsidR="00BA7826" w:rsidRPr="00BA7826" w:rsidRDefault="00BA7826" w:rsidP="00F462A7">
            <w:pPr>
              <w:spacing w:after="0" w:line="240" w:lineRule="auto"/>
              <w:jc w:val="both"/>
              <w:rPr>
                <w:lang w:val="uk-UA"/>
              </w:rPr>
            </w:pPr>
            <w:r w:rsidRPr="00BA7826">
              <w:rPr>
                <w:bCs/>
                <w:lang w:val="uk-UA"/>
              </w:rPr>
              <w:t xml:space="preserve">3 бали – за виконання завдань </w:t>
            </w:r>
            <w:r w:rsidRPr="00BA7826">
              <w:rPr>
                <w:lang w:val="uk-UA"/>
              </w:rPr>
              <w:t>з помітними помилками, але такими, що не перешкоджають усвідомленню суті питання</w:t>
            </w:r>
          </w:p>
          <w:p w:rsidR="00BA7826" w:rsidRPr="00BA7826" w:rsidRDefault="00BA7826" w:rsidP="00F462A7">
            <w:pPr>
              <w:spacing w:after="0" w:line="240" w:lineRule="auto"/>
              <w:jc w:val="both"/>
              <w:rPr>
                <w:bCs/>
                <w:lang w:val="uk-UA"/>
              </w:rPr>
            </w:pPr>
            <w:r w:rsidRPr="00BA7826">
              <w:rPr>
                <w:lang w:val="uk-UA"/>
              </w:rPr>
              <w:t xml:space="preserve">4 бали – за достатньо повне виконання завдань </w:t>
            </w:r>
            <w:r w:rsidRPr="00BA7826">
              <w:rPr>
                <w:bCs/>
                <w:lang w:val="uk-UA"/>
              </w:rPr>
              <w:t>із незначними помилками,</w:t>
            </w:r>
          </w:p>
          <w:p w:rsidR="00BA7826" w:rsidRPr="00BA7826" w:rsidRDefault="00BA7826" w:rsidP="00F462A7">
            <w:pPr>
              <w:spacing w:after="0" w:line="240" w:lineRule="auto"/>
              <w:jc w:val="both"/>
              <w:rPr>
                <w:bCs/>
                <w:lang w:val="uk-UA"/>
              </w:rPr>
            </w:pPr>
            <w:r w:rsidRPr="00BA7826">
              <w:rPr>
                <w:bCs/>
                <w:lang w:val="uk-UA"/>
              </w:rPr>
              <w:t>5 балів – за повне виконання завдань без помилок</w:t>
            </w:r>
          </w:p>
        </w:tc>
      </w:tr>
    </w:tbl>
    <w:p w:rsidR="00BA7826" w:rsidRPr="00BA7826" w:rsidRDefault="00BA7826" w:rsidP="00BA7826">
      <w:pPr>
        <w:rPr>
          <w:b/>
          <w:lang w:val="uk-UA"/>
        </w:rPr>
      </w:pPr>
    </w:p>
    <w:p w:rsidR="00BA7826" w:rsidRDefault="00BA7826" w:rsidP="00BA7826">
      <w:pPr>
        <w:rPr>
          <w:lang w:val="uk-UA"/>
        </w:rPr>
      </w:pPr>
    </w:p>
    <w:p w:rsidR="00F462A7" w:rsidRDefault="00F462A7" w:rsidP="00BA7826">
      <w:pPr>
        <w:rPr>
          <w:lang w:val="uk-UA"/>
        </w:rPr>
      </w:pPr>
    </w:p>
    <w:p w:rsidR="00F462A7" w:rsidRDefault="00F462A7" w:rsidP="00BA7826">
      <w:pPr>
        <w:rPr>
          <w:lang w:val="uk-UA"/>
        </w:rPr>
      </w:pPr>
    </w:p>
    <w:p w:rsidR="00F462A7" w:rsidRDefault="00F462A7" w:rsidP="00BA7826">
      <w:pPr>
        <w:rPr>
          <w:lang w:val="uk-UA"/>
        </w:rPr>
      </w:pPr>
    </w:p>
    <w:p w:rsidR="00F462A7" w:rsidRDefault="00F462A7" w:rsidP="00BA7826">
      <w:pPr>
        <w:rPr>
          <w:lang w:val="uk-UA"/>
        </w:rPr>
      </w:pPr>
    </w:p>
    <w:p w:rsidR="00F462A7" w:rsidRDefault="00F462A7" w:rsidP="00BA7826">
      <w:pPr>
        <w:rPr>
          <w:lang w:val="uk-UA"/>
        </w:rPr>
      </w:pPr>
    </w:p>
    <w:p w:rsidR="00BA7826" w:rsidRPr="00BA7826" w:rsidRDefault="00BA7826" w:rsidP="00F462A7">
      <w:pPr>
        <w:jc w:val="center"/>
        <w:rPr>
          <w:b/>
          <w:bCs/>
          <w:lang w:val="uk-UA"/>
        </w:rPr>
      </w:pPr>
      <w:r w:rsidRPr="00BA7826">
        <w:rPr>
          <w:b/>
          <w:bCs/>
          <w:lang w:val="uk-UA"/>
        </w:rPr>
        <w:lastRenderedPageBreak/>
        <w:t>Шкала оцінювання: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tblGrid>
      <w:tr w:rsidR="00BA7826" w:rsidRPr="00BA7826" w:rsidTr="00F462A7">
        <w:tc>
          <w:tcPr>
            <w:tcW w:w="1951" w:type="dxa"/>
            <w:vAlign w:val="center"/>
          </w:tcPr>
          <w:p w:rsidR="00BA7826" w:rsidRPr="00BA7826" w:rsidRDefault="00BA7826" w:rsidP="00F462A7">
            <w:pPr>
              <w:spacing w:after="0"/>
              <w:rPr>
                <w:lang w:val="uk-UA"/>
              </w:rPr>
            </w:pPr>
            <w:r w:rsidRPr="00BA7826">
              <w:rPr>
                <w:lang w:val="uk-UA"/>
              </w:rPr>
              <w:t>Оцінка за шкалою ECTS</w:t>
            </w:r>
          </w:p>
        </w:tc>
        <w:tc>
          <w:tcPr>
            <w:tcW w:w="4236" w:type="dxa"/>
            <w:vAlign w:val="center"/>
          </w:tcPr>
          <w:p w:rsidR="00BA7826" w:rsidRPr="00BA7826" w:rsidRDefault="00BA7826" w:rsidP="00F462A7">
            <w:pPr>
              <w:spacing w:after="0"/>
              <w:jc w:val="center"/>
              <w:rPr>
                <w:lang w:val="uk-UA"/>
              </w:rPr>
            </w:pPr>
            <w:r w:rsidRPr="00BA7826">
              <w:rPr>
                <w:lang w:val="uk-UA"/>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3100" w:type="dxa"/>
            <w:vAlign w:val="center"/>
          </w:tcPr>
          <w:p w:rsidR="00BA7826" w:rsidRPr="00BA7826" w:rsidRDefault="00BA7826" w:rsidP="00F462A7">
            <w:pPr>
              <w:spacing w:after="0"/>
              <w:jc w:val="center"/>
              <w:rPr>
                <w:lang w:val="uk-UA"/>
              </w:rPr>
            </w:pPr>
            <w:r w:rsidRPr="00BA7826">
              <w:rPr>
                <w:lang w:val="uk-UA"/>
              </w:rPr>
              <w:t>Оцінка за національною шкалою</w:t>
            </w:r>
          </w:p>
        </w:tc>
      </w:tr>
      <w:tr w:rsidR="00BA7826" w:rsidRPr="00BA7826" w:rsidTr="00F462A7">
        <w:tc>
          <w:tcPr>
            <w:tcW w:w="1951" w:type="dxa"/>
            <w:vAlign w:val="center"/>
          </w:tcPr>
          <w:p w:rsidR="00BA7826" w:rsidRPr="00BA7826" w:rsidRDefault="00BA7826" w:rsidP="00F462A7">
            <w:pPr>
              <w:spacing w:after="0"/>
              <w:rPr>
                <w:lang w:val="uk-UA"/>
              </w:rPr>
            </w:pPr>
            <w:r w:rsidRPr="00BA7826">
              <w:rPr>
                <w:lang w:val="uk-UA"/>
              </w:rPr>
              <w:t>А</w:t>
            </w:r>
          </w:p>
        </w:tc>
        <w:tc>
          <w:tcPr>
            <w:tcW w:w="4236" w:type="dxa"/>
            <w:vAlign w:val="center"/>
          </w:tcPr>
          <w:p w:rsidR="00BA7826" w:rsidRPr="00BA7826" w:rsidRDefault="00BA7826" w:rsidP="00F462A7">
            <w:pPr>
              <w:spacing w:after="0"/>
              <w:rPr>
                <w:lang w:val="uk-UA"/>
              </w:rPr>
            </w:pPr>
            <w:r w:rsidRPr="00BA7826">
              <w:rPr>
                <w:lang w:val="uk-UA"/>
              </w:rPr>
              <w:t>90-100</w:t>
            </w:r>
          </w:p>
        </w:tc>
        <w:tc>
          <w:tcPr>
            <w:tcW w:w="3100" w:type="dxa"/>
            <w:vAlign w:val="center"/>
          </w:tcPr>
          <w:p w:rsidR="00BA7826" w:rsidRPr="00BA7826" w:rsidRDefault="00BA7826" w:rsidP="00F462A7">
            <w:pPr>
              <w:spacing w:after="0"/>
              <w:rPr>
                <w:lang w:val="uk-UA"/>
              </w:rPr>
            </w:pPr>
            <w:r w:rsidRPr="00BA7826">
              <w:rPr>
                <w:lang w:val="uk-UA"/>
              </w:rPr>
              <w:t>відмінно</w:t>
            </w:r>
          </w:p>
        </w:tc>
      </w:tr>
      <w:tr w:rsidR="00BA7826" w:rsidRPr="00BA7826" w:rsidTr="00F462A7">
        <w:trPr>
          <w:cantSplit/>
        </w:trPr>
        <w:tc>
          <w:tcPr>
            <w:tcW w:w="1951" w:type="dxa"/>
            <w:vAlign w:val="center"/>
          </w:tcPr>
          <w:p w:rsidR="00BA7826" w:rsidRPr="00BA7826" w:rsidRDefault="00BA7826" w:rsidP="00F462A7">
            <w:pPr>
              <w:spacing w:after="0"/>
              <w:rPr>
                <w:lang w:val="uk-UA"/>
              </w:rPr>
            </w:pPr>
            <w:r w:rsidRPr="00BA7826">
              <w:rPr>
                <w:lang w:val="uk-UA"/>
              </w:rPr>
              <w:t>В</w:t>
            </w:r>
          </w:p>
        </w:tc>
        <w:tc>
          <w:tcPr>
            <w:tcW w:w="4236" w:type="dxa"/>
            <w:vAlign w:val="center"/>
          </w:tcPr>
          <w:p w:rsidR="00BA7826" w:rsidRPr="00BA7826" w:rsidRDefault="00BA7826" w:rsidP="00F462A7">
            <w:pPr>
              <w:spacing w:after="0"/>
              <w:rPr>
                <w:lang w:val="uk-UA"/>
              </w:rPr>
            </w:pPr>
            <w:r w:rsidRPr="00BA7826">
              <w:rPr>
                <w:lang w:val="uk-UA"/>
              </w:rPr>
              <w:t>82-89</w:t>
            </w:r>
          </w:p>
        </w:tc>
        <w:tc>
          <w:tcPr>
            <w:tcW w:w="3100" w:type="dxa"/>
            <w:vMerge w:val="restart"/>
            <w:vAlign w:val="center"/>
          </w:tcPr>
          <w:p w:rsidR="00BA7826" w:rsidRPr="00BA7826" w:rsidRDefault="00BA7826" w:rsidP="00F462A7">
            <w:pPr>
              <w:spacing w:after="0"/>
              <w:rPr>
                <w:lang w:val="uk-UA"/>
              </w:rPr>
            </w:pPr>
            <w:r w:rsidRPr="00BA7826">
              <w:rPr>
                <w:lang w:val="uk-UA"/>
              </w:rPr>
              <w:t>добре</w:t>
            </w:r>
          </w:p>
        </w:tc>
      </w:tr>
      <w:tr w:rsidR="00BA7826" w:rsidRPr="00BA7826" w:rsidTr="00F462A7">
        <w:trPr>
          <w:cantSplit/>
        </w:trPr>
        <w:tc>
          <w:tcPr>
            <w:tcW w:w="1951" w:type="dxa"/>
            <w:vAlign w:val="center"/>
          </w:tcPr>
          <w:p w:rsidR="00BA7826" w:rsidRPr="00BA7826" w:rsidRDefault="00BA7826" w:rsidP="00F462A7">
            <w:pPr>
              <w:spacing w:after="0"/>
              <w:rPr>
                <w:lang w:val="uk-UA"/>
              </w:rPr>
            </w:pPr>
            <w:r w:rsidRPr="00BA7826">
              <w:rPr>
                <w:lang w:val="uk-UA"/>
              </w:rPr>
              <w:t>С</w:t>
            </w:r>
          </w:p>
        </w:tc>
        <w:tc>
          <w:tcPr>
            <w:tcW w:w="4236" w:type="dxa"/>
            <w:vAlign w:val="center"/>
          </w:tcPr>
          <w:p w:rsidR="00BA7826" w:rsidRPr="00BA7826" w:rsidRDefault="00BA7826" w:rsidP="00F462A7">
            <w:pPr>
              <w:spacing w:after="0"/>
              <w:rPr>
                <w:lang w:val="uk-UA"/>
              </w:rPr>
            </w:pPr>
            <w:r w:rsidRPr="00BA7826">
              <w:rPr>
                <w:lang w:val="uk-UA"/>
              </w:rPr>
              <w:t>74-81</w:t>
            </w:r>
          </w:p>
        </w:tc>
        <w:tc>
          <w:tcPr>
            <w:tcW w:w="0" w:type="auto"/>
            <w:vMerge/>
            <w:vAlign w:val="center"/>
          </w:tcPr>
          <w:p w:rsidR="00BA7826" w:rsidRPr="00BA7826" w:rsidRDefault="00BA7826" w:rsidP="00F462A7">
            <w:pPr>
              <w:spacing w:after="0"/>
              <w:rPr>
                <w:lang w:val="uk-UA"/>
              </w:rPr>
            </w:pPr>
          </w:p>
        </w:tc>
      </w:tr>
      <w:tr w:rsidR="00BA7826" w:rsidRPr="00BA7826" w:rsidTr="00F462A7">
        <w:trPr>
          <w:cantSplit/>
        </w:trPr>
        <w:tc>
          <w:tcPr>
            <w:tcW w:w="1951" w:type="dxa"/>
            <w:vAlign w:val="center"/>
          </w:tcPr>
          <w:p w:rsidR="00BA7826" w:rsidRPr="00BA7826" w:rsidRDefault="00BA7826" w:rsidP="00F462A7">
            <w:pPr>
              <w:spacing w:after="0"/>
              <w:rPr>
                <w:lang w:val="uk-UA"/>
              </w:rPr>
            </w:pPr>
            <w:r w:rsidRPr="00BA7826">
              <w:rPr>
                <w:lang w:val="uk-UA"/>
              </w:rPr>
              <w:t>D</w:t>
            </w:r>
          </w:p>
        </w:tc>
        <w:tc>
          <w:tcPr>
            <w:tcW w:w="4236" w:type="dxa"/>
            <w:vAlign w:val="center"/>
          </w:tcPr>
          <w:p w:rsidR="00BA7826" w:rsidRPr="00BA7826" w:rsidRDefault="00BA7826" w:rsidP="00F462A7">
            <w:pPr>
              <w:spacing w:after="0"/>
              <w:rPr>
                <w:lang w:val="uk-UA"/>
              </w:rPr>
            </w:pPr>
            <w:r w:rsidRPr="00BA7826">
              <w:rPr>
                <w:lang w:val="uk-UA"/>
              </w:rPr>
              <w:t>64-73</w:t>
            </w:r>
          </w:p>
        </w:tc>
        <w:tc>
          <w:tcPr>
            <w:tcW w:w="3100" w:type="dxa"/>
            <w:vMerge w:val="restart"/>
            <w:vAlign w:val="center"/>
          </w:tcPr>
          <w:p w:rsidR="00BA7826" w:rsidRPr="00BA7826" w:rsidRDefault="00BA7826" w:rsidP="00F462A7">
            <w:pPr>
              <w:spacing w:after="0"/>
              <w:rPr>
                <w:lang w:val="uk-UA"/>
              </w:rPr>
            </w:pPr>
            <w:r w:rsidRPr="00BA7826">
              <w:rPr>
                <w:lang w:val="uk-UA"/>
              </w:rPr>
              <w:t>задовільно</w:t>
            </w:r>
          </w:p>
        </w:tc>
      </w:tr>
      <w:tr w:rsidR="00BA7826" w:rsidRPr="00BA7826" w:rsidTr="00F462A7">
        <w:trPr>
          <w:cantSplit/>
        </w:trPr>
        <w:tc>
          <w:tcPr>
            <w:tcW w:w="1951" w:type="dxa"/>
            <w:vAlign w:val="center"/>
          </w:tcPr>
          <w:p w:rsidR="00BA7826" w:rsidRPr="00BA7826" w:rsidRDefault="00BA7826" w:rsidP="00F462A7">
            <w:pPr>
              <w:spacing w:after="0"/>
              <w:rPr>
                <w:lang w:val="uk-UA"/>
              </w:rPr>
            </w:pPr>
            <w:r w:rsidRPr="00BA7826">
              <w:rPr>
                <w:lang w:val="uk-UA"/>
              </w:rPr>
              <w:t>E</w:t>
            </w:r>
          </w:p>
        </w:tc>
        <w:tc>
          <w:tcPr>
            <w:tcW w:w="4236" w:type="dxa"/>
            <w:vAlign w:val="center"/>
          </w:tcPr>
          <w:p w:rsidR="00BA7826" w:rsidRPr="00BA7826" w:rsidRDefault="00BA7826" w:rsidP="00F462A7">
            <w:pPr>
              <w:spacing w:after="0"/>
              <w:rPr>
                <w:lang w:val="uk-UA"/>
              </w:rPr>
            </w:pPr>
            <w:r w:rsidRPr="00BA7826">
              <w:rPr>
                <w:lang w:val="uk-UA"/>
              </w:rPr>
              <w:t>60-63</w:t>
            </w:r>
          </w:p>
        </w:tc>
        <w:tc>
          <w:tcPr>
            <w:tcW w:w="0" w:type="auto"/>
            <w:vMerge/>
            <w:vAlign w:val="center"/>
          </w:tcPr>
          <w:p w:rsidR="00BA7826" w:rsidRPr="00BA7826" w:rsidRDefault="00BA7826" w:rsidP="00F462A7">
            <w:pPr>
              <w:spacing w:after="0"/>
              <w:rPr>
                <w:lang w:val="uk-UA"/>
              </w:rPr>
            </w:pPr>
          </w:p>
        </w:tc>
      </w:tr>
      <w:tr w:rsidR="00BA7826" w:rsidRPr="00BA7826" w:rsidTr="00F462A7">
        <w:tc>
          <w:tcPr>
            <w:tcW w:w="1951" w:type="dxa"/>
            <w:vAlign w:val="center"/>
          </w:tcPr>
          <w:p w:rsidR="00BA7826" w:rsidRPr="00BA7826" w:rsidRDefault="00BA7826" w:rsidP="00F462A7">
            <w:pPr>
              <w:spacing w:after="0"/>
              <w:rPr>
                <w:lang w:val="uk-UA"/>
              </w:rPr>
            </w:pPr>
            <w:r w:rsidRPr="00BA7826">
              <w:rPr>
                <w:lang w:val="uk-UA"/>
              </w:rPr>
              <w:t>FX</w:t>
            </w:r>
          </w:p>
        </w:tc>
        <w:tc>
          <w:tcPr>
            <w:tcW w:w="4236" w:type="dxa"/>
            <w:vAlign w:val="center"/>
          </w:tcPr>
          <w:p w:rsidR="00BA7826" w:rsidRPr="00BA7826" w:rsidRDefault="00BA7826" w:rsidP="00F462A7">
            <w:pPr>
              <w:spacing w:after="0"/>
              <w:rPr>
                <w:lang w:val="uk-UA"/>
              </w:rPr>
            </w:pPr>
            <w:r w:rsidRPr="00BA7826">
              <w:rPr>
                <w:lang w:val="uk-UA"/>
              </w:rPr>
              <w:t>0-59</w:t>
            </w:r>
          </w:p>
        </w:tc>
        <w:tc>
          <w:tcPr>
            <w:tcW w:w="3100" w:type="dxa"/>
            <w:vAlign w:val="center"/>
          </w:tcPr>
          <w:p w:rsidR="00BA7826" w:rsidRPr="00BA7826" w:rsidRDefault="00BA7826" w:rsidP="00F462A7">
            <w:pPr>
              <w:spacing w:after="0"/>
              <w:rPr>
                <w:lang w:val="uk-UA"/>
              </w:rPr>
            </w:pPr>
            <w:r w:rsidRPr="00BA7826">
              <w:rPr>
                <w:lang w:val="uk-UA"/>
              </w:rPr>
              <w:t>незадовільно з можливістю повторного складання</w:t>
            </w:r>
          </w:p>
        </w:tc>
      </w:tr>
      <w:tr w:rsidR="00BA7826" w:rsidRPr="00BA7826" w:rsidTr="00F462A7">
        <w:tc>
          <w:tcPr>
            <w:tcW w:w="1951" w:type="dxa"/>
            <w:vAlign w:val="center"/>
          </w:tcPr>
          <w:p w:rsidR="00BA7826" w:rsidRPr="00BA7826" w:rsidRDefault="00BA7826" w:rsidP="00F462A7">
            <w:pPr>
              <w:spacing w:after="0"/>
              <w:rPr>
                <w:lang w:val="uk-UA"/>
              </w:rPr>
            </w:pPr>
            <w:r w:rsidRPr="00BA7826">
              <w:rPr>
                <w:lang w:val="uk-UA"/>
              </w:rPr>
              <w:t>F</w:t>
            </w:r>
          </w:p>
        </w:tc>
        <w:tc>
          <w:tcPr>
            <w:tcW w:w="4236" w:type="dxa"/>
            <w:vAlign w:val="center"/>
          </w:tcPr>
          <w:p w:rsidR="00BA7826" w:rsidRPr="00BA7826" w:rsidRDefault="00BA7826" w:rsidP="00F462A7">
            <w:pPr>
              <w:spacing w:after="0"/>
              <w:rPr>
                <w:lang w:val="uk-UA"/>
              </w:rPr>
            </w:pPr>
            <w:r w:rsidRPr="00BA7826">
              <w:rPr>
                <w:lang w:val="uk-UA"/>
              </w:rPr>
              <w:t>1</w:t>
            </w:r>
          </w:p>
        </w:tc>
        <w:tc>
          <w:tcPr>
            <w:tcW w:w="3100" w:type="dxa"/>
            <w:vAlign w:val="center"/>
          </w:tcPr>
          <w:p w:rsidR="00BA7826" w:rsidRPr="00BA7826" w:rsidRDefault="00BA7826" w:rsidP="00F462A7">
            <w:pPr>
              <w:spacing w:after="0"/>
              <w:rPr>
                <w:lang w:val="uk-UA"/>
              </w:rPr>
            </w:pPr>
            <w:r w:rsidRPr="00BA7826">
              <w:rPr>
                <w:lang w:val="uk-UA"/>
              </w:rPr>
              <w:t>незадовільно з обов’язковим повторним вивченням дисципліни</w:t>
            </w:r>
          </w:p>
        </w:tc>
      </w:tr>
    </w:tbl>
    <w:p w:rsidR="00BA7826" w:rsidRPr="00BA7826" w:rsidRDefault="00BA7826" w:rsidP="00BA7826">
      <w:pPr>
        <w:rPr>
          <w:b/>
          <w:lang w:val="uk-UA"/>
        </w:rPr>
      </w:pPr>
    </w:p>
    <w:p w:rsidR="00BA7826" w:rsidRPr="00BA7826" w:rsidRDefault="00BA7826" w:rsidP="00BA7826">
      <w:pPr>
        <w:rPr>
          <w:lang w:val="uk-UA"/>
        </w:rPr>
      </w:pPr>
    </w:p>
    <w:p w:rsidR="00BA7826" w:rsidRDefault="00EB5882" w:rsidP="00F462A7">
      <w:pPr>
        <w:jc w:val="center"/>
        <w:rPr>
          <w:b/>
          <w:lang w:val="uk-UA"/>
        </w:rPr>
      </w:pPr>
      <w:r w:rsidRPr="00BA7826">
        <w:rPr>
          <w:b/>
          <w:lang w:val="uk-UA"/>
        </w:rPr>
        <w:t>11. РЕКОМЕНДОВАНА ЛІТЕРАТУРА</w:t>
      </w:r>
    </w:p>
    <w:p w:rsidR="008B048E" w:rsidRPr="008B048E" w:rsidRDefault="00EB5882" w:rsidP="008B048E">
      <w:pPr>
        <w:pStyle w:val="a8"/>
        <w:numPr>
          <w:ilvl w:val="0"/>
          <w:numId w:val="7"/>
        </w:numPr>
        <w:spacing w:after="0"/>
        <w:ind w:left="142" w:hanging="142"/>
        <w:jc w:val="both"/>
        <w:rPr>
          <w:lang w:val="uk-UA"/>
        </w:rPr>
      </w:pPr>
      <w:r>
        <w:rPr>
          <w:lang w:val="uk-UA"/>
        </w:rPr>
        <w:t>Банько В.</w:t>
      </w:r>
      <w:r w:rsidR="008B048E" w:rsidRPr="008B048E">
        <w:rPr>
          <w:lang w:val="uk-UA"/>
        </w:rPr>
        <w:t xml:space="preserve">Г. Охорона праці в туристському </w:t>
      </w:r>
      <w:r>
        <w:rPr>
          <w:lang w:val="uk-UA"/>
        </w:rPr>
        <w:t>комплексі: навч. Посібник. / В.Г. Банько. – Київ</w:t>
      </w:r>
      <w:r w:rsidR="008B048E" w:rsidRPr="008B048E">
        <w:rPr>
          <w:lang w:val="uk-UA"/>
        </w:rPr>
        <w:t>: КНТ, 2010. – 232 с. [Елект</w:t>
      </w:r>
      <w:r>
        <w:rPr>
          <w:lang w:val="uk-UA"/>
        </w:rPr>
        <w:t>ронний ресурс]. – Режим доступу</w:t>
      </w:r>
      <w:r w:rsidR="008B048E" w:rsidRPr="008B048E">
        <w:rPr>
          <w:lang w:val="uk-UA"/>
        </w:rPr>
        <w:t>: http://library.zntu.edu.ua/bibliograf_pokaz/ohorona_praci.pdf</w:t>
      </w:r>
    </w:p>
    <w:p w:rsidR="008B048E" w:rsidRPr="008B048E" w:rsidRDefault="00EB5882" w:rsidP="008B048E">
      <w:pPr>
        <w:pStyle w:val="a8"/>
        <w:numPr>
          <w:ilvl w:val="0"/>
          <w:numId w:val="7"/>
        </w:numPr>
        <w:spacing w:after="0"/>
        <w:ind w:left="142" w:hanging="142"/>
        <w:jc w:val="both"/>
        <w:rPr>
          <w:lang w:val="uk-UA"/>
        </w:rPr>
      </w:pPr>
      <w:r>
        <w:rPr>
          <w:lang w:val="uk-UA"/>
        </w:rPr>
        <w:t>Бегун В.</w:t>
      </w:r>
      <w:r w:rsidR="008B048E" w:rsidRPr="008B048E">
        <w:rPr>
          <w:lang w:val="uk-UA"/>
        </w:rPr>
        <w:t>В. Безпека життєдіяльності (забезпечення соціальної, техногенної та природної н</w:t>
      </w:r>
      <w:r>
        <w:rPr>
          <w:lang w:val="uk-UA"/>
        </w:rPr>
        <w:t>ебезпеки): Навч. посібник. / В.В. Бегун, І.</w:t>
      </w:r>
      <w:r w:rsidR="008B048E" w:rsidRPr="008B048E">
        <w:rPr>
          <w:lang w:val="uk-UA"/>
        </w:rPr>
        <w:t>М. Науменко – К., 2004 – 328 с.</w:t>
      </w:r>
    </w:p>
    <w:p w:rsidR="008B048E" w:rsidRPr="008B048E" w:rsidRDefault="008B048E" w:rsidP="008B048E">
      <w:pPr>
        <w:pStyle w:val="a8"/>
        <w:numPr>
          <w:ilvl w:val="0"/>
          <w:numId w:val="7"/>
        </w:numPr>
        <w:spacing w:after="0"/>
        <w:ind w:left="142" w:hanging="142"/>
        <w:jc w:val="both"/>
        <w:rPr>
          <w:lang w:val="uk-UA"/>
        </w:rPr>
      </w:pPr>
      <w:r w:rsidRPr="008B048E">
        <w:rPr>
          <w:lang w:val="uk-UA"/>
        </w:rPr>
        <w:t>Безпека життедіяльності: Навч. посібник / [ред. В. Г. Цапка]. – К.: Знання, 2006. – 397 с.</w:t>
      </w:r>
    </w:p>
    <w:p w:rsidR="008B048E" w:rsidRPr="008B048E" w:rsidRDefault="008B048E" w:rsidP="008B048E">
      <w:pPr>
        <w:pStyle w:val="a8"/>
        <w:numPr>
          <w:ilvl w:val="0"/>
          <w:numId w:val="7"/>
        </w:numPr>
        <w:spacing w:after="0"/>
        <w:ind w:left="142" w:hanging="142"/>
        <w:jc w:val="both"/>
        <w:rPr>
          <w:lang w:val="uk-UA"/>
        </w:rPr>
      </w:pPr>
      <w:r w:rsidRPr="008B048E">
        <w:rPr>
          <w:lang w:val="uk-UA"/>
        </w:rPr>
        <w:t>Безпека житте</w:t>
      </w:r>
      <w:r w:rsidR="00EB5882">
        <w:rPr>
          <w:lang w:val="uk-UA"/>
        </w:rPr>
        <w:t>діяльності: Навч. посібник / Ю.С. Скобло, Т.</w:t>
      </w:r>
      <w:r w:rsidRPr="008B048E">
        <w:rPr>
          <w:lang w:val="uk-UA"/>
        </w:rPr>
        <w:t>Б. Соколовська, Д. І. Мазоренко та ін. – К.: Кондор, 2006. – 422 с.</w:t>
      </w:r>
    </w:p>
    <w:p w:rsidR="008B048E" w:rsidRPr="008B048E" w:rsidRDefault="008B048E" w:rsidP="008B048E">
      <w:pPr>
        <w:pStyle w:val="a8"/>
        <w:numPr>
          <w:ilvl w:val="0"/>
          <w:numId w:val="7"/>
        </w:numPr>
        <w:spacing w:after="0"/>
        <w:ind w:left="142" w:hanging="142"/>
        <w:jc w:val="both"/>
        <w:rPr>
          <w:lang w:val="uk-UA"/>
        </w:rPr>
      </w:pPr>
      <w:r w:rsidRPr="008B048E">
        <w:rPr>
          <w:lang w:val="uk-UA"/>
        </w:rPr>
        <w:t>Безпека жи</w:t>
      </w:r>
      <w:r w:rsidR="00EB5882">
        <w:rPr>
          <w:lang w:val="uk-UA"/>
        </w:rPr>
        <w:t>ттєдіяльності: Навч. посіб./ В.В. Березуцький, Л.</w:t>
      </w:r>
      <w:r w:rsidRPr="008B048E">
        <w:rPr>
          <w:lang w:val="uk-UA"/>
        </w:rPr>
        <w:t>А. Васьковець, Н.П.</w:t>
      </w:r>
      <w:r w:rsidR="00EB5882">
        <w:rPr>
          <w:lang w:val="uk-UA"/>
        </w:rPr>
        <w:t xml:space="preserve"> </w:t>
      </w:r>
      <w:r w:rsidRPr="008B048E">
        <w:rPr>
          <w:lang w:val="uk-UA"/>
        </w:rPr>
        <w:t>Вер</w:t>
      </w:r>
      <w:r w:rsidR="00EB5882">
        <w:rPr>
          <w:lang w:val="uk-UA"/>
        </w:rPr>
        <w:t>шиніна та ін.; За ред. проф. В.</w:t>
      </w:r>
      <w:r w:rsidRPr="008B048E">
        <w:rPr>
          <w:lang w:val="uk-UA"/>
        </w:rPr>
        <w:t>В. Березуцького. — X.: Факт, 2005. — 384 с.</w:t>
      </w:r>
    </w:p>
    <w:p w:rsidR="008B048E" w:rsidRPr="008B048E" w:rsidRDefault="008B048E" w:rsidP="008B048E">
      <w:pPr>
        <w:pStyle w:val="a8"/>
        <w:numPr>
          <w:ilvl w:val="0"/>
          <w:numId w:val="7"/>
        </w:numPr>
        <w:spacing w:after="0"/>
        <w:ind w:left="142" w:hanging="142"/>
        <w:jc w:val="both"/>
        <w:rPr>
          <w:lang w:val="uk-UA"/>
        </w:rPr>
      </w:pPr>
      <w:r w:rsidRPr="008B048E">
        <w:rPr>
          <w:lang w:val="uk-UA"/>
        </w:rPr>
        <w:t>Безпека туризму: навч. посібник / Н.В. Чорненька. — Київ: Ви</w:t>
      </w:r>
      <w:r w:rsidR="00EB5882">
        <w:rPr>
          <w:lang w:val="uk-UA"/>
        </w:rPr>
        <w:t xml:space="preserve">давничий дім «Кондор», 2019. – </w:t>
      </w:r>
      <w:r w:rsidRPr="008B048E">
        <w:rPr>
          <w:lang w:val="uk-UA"/>
        </w:rPr>
        <w:t>188 с.</w:t>
      </w:r>
    </w:p>
    <w:p w:rsidR="008B048E" w:rsidRPr="008B048E" w:rsidRDefault="008B048E" w:rsidP="008B048E">
      <w:pPr>
        <w:pStyle w:val="a8"/>
        <w:numPr>
          <w:ilvl w:val="0"/>
          <w:numId w:val="7"/>
        </w:numPr>
        <w:spacing w:after="0"/>
        <w:ind w:left="142" w:hanging="142"/>
        <w:jc w:val="both"/>
        <w:rPr>
          <w:lang w:val="uk-UA"/>
        </w:rPr>
      </w:pPr>
      <w:r>
        <w:t>Депутат О.П., Коваленко І.В., Мужик І.С. "Цивільна оборона" / Підручник за ред. Кашина П.І. – Львів, ПП "Василькевич К.І.", 2005.</w:t>
      </w:r>
    </w:p>
    <w:p w:rsidR="008B048E" w:rsidRPr="008B048E" w:rsidRDefault="008B048E" w:rsidP="008B048E">
      <w:pPr>
        <w:pStyle w:val="a8"/>
        <w:numPr>
          <w:ilvl w:val="0"/>
          <w:numId w:val="7"/>
        </w:numPr>
        <w:spacing w:after="0"/>
        <w:ind w:left="142" w:hanging="142"/>
        <w:jc w:val="both"/>
        <w:rPr>
          <w:lang w:val="uk-UA"/>
        </w:rPr>
      </w:pPr>
      <w:r w:rsidRPr="008B048E">
        <w:rPr>
          <w:lang w:val="uk-UA"/>
        </w:rPr>
        <w:lastRenderedPageBreak/>
        <w:t>Електронна бібліотека туристичної літератури [Елект</w:t>
      </w:r>
      <w:r w:rsidR="00EB5882">
        <w:rPr>
          <w:lang w:val="uk-UA"/>
        </w:rPr>
        <w:t>ронний ресурс]. – Режим доступу</w:t>
      </w:r>
      <w:r w:rsidRPr="008B048E">
        <w:rPr>
          <w:lang w:val="uk-UA"/>
        </w:rPr>
        <w:t>: http://www.tourlib.net</w:t>
      </w:r>
    </w:p>
    <w:p w:rsidR="008B048E" w:rsidRPr="008B048E" w:rsidRDefault="00EB5882" w:rsidP="008B048E">
      <w:pPr>
        <w:pStyle w:val="a8"/>
        <w:numPr>
          <w:ilvl w:val="0"/>
          <w:numId w:val="7"/>
        </w:numPr>
        <w:spacing w:after="0"/>
        <w:ind w:left="142" w:hanging="142"/>
        <w:jc w:val="both"/>
        <w:rPr>
          <w:lang w:val="uk-UA"/>
        </w:rPr>
      </w:pPr>
      <w:r w:rsidRPr="00EB5882">
        <w:rPr>
          <w:lang w:val="uk-UA"/>
        </w:rPr>
        <w:t>Желібо Є.</w:t>
      </w:r>
      <w:r w:rsidR="008B048E" w:rsidRPr="00EB5882">
        <w:rPr>
          <w:lang w:val="uk-UA"/>
        </w:rPr>
        <w:t>П. Безпека ж</w:t>
      </w:r>
      <w:r w:rsidRPr="00EB5882">
        <w:rPr>
          <w:lang w:val="uk-UA"/>
        </w:rPr>
        <w:t>иттєдіяльності: Підручник. / Є.</w:t>
      </w:r>
      <w:r>
        <w:rPr>
          <w:lang w:val="uk-UA"/>
        </w:rPr>
        <w:t>П. Желібо, В.</w:t>
      </w:r>
      <w:r w:rsidR="008B048E" w:rsidRPr="00EB5882">
        <w:rPr>
          <w:lang w:val="uk-UA"/>
        </w:rPr>
        <w:t>В. Зацарний – К.: Каравела, 2006. – 288 с.</w:t>
      </w:r>
    </w:p>
    <w:p w:rsidR="00EB5882" w:rsidRDefault="00EB5882" w:rsidP="00EB5882">
      <w:pPr>
        <w:pStyle w:val="a8"/>
        <w:numPr>
          <w:ilvl w:val="0"/>
          <w:numId w:val="7"/>
        </w:numPr>
        <w:spacing w:after="0"/>
        <w:ind w:left="142" w:hanging="142"/>
        <w:jc w:val="both"/>
        <w:rPr>
          <w:lang w:val="uk-UA"/>
        </w:rPr>
      </w:pPr>
      <w:r>
        <w:rPr>
          <w:lang w:val="uk-UA"/>
        </w:rPr>
        <w:t>Заіченко В.</w:t>
      </w:r>
      <w:r w:rsidR="008B048E" w:rsidRPr="008B048E">
        <w:rPr>
          <w:lang w:val="uk-UA"/>
        </w:rPr>
        <w:t xml:space="preserve">І. Курс лекцій з дисципліни «Охорона праці в галузі» (для студентів 5 курсів денної і 6 курсу заочної форми навчання спеціальностей: 7.03060101, 8.03060101 «Менеджмент організацій і адміністрування»; 7.14010101, 8.14010101 «Готельна і ресторанна справа»; 7.14010301, 8.14010301 «Туризмознавство»; 7.03060107, 8.03060107 «Логістика»; 7.18010013, 8. </w:t>
      </w:r>
      <w:r w:rsidR="008B048E">
        <w:t>180100</w:t>
      </w:r>
      <w:r>
        <w:t>13 «Управління проектами») / В.</w:t>
      </w:r>
      <w:r w:rsidR="008B048E">
        <w:t xml:space="preserve">І. Заіченко; Харк. </w:t>
      </w:r>
      <w:r>
        <w:t>нац. ун-т міськ. госп-ва ім. О.</w:t>
      </w:r>
      <w:r w:rsidR="008B048E">
        <w:t>М. Бекетова. – Х.: ХНУМГ, 2014. – 160 с.</w:t>
      </w:r>
      <w:r w:rsidR="008B048E" w:rsidRPr="008B048E">
        <w:rPr>
          <w:lang w:val="uk-UA"/>
        </w:rPr>
        <w:t xml:space="preserve"> [Елект</w:t>
      </w:r>
      <w:r>
        <w:rPr>
          <w:lang w:val="uk-UA"/>
        </w:rPr>
        <w:t xml:space="preserve">ронний ресурс]. – Режим </w:t>
      </w:r>
      <w:r w:rsidRPr="00EB5882">
        <w:rPr>
          <w:lang w:val="uk-UA"/>
        </w:rPr>
        <w:t>доступу:</w:t>
      </w:r>
    </w:p>
    <w:p w:rsidR="008B048E" w:rsidRPr="00EB5882" w:rsidRDefault="00E674AE" w:rsidP="00EB5882">
      <w:pPr>
        <w:pStyle w:val="a8"/>
        <w:spacing w:after="0"/>
        <w:ind w:left="142"/>
        <w:jc w:val="both"/>
        <w:rPr>
          <w:lang w:val="uk-UA"/>
        </w:rPr>
      </w:pPr>
      <w:hyperlink r:id="rId9" w:history="1">
        <w:r w:rsidR="008B048E" w:rsidRPr="00EB5882">
          <w:rPr>
            <w:rStyle w:val="a3"/>
            <w:lang w:val="uk-UA"/>
          </w:rPr>
          <w:t>http://eprints.kname.edu.ua/35413/1/88Л%20печ.%20%20ОПвГ12%20у%20МО.pdf</w:t>
        </w:r>
      </w:hyperlink>
    </w:p>
    <w:p w:rsidR="008B048E" w:rsidRPr="008B048E" w:rsidRDefault="008B048E" w:rsidP="008B048E">
      <w:pPr>
        <w:pStyle w:val="a8"/>
        <w:numPr>
          <w:ilvl w:val="0"/>
          <w:numId w:val="7"/>
        </w:numPr>
        <w:spacing w:after="0"/>
        <w:ind w:left="142" w:hanging="142"/>
        <w:jc w:val="both"/>
        <w:rPr>
          <w:lang w:val="uk-UA"/>
        </w:rPr>
      </w:pPr>
      <w:r w:rsidRPr="008B048E">
        <w:rPr>
          <w:lang w:val="uk-UA"/>
        </w:rPr>
        <w:t>Кифяк В.Ф. Організація туризму: Навчальний посібник. – Чернівці: Книги – ХХІ, 2008.- 344 с.</w:t>
      </w:r>
    </w:p>
    <w:p w:rsidR="008B048E" w:rsidRPr="008B048E" w:rsidRDefault="008B048E" w:rsidP="008B048E">
      <w:pPr>
        <w:pStyle w:val="a8"/>
        <w:numPr>
          <w:ilvl w:val="0"/>
          <w:numId w:val="7"/>
        </w:numPr>
        <w:spacing w:after="0"/>
        <w:ind w:left="142" w:hanging="142"/>
        <w:jc w:val="both"/>
        <w:rPr>
          <w:lang w:val="uk-UA"/>
        </w:rPr>
      </w:pPr>
      <w:r w:rsidRPr="008B048E">
        <w:rPr>
          <w:lang w:val="uk-UA"/>
        </w:rPr>
        <w:t xml:space="preserve">Кифяк В.Ф. Організація туристичної діяльності в Україні. – Чернівці: Книги – ХХІ, 2003.- 300 с. </w:t>
      </w:r>
    </w:p>
    <w:p w:rsidR="00EB5882" w:rsidRDefault="008B048E" w:rsidP="008B048E">
      <w:pPr>
        <w:pStyle w:val="a8"/>
        <w:numPr>
          <w:ilvl w:val="0"/>
          <w:numId w:val="7"/>
        </w:numPr>
        <w:spacing w:after="0"/>
        <w:ind w:left="142" w:hanging="142"/>
        <w:jc w:val="both"/>
        <w:rPr>
          <w:lang w:val="uk-UA"/>
        </w:rPr>
      </w:pPr>
      <w:r w:rsidRPr="008B048E">
        <w:rPr>
          <w:lang w:val="uk-UA"/>
        </w:rPr>
        <w:t>Кодекс законів про працю України (КЗпПУ) 2018. [Елект</w:t>
      </w:r>
      <w:r w:rsidR="00EB5882">
        <w:rPr>
          <w:lang w:val="uk-UA"/>
        </w:rPr>
        <w:t>ронний ресурс]. – Режим доступу</w:t>
      </w:r>
      <w:r w:rsidRPr="008B048E">
        <w:rPr>
          <w:lang w:val="uk-UA"/>
        </w:rPr>
        <w:t xml:space="preserve">: </w:t>
      </w:r>
    </w:p>
    <w:p w:rsidR="008B048E" w:rsidRPr="008B048E" w:rsidRDefault="00E674AE" w:rsidP="00EB5882">
      <w:pPr>
        <w:pStyle w:val="a8"/>
        <w:spacing w:after="0"/>
        <w:ind w:left="142"/>
        <w:jc w:val="both"/>
        <w:rPr>
          <w:lang w:val="uk-UA"/>
        </w:rPr>
      </w:pPr>
      <w:hyperlink r:id="rId10" w:history="1">
        <w:r w:rsidR="008B048E" w:rsidRPr="008B048E">
          <w:rPr>
            <w:rStyle w:val="a3"/>
            <w:lang w:val="uk-UA"/>
          </w:rPr>
          <w:t>https://urist-ua.net/кодекси/кодекс_законів_про_працю_україни</w:t>
        </w:r>
      </w:hyperlink>
    </w:p>
    <w:p w:rsidR="008B048E" w:rsidRPr="008B048E" w:rsidRDefault="00EB5882" w:rsidP="008B048E">
      <w:pPr>
        <w:pStyle w:val="a8"/>
        <w:numPr>
          <w:ilvl w:val="0"/>
          <w:numId w:val="7"/>
        </w:numPr>
        <w:spacing w:after="0"/>
        <w:ind w:left="142" w:hanging="142"/>
        <w:jc w:val="both"/>
        <w:rPr>
          <w:lang w:val="uk-UA"/>
        </w:rPr>
      </w:pPr>
      <w:r>
        <w:t>Козинець В.</w:t>
      </w:r>
      <w:r w:rsidR="008B048E">
        <w:t>М. Безпека життєдіяльнос</w:t>
      </w:r>
      <w:r w:rsidR="00C01147">
        <w:t>ті у сфері туризму: Навчаль</w:t>
      </w:r>
      <w:r w:rsidR="008B048E">
        <w:t>ний посібник. — К.: Кондор. 2006. — 576 с.</w:t>
      </w:r>
      <w:r w:rsidR="008B048E" w:rsidRPr="008B048E">
        <w:rPr>
          <w:lang w:val="uk-UA"/>
        </w:rPr>
        <w:t xml:space="preserve"> [Електронний ресурс]. – Режим доступу : </w:t>
      </w:r>
      <w:hyperlink r:id="rId11" w:history="1">
        <w:r w:rsidR="008B048E" w:rsidRPr="008B048E">
          <w:rPr>
            <w:rStyle w:val="a3"/>
            <w:lang w:val="uk-UA"/>
          </w:rPr>
          <w:t>http://library.opu.ua/upload/files/library/bezpeka/(07)658_K59.pdf</w:t>
        </w:r>
      </w:hyperlink>
    </w:p>
    <w:p w:rsidR="008B048E" w:rsidRPr="008B048E" w:rsidRDefault="008B048E" w:rsidP="008B048E">
      <w:pPr>
        <w:pStyle w:val="a8"/>
        <w:numPr>
          <w:ilvl w:val="0"/>
          <w:numId w:val="7"/>
        </w:numPr>
        <w:spacing w:after="0"/>
        <w:ind w:left="142" w:hanging="142"/>
        <w:jc w:val="both"/>
        <w:rPr>
          <w:lang w:val="uk-UA"/>
        </w:rPr>
      </w:pPr>
      <w:r w:rsidRPr="008B048E">
        <w:rPr>
          <w:lang w:val="uk-UA"/>
        </w:rPr>
        <w:t>Козинець В.М. Безпека життєдіяльності у сфері туризму: Навчальний посібник. – К.: Кондор, 2006. – 576 с</w:t>
      </w:r>
      <w:r w:rsidR="00EB5882">
        <w:rPr>
          <w:lang w:val="uk-UA"/>
        </w:rPr>
        <w:t xml:space="preserve">. </w:t>
      </w:r>
      <w:r w:rsidRPr="008B048E">
        <w:rPr>
          <w:lang w:val="uk-UA"/>
        </w:rPr>
        <w:t>[Елект</w:t>
      </w:r>
      <w:r w:rsidR="00EB5882">
        <w:rPr>
          <w:lang w:val="uk-UA"/>
        </w:rPr>
        <w:t>ронний ресурс]. – Режим доступу:</w:t>
      </w:r>
      <w:r w:rsidRPr="008B048E">
        <w:rPr>
          <w:lang w:val="uk-UA"/>
        </w:rPr>
        <w:t xml:space="preserve"> http://library.opu.ua/upload/files/library/bezpeka/(07)658_K59.pdf.</w:t>
      </w:r>
    </w:p>
    <w:p w:rsidR="008B048E" w:rsidRPr="00EB5882" w:rsidRDefault="00EB5882" w:rsidP="008B048E">
      <w:pPr>
        <w:pStyle w:val="a8"/>
        <w:numPr>
          <w:ilvl w:val="0"/>
          <w:numId w:val="7"/>
        </w:numPr>
        <w:spacing w:after="0"/>
        <w:ind w:left="142" w:hanging="142"/>
        <w:jc w:val="both"/>
        <w:rPr>
          <w:lang w:val="uk-UA"/>
        </w:rPr>
      </w:pPr>
      <w:r w:rsidRPr="00EB5882">
        <w:rPr>
          <w:lang w:val="uk-UA"/>
        </w:rPr>
        <w:t>Мальська М.</w:t>
      </w:r>
      <w:r w:rsidR="008B048E" w:rsidRPr="00EB5882">
        <w:rPr>
          <w:lang w:val="uk-UA"/>
        </w:rPr>
        <w:t xml:space="preserve">П. Міжнароджний туризм </w:t>
      </w:r>
      <w:r w:rsidRPr="00EB5882">
        <w:rPr>
          <w:lang w:val="uk-UA"/>
        </w:rPr>
        <w:t>і сфера послуг: Підручник. / М.П. Мальська, Н.</w:t>
      </w:r>
      <w:r>
        <w:rPr>
          <w:lang w:val="uk-UA"/>
        </w:rPr>
        <w:t>В. Антонюк, Н.</w:t>
      </w:r>
      <w:r w:rsidR="008B048E" w:rsidRPr="00EB5882">
        <w:rPr>
          <w:lang w:val="uk-UA"/>
        </w:rPr>
        <w:t xml:space="preserve">М. Ганич – К.: Знання, 2008. – 661 с. </w:t>
      </w:r>
    </w:p>
    <w:p w:rsidR="008B048E" w:rsidRPr="008B048E" w:rsidRDefault="008B048E" w:rsidP="008B048E">
      <w:pPr>
        <w:pStyle w:val="a8"/>
        <w:numPr>
          <w:ilvl w:val="0"/>
          <w:numId w:val="7"/>
        </w:numPr>
        <w:spacing w:after="0"/>
        <w:ind w:left="142" w:hanging="142"/>
        <w:jc w:val="both"/>
        <w:rPr>
          <w:lang w:val="uk-UA"/>
        </w:rPr>
      </w:pPr>
      <w:r>
        <w:t>Мальська М.П. Основи туристичного біз</w:t>
      </w:r>
      <w:r w:rsidR="00EB5882">
        <w:t>несу: Навчальний посібник. / М.П. Мальська, В.В. Худо, В.</w:t>
      </w:r>
      <w:r>
        <w:t>І. Цибух – К.: Центр навчальної літератури, 2004. – 272 с.</w:t>
      </w:r>
    </w:p>
    <w:p w:rsidR="008B048E" w:rsidRPr="008B048E" w:rsidRDefault="00EB5882" w:rsidP="008B048E">
      <w:pPr>
        <w:pStyle w:val="a8"/>
        <w:numPr>
          <w:ilvl w:val="0"/>
          <w:numId w:val="7"/>
        </w:numPr>
        <w:spacing w:after="0"/>
        <w:ind w:left="142" w:hanging="142"/>
        <w:jc w:val="both"/>
        <w:rPr>
          <w:lang w:val="uk-UA"/>
        </w:rPr>
      </w:pPr>
      <w:r>
        <w:t>Русаловський А.</w:t>
      </w:r>
      <w:r w:rsidR="008B048E">
        <w:t>В. Правові та організаційні питання охорони праці: Навч. посіб. - 4-те вид., допов. і перероб. - К.: Університет "Україна", 2009. - 295 с.</w:t>
      </w:r>
    </w:p>
    <w:p w:rsidR="008B048E" w:rsidRPr="008B048E" w:rsidRDefault="00EB5882" w:rsidP="008B048E">
      <w:pPr>
        <w:pStyle w:val="a8"/>
        <w:numPr>
          <w:ilvl w:val="0"/>
          <w:numId w:val="7"/>
        </w:numPr>
        <w:spacing w:after="0"/>
        <w:ind w:left="142" w:hanging="142"/>
        <w:jc w:val="both"/>
        <w:rPr>
          <w:lang w:val="uk-UA"/>
        </w:rPr>
      </w:pPr>
      <w:r>
        <w:t>Сокол Т.</w:t>
      </w:r>
      <w:r w:rsidR="008B048E">
        <w:t>Г. Основи туристичної діяльності: Навчальни й посібник.</w:t>
      </w:r>
      <w:r>
        <w:t xml:space="preserve"> – 2-е вид., випр. та доп. / Т.</w:t>
      </w:r>
      <w:r w:rsidR="008B048E">
        <w:t>Г. Сокол – К. Вид-во ФПУ, 2006. – 76 с.</w:t>
      </w:r>
    </w:p>
    <w:p w:rsidR="008B048E" w:rsidRPr="008B048E" w:rsidRDefault="00EB5882" w:rsidP="008B048E">
      <w:pPr>
        <w:pStyle w:val="a8"/>
        <w:numPr>
          <w:ilvl w:val="0"/>
          <w:numId w:val="7"/>
        </w:numPr>
        <w:spacing w:after="0"/>
        <w:ind w:left="142" w:hanging="142"/>
        <w:jc w:val="both"/>
        <w:rPr>
          <w:lang w:val="uk-UA"/>
        </w:rPr>
      </w:pPr>
      <w:r w:rsidRPr="00EB5882">
        <w:rPr>
          <w:lang w:val="uk-UA"/>
        </w:rPr>
        <w:t>Яким Р.</w:t>
      </w:r>
      <w:r w:rsidR="008B048E" w:rsidRPr="00EB5882">
        <w:rPr>
          <w:lang w:val="uk-UA"/>
        </w:rPr>
        <w:t>С. Безпека життєдіяльнос</w:t>
      </w:r>
      <w:r>
        <w:rPr>
          <w:lang w:val="uk-UA"/>
        </w:rPr>
        <w:t>ті людини: Навч. посібник. / Р.</w:t>
      </w:r>
      <w:r w:rsidR="008B048E" w:rsidRPr="00EB5882">
        <w:rPr>
          <w:lang w:val="uk-UA"/>
        </w:rPr>
        <w:t>С. Яким – Львів: Видавництво «Бескид Біт», 2005. – 304 с.</w:t>
      </w:r>
    </w:p>
    <w:sectPr w:rsidR="008B048E" w:rsidRPr="008B048E" w:rsidSect="00F92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AE" w:rsidRDefault="00E674AE" w:rsidP="004A030A">
      <w:pPr>
        <w:spacing w:after="0" w:line="240" w:lineRule="auto"/>
      </w:pPr>
      <w:r>
        <w:separator/>
      </w:r>
    </w:p>
  </w:endnote>
  <w:endnote w:type="continuationSeparator" w:id="0">
    <w:p w:rsidR="00E674AE" w:rsidRDefault="00E674AE" w:rsidP="004A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AE" w:rsidRDefault="00E674AE" w:rsidP="004A030A">
      <w:pPr>
        <w:spacing w:after="0" w:line="240" w:lineRule="auto"/>
      </w:pPr>
      <w:r>
        <w:separator/>
      </w:r>
    </w:p>
  </w:footnote>
  <w:footnote w:type="continuationSeparator" w:id="0">
    <w:p w:rsidR="00E674AE" w:rsidRDefault="00E674AE" w:rsidP="004A0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276E"/>
    <w:multiLevelType w:val="multilevel"/>
    <w:tmpl w:val="3E769D4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1582AD4"/>
    <w:multiLevelType w:val="hybridMultilevel"/>
    <w:tmpl w:val="8EA86410"/>
    <w:lvl w:ilvl="0" w:tplc="64B4BA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91310AA"/>
    <w:multiLevelType w:val="hybridMultilevel"/>
    <w:tmpl w:val="F16C5FFA"/>
    <w:lvl w:ilvl="0" w:tplc="E25A4EEA">
      <w:start w:val="1"/>
      <w:numFmt w:val="bullet"/>
      <w:lvlText w:val=""/>
      <w:lvlJc w:val="left"/>
      <w:pPr>
        <w:ind w:left="1287" w:hanging="360"/>
      </w:pPr>
      <w:rPr>
        <w:rFonts w:ascii="Symbol" w:hAnsi="Symbol" w:hint="default"/>
      </w:rPr>
    </w:lvl>
    <w:lvl w:ilvl="1" w:tplc="69520AD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CFF611F"/>
    <w:multiLevelType w:val="singleLevel"/>
    <w:tmpl w:val="9BA46008"/>
    <w:lvl w:ilvl="0">
      <w:start w:val="1"/>
      <w:numFmt w:val="bullet"/>
      <w:lvlText w:val="-"/>
      <w:lvlJc w:val="left"/>
      <w:pPr>
        <w:tabs>
          <w:tab w:val="num" w:pos="360"/>
        </w:tabs>
        <w:ind w:left="360" w:hanging="360"/>
      </w:pPr>
      <w:rPr>
        <w:rFonts w:ascii="Times New Roman" w:hAnsi="Times New Roman" w:hint="default"/>
        <w:sz w:val="22"/>
      </w:rPr>
    </w:lvl>
  </w:abstractNum>
  <w:abstractNum w:abstractNumId="5" w15:restartNumberingAfterBreak="0">
    <w:nsid w:val="606C4EDE"/>
    <w:multiLevelType w:val="hybridMultilevel"/>
    <w:tmpl w:val="A6209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E46F8D"/>
    <w:multiLevelType w:val="hybridMultilevel"/>
    <w:tmpl w:val="00A4E610"/>
    <w:lvl w:ilvl="0" w:tplc="70A83D0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1B65"/>
    <w:rsid w:val="00001437"/>
    <w:rsid w:val="0008589A"/>
    <w:rsid w:val="000A11F7"/>
    <w:rsid w:val="000A57A0"/>
    <w:rsid w:val="00186F97"/>
    <w:rsid w:val="001C7184"/>
    <w:rsid w:val="001F6D98"/>
    <w:rsid w:val="00236FC2"/>
    <w:rsid w:val="0026348A"/>
    <w:rsid w:val="00267772"/>
    <w:rsid w:val="002763CC"/>
    <w:rsid w:val="002A785B"/>
    <w:rsid w:val="002C4C63"/>
    <w:rsid w:val="00383B17"/>
    <w:rsid w:val="0042667F"/>
    <w:rsid w:val="00437056"/>
    <w:rsid w:val="004A030A"/>
    <w:rsid w:val="004C063A"/>
    <w:rsid w:val="005819FA"/>
    <w:rsid w:val="00591115"/>
    <w:rsid w:val="0062578E"/>
    <w:rsid w:val="006600D9"/>
    <w:rsid w:val="0066646E"/>
    <w:rsid w:val="006967FB"/>
    <w:rsid w:val="006E0E74"/>
    <w:rsid w:val="00714F9F"/>
    <w:rsid w:val="00724890"/>
    <w:rsid w:val="007D2468"/>
    <w:rsid w:val="007E0CF9"/>
    <w:rsid w:val="00814DB0"/>
    <w:rsid w:val="008358E4"/>
    <w:rsid w:val="008B048E"/>
    <w:rsid w:val="008C2AEE"/>
    <w:rsid w:val="008F04E1"/>
    <w:rsid w:val="009219B4"/>
    <w:rsid w:val="00953B8E"/>
    <w:rsid w:val="00957B7A"/>
    <w:rsid w:val="00A1250E"/>
    <w:rsid w:val="00A3229F"/>
    <w:rsid w:val="00A908D4"/>
    <w:rsid w:val="00A95969"/>
    <w:rsid w:val="00AC24B3"/>
    <w:rsid w:val="00AE0116"/>
    <w:rsid w:val="00B1308B"/>
    <w:rsid w:val="00BA7826"/>
    <w:rsid w:val="00C01147"/>
    <w:rsid w:val="00C34CC2"/>
    <w:rsid w:val="00C8670E"/>
    <w:rsid w:val="00CE0271"/>
    <w:rsid w:val="00CE1828"/>
    <w:rsid w:val="00D049B8"/>
    <w:rsid w:val="00DA03A3"/>
    <w:rsid w:val="00DA6290"/>
    <w:rsid w:val="00E674AE"/>
    <w:rsid w:val="00EB5882"/>
    <w:rsid w:val="00EC7847"/>
    <w:rsid w:val="00EF1B65"/>
    <w:rsid w:val="00F462A7"/>
    <w:rsid w:val="00F929BC"/>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4DAAA-8DD6-4E72-8FA3-EDFDD8F9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826"/>
    <w:rPr>
      <w:color w:val="0563C1" w:themeColor="hyperlink"/>
      <w:u w:val="single"/>
    </w:rPr>
  </w:style>
  <w:style w:type="paragraph" w:styleId="a4">
    <w:name w:val="header"/>
    <w:basedOn w:val="a"/>
    <w:link w:val="a5"/>
    <w:uiPriority w:val="99"/>
    <w:unhideWhenUsed/>
    <w:rsid w:val="004A03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030A"/>
  </w:style>
  <w:style w:type="paragraph" w:styleId="a6">
    <w:name w:val="footer"/>
    <w:basedOn w:val="a"/>
    <w:link w:val="a7"/>
    <w:uiPriority w:val="99"/>
    <w:unhideWhenUsed/>
    <w:rsid w:val="004A03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030A"/>
  </w:style>
  <w:style w:type="paragraph" w:styleId="a8">
    <w:name w:val="List Paragraph"/>
    <w:basedOn w:val="a"/>
    <w:uiPriority w:val="34"/>
    <w:qFormat/>
    <w:rsid w:val="008B048E"/>
    <w:pPr>
      <w:ind w:left="720"/>
      <w:contextualSpacing/>
    </w:pPr>
  </w:style>
  <w:style w:type="character" w:styleId="a9">
    <w:name w:val="FollowedHyperlink"/>
    <w:basedOn w:val="a0"/>
    <w:uiPriority w:val="99"/>
    <w:semiHidden/>
    <w:unhideWhenUsed/>
    <w:rsid w:val="008C2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7044">
      <w:bodyDiv w:val="1"/>
      <w:marLeft w:val="0"/>
      <w:marRight w:val="0"/>
      <w:marTop w:val="0"/>
      <w:marBottom w:val="0"/>
      <w:divBdr>
        <w:top w:val="none" w:sz="0" w:space="0" w:color="auto"/>
        <w:left w:val="none" w:sz="0" w:space="0" w:color="auto"/>
        <w:bottom w:val="none" w:sz="0" w:space="0" w:color="auto"/>
        <w:right w:val="none" w:sz="0" w:space="0" w:color="auto"/>
      </w:divBdr>
    </w:div>
    <w:div w:id="948895822">
      <w:bodyDiv w:val="1"/>
      <w:marLeft w:val="0"/>
      <w:marRight w:val="0"/>
      <w:marTop w:val="0"/>
      <w:marBottom w:val="0"/>
      <w:divBdr>
        <w:top w:val="none" w:sz="0" w:space="0" w:color="auto"/>
        <w:left w:val="none" w:sz="0" w:space="0" w:color="auto"/>
        <w:bottom w:val="none" w:sz="0" w:space="0" w:color="auto"/>
        <w:right w:val="none" w:sz="0" w:space="0" w:color="auto"/>
      </w:divBdr>
    </w:div>
    <w:div w:id="999118952">
      <w:bodyDiv w:val="1"/>
      <w:marLeft w:val="0"/>
      <w:marRight w:val="0"/>
      <w:marTop w:val="0"/>
      <w:marBottom w:val="0"/>
      <w:divBdr>
        <w:top w:val="none" w:sz="0" w:space="0" w:color="auto"/>
        <w:left w:val="none" w:sz="0" w:space="0" w:color="auto"/>
        <w:bottom w:val="none" w:sz="0" w:space="0" w:color="auto"/>
        <w:right w:val="none" w:sz="0" w:space="0" w:color="auto"/>
      </w:divBdr>
    </w:div>
    <w:div w:id="1052118327">
      <w:bodyDiv w:val="1"/>
      <w:marLeft w:val="0"/>
      <w:marRight w:val="0"/>
      <w:marTop w:val="0"/>
      <w:marBottom w:val="0"/>
      <w:divBdr>
        <w:top w:val="none" w:sz="0" w:space="0" w:color="auto"/>
        <w:left w:val="none" w:sz="0" w:space="0" w:color="auto"/>
        <w:bottom w:val="none" w:sz="0" w:space="0" w:color="auto"/>
        <w:right w:val="none" w:sz="0" w:space="0" w:color="auto"/>
      </w:divBdr>
    </w:div>
    <w:div w:id="1151754323">
      <w:bodyDiv w:val="1"/>
      <w:marLeft w:val="0"/>
      <w:marRight w:val="0"/>
      <w:marTop w:val="0"/>
      <w:marBottom w:val="0"/>
      <w:divBdr>
        <w:top w:val="none" w:sz="0" w:space="0" w:color="auto"/>
        <w:left w:val="none" w:sz="0" w:space="0" w:color="auto"/>
        <w:bottom w:val="none" w:sz="0" w:space="0" w:color="auto"/>
        <w:right w:val="none" w:sz="0" w:space="0" w:color="auto"/>
      </w:divBdr>
    </w:div>
    <w:div w:id="1160927577">
      <w:bodyDiv w:val="1"/>
      <w:marLeft w:val="0"/>
      <w:marRight w:val="0"/>
      <w:marTop w:val="0"/>
      <w:marBottom w:val="0"/>
      <w:divBdr>
        <w:top w:val="none" w:sz="0" w:space="0" w:color="auto"/>
        <w:left w:val="none" w:sz="0" w:space="0" w:color="auto"/>
        <w:bottom w:val="none" w:sz="0" w:space="0" w:color="auto"/>
        <w:right w:val="none" w:sz="0" w:space="0" w:color="auto"/>
      </w:divBdr>
    </w:div>
    <w:div w:id="1231963053">
      <w:bodyDiv w:val="1"/>
      <w:marLeft w:val="0"/>
      <w:marRight w:val="0"/>
      <w:marTop w:val="0"/>
      <w:marBottom w:val="0"/>
      <w:divBdr>
        <w:top w:val="none" w:sz="0" w:space="0" w:color="auto"/>
        <w:left w:val="none" w:sz="0" w:space="0" w:color="auto"/>
        <w:bottom w:val="none" w:sz="0" w:space="0" w:color="auto"/>
        <w:right w:val="none" w:sz="0" w:space="0" w:color="auto"/>
      </w:divBdr>
    </w:div>
    <w:div w:id="19962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n.mdpu.org.ua/course/view.php?id=29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o.mdpu.org.ua/prirodnicho-geografichnij-fakultet/kafedra-turizmu-sotsialno-ekonomichn/sklad-kafedri-turizmu-sotsialno-ekonomichnoyi-geografiyi-ta-krayeznavstva/rybalchenko-nina-pavli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opu.ua/upload/files/library/bezpeka/(07)658_K59.pdf" TargetMode="External"/><Relationship Id="rId5" Type="http://schemas.openxmlformats.org/officeDocument/2006/relationships/footnotes" Target="footnotes.xml"/><Relationship Id="rId10" Type="http://schemas.openxmlformats.org/officeDocument/2006/relationships/hyperlink" Target="https://urist-ua.net/&#1082;&#1086;&#1076;&#1077;&#1082;&#1089;&#1080;/&#1082;&#1086;&#1076;&#1077;&#1082;&#1089;_&#1079;&#1072;&#1082;&#1086;&#1085;&#1110;&#1074;_&#1087;&#1088;&#1086;_&#1087;&#1088;&#1072;&#1094;&#1102;_&#1091;&#1082;&#1088;&#1072;&#1111;&#1085;&#1080;" TargetMode="External"/><Relationship Id="rId4" Type="http://schemas.openxmlformats.org/officeDocument/2006/relationships/webSettings" Target="webSettings.xml"/><Relationship Id="rId9" Type="http://schemas.openxmlformats.org/officeDocument/2006/relationships/hyperlink" Target="http://eprints.kname.edu.ua/35413/1/88&#1051;%20&#1087;&#1077;&#1095;.%20%20&#1054;&#1055;&#1074;&#1043;12%20&#1091;%20&#1052;&#105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14</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20</cp:revision>
  <dcterms:created xsi:type="dcterms:W3CDTF">2019-10-09T08:31:00Z</dcterms:created>
  <dcterms:modified xsi:type="dcterms:W3CDTF">2019-11-05T13:26:00Z</dcterms:modified>
</cp:coreProperties>
</file>