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C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Мелітопольський державний педагогічний університет імені Богдана Хмельницького</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природничо - географічний факультет</w:t>
      </w:r>
    </w:p>
    <w:p w:rsidR="005A1D30" w:rsidRPr="001A3582" w:rsidRDefault="005A1D30" w:rsidP="009343CD">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кафедра туризму, соціально-економічної географії та краєзнавства</w:t>
      </w:r>
    </w:p>
    <w:p w:rsidR="00B3259D" w:rsidRPr="001A3582" w:rsidRDefault="00B3259D" w:rsidP="009343CD">
      <w:pPr>
        <w:pBdr>
          <w:top w:val="nil"/>
          <w:left w:val="nil"/>
          <w:bottom w:val="nil"/>
          <w:right w:val="nil"/>
          <w:between w:val="nil"/>
        </w:pBdr>
        <w:jc w:val="center"/>
        <w:rPr>
          <w:rFonts w:ascii="Times New Roman" w:eastAsia="Times New Roman" w:hAnsi="Times New Roman" w:cs="Times New Roman"/>
          <w:color w:val="000000"/>
          <w:sz w:val="24"/>
          <w:szCs w:val="24"/>
        </w:rPr>
      </w:pPr>
    </w:p>
    <w:tbl>
      <w:tblPr>
        <w:tblW w:w="15445" w:type="dxa"/>
        <w:tblLayout w:type="fixed"/>
        <w:tblLook w:val="0000" w:firstRow="0" w:lastRow="0" w:firstColumn="0" w:lastColumn="0" w:noHBand="0" w:noVBand="0"/>
      </w:tblPr>
      <w:tblGrid>
        <w:gridCol w:w="3113"/>
        <w:gridCol w:w="12332"/>
      </w:tblGrid>
      <w:tr w:rsidR="009C6C30" w:rsidRPr="001A3582" w:rsidTr="00AA7E7E">
        <w:trPr>
          <w:trHeight w:val="40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Назва курсу</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9144BE">
            <w:pPr>
              <w:pStyle w:val="a5"/>
              <w:rPr>
                <w:rFonts w:ascii="Times New Roman" w:hAnsi="Times New Roman" w:cs="Times New Roman"/>
                <w:sz w:val="24"/>
                <w:szCs w:val="24"/>
                <w:lang w:eastAsia="ru-RU"/>
              </w:rPr>
            </w:pPr>
            <w:r w:rsidRPr="001A3582">
              <w:rPr>
                <w:rFonts w:ascii="Times New Roman" w:hAnsi="Times New Roman" w:cs="Times New Roman"/>
                <w:sz w:val="24"/>
                <w:szCs w:val="24"/>
              </w:rPr>
              <w:t> </w:t>
            </w:r>
            <w:r w:rsidR="009144BE">
              <w:rPr>
                <w:rFonts w:ascii="Times New Roman" w:hAnsi="Times New Roman" w:cs="Times New Roman"/>
                <w:sz w:val="24"/>
                <w:szCs w:val="24"/>
              </w:rPr>
              <w:t>Організація екскурсійної діяльності</w:t>
            </w:r>
            <w:r w:rsidR="00DA6B84" w:rsidRPr="001A3582">
              <w:rPr>
                <w:rFonts w:ascii="Times New Roman" w:hAnsi="Times New Roman" w:cs="Times New Roman"/>
                <w:sz w:val="24"/>
                <w:szCs w:val="24"/>
              </w:rPr>
              <w:t xml:space="preserve"> </w:t>
            </w:r>
          </w:p>
        </w:tc>
      </w:tr>
      <w:tr w:rsidR="009C6C30" w:rsidRPr="001A3582" w:rsidTr="00AA7E7E">
        <w:trPr>
          <w:trHeight w:val="18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Викладачі</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DA6B84" w:rsidP="00DA6B84">
            <w:pPr>
              <w:pStyle w:val="a5"/>
              <w:rPr>
                <w:rFonts w:ascii="Times New Roman" w:hAnsi="Times New Roman" w:cs="Times New Roman"/>
                <w:sz w:val="24"/>
                <w:szCs w:val="24"/>
              </w:rPr>
            </w:pPr>
            <w:r w:rsidRPr="001A3582">
              <w:rPr>
                <w:rFonts w:ascii="Times New Roman" w:hAnsi="Times New Roman" w:cs="Times New Roman"/>
                <w:sz w:val="24"/>
                <w:szCs w:val="24"/>
              </w:rPr>
              <w:t>Арсененко Ірина Анатоліївна</w:t>
            </w:r>
          </w:p>
        </w:tc>
      </w:tr>
      <w:tr w:rsidR="009C6C30" w:rsidRPr="001A3582" w:rsidTr="00AA7E7E">
        <w:trPr>
          <w:trHeight w:val="64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proofErr w:type="spellStart"/>
            <w:r w:rsidRPr="001A3582">
              <w:rPr>
                <w:rFonts w:ascii="Times New Roman" w:eastAsia="Times New Roman" w:hAnsi="Times New Roman" w:cs="Times New Roman"/>
                <w:b/>
                <w:color w:val="000000"/>
                <w:sz w:val="24"/>
                <w:szCs w:val="24"/>
              </w:rPr>
              <w:t>Профайл</w:t>
            </w:r>
            <w:proofErr w:type="spellEnd"/>
            <w:r w:rsidRPr="001A3582">
              <w:rPr>
                <w:rFonts w:ascii="Times New Roman" w:eastAsia="Times New Roman" w:hAnsi="Times New Roman" w:cs="Times New Roman"/>
                <w:b/>
                <w:color w:val="000000"/>
                <w:sz w:val="24"/>
                <w:szCs w:val="24"/>
              </w:rPr>
              <w:t xml:space="preserve"> викладачів</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D1CA8" w:rsidRPr="001A3582" w:rsidRDefault="004D4432" w:rsidP="00CD1CA8">
            <w:pPr>
              <w:pStyle w:val="a5"/>
              <w:rPr>
                <w:rFonts w:ascii="Times New Roman" w:hAnsi="Times New Roman" w:cs="Times New Roman"/>
                <w:sz w:val="24"/>
                <w:szCs w:val="24"/>
              </w:rPr>
            </w:pPr>
            <w:r w:rsidRPr="004D4432">
              <w:rPr>
                <w:rStyle w:val="a3"/>
                <w:rFonts w:ascii="Times New Roman" w:hAnsi="Times New Roman" w:cs="Times New Roman"/>
                <w:sz w:val="24"/>
                <w:szCs w:val="24"/>
              </w:rPr>
              <w:t>http://geo.mdpu.org.ua/prirodnicho-geografichnij-fakultet/kafedra-turizmu-sotsialno-ekonomichn/sklad-kafedri-turizmu-sotsialno-ekonomichnoyi-geografiyi-ta-krayeznavstva/arsenenko-irina-anatoliyivna/</w:t>
            </w:r>
          </w:p>
        </w:tc>
      </w:tr>
      <w:tr w:rsidR="009C6C30" w:rsidRPr="001A3582" w:rsidTr="00AA7E7E">
        <w:trPr>
          <w:trHeight w:val="336"/>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Контактний </w:t>
            </w:r>
            <w:proofErr w:type="spellStart"/>
            <w:r w:rsidRPr="001A3582">
              <w:rPr>
                <w:rFonts w:ascii="Times New Roman" w:eastAsia="Times New Roman" w:hAnsi="Times New Roman" w:cs="Times New Roman"/>
                <w:b/>
                <w:color w:val="000000"/>
                <w:sz w:val="24"/>
                <w:szCs w:val="24"/>
              </w:rPr>
              <w:t>тел</w:t>
            </w:r>
            <w:proofErr w:type="spellEnd"/>
            <w:r w:rsidRPr="001A3582">
              <w:rPr>
                <w:rFonts w:ascii="Times New Roman" w:eastAsia="Times New Roman" w:hAnsi="Times New Roman" w:cs="Times New Roman"/>
                <w:b/>
                <w:color w:val="000000"/>
                <w:sz w:val="24"/>
                <w:szCs w:val="24"/>
              </w:rPr>
              <w:t>.</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656448" w:rsidRPr="001A3582" w:rsidRDefault="005A1D30" w:rsidP="00DA6B84">
            <w:pPr>
              <w:pStyle w:val="a5"/>
              <w:rPr>
                <w:rFonts w:ascii="Times New Roman" w:hAnsi="Times New Roman" w:cs="Times New Roman"/>
                <w:sz w:val="24"/>
                <w:szCs w:val="24"/>
                <w:lang w:val="ru-RU"/>
              </w:rPr>
            </w:pPr>
            <w:r w:rsidRPr="001A3582">
              <w:rPr>
                <w:rFonts w:ascii="Times New Roman" w:hAnsi="Times New Roman" w:cs="Times New Roman"/>
                <w:sz w:val="24"/>
                <w:szCs w:val="24"/>
              </w:rPr>
              <w:t xml:space="preserve"> </w:t>
            </w:r>
            <w:r w:rsidR="00F712BB" w:rsidRPr="001A3582">
              <w:rPr>
                <w:rFonts w:ascii="Times New Roman" w:hAnsi="Times New Roman" w:cs="Times New Roman"/>
                <w:sz w:val="24"/>
                <w:szCs w:val="24"/>
                <w:lang w:val="ru-RU"/>
              </w:rPr>
              <w:t>(0619) 44-04-27</w:t>
            </w:r>
          </w:p>
        </w:tc>
      </w:tr>
      <w:tr w:rsidR="009C6C30" w:rsidRPr="001A3582" w:rsidTr="00AA7E7E">
        <w:trPr>
          <w:trHeight w:val="277"/>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E-</w:t>
            </w:r>
            <w:proofErr w:type="spellStart"/>
            <w:r w:rsidRPr="001A3582">
              <w:rPr>
                <w:rFonts w:ascii="Times New Roman" w:eastAsia="Times New Roman" w:hAnsi="Times New Roman" w:cs="Times New Roman"/>
                <w:b/>
                <w:color w:val="000000"/>
                <w:sz w:val="24"/>
                <w:szCs w:val="24"/>
              </w:rPr>
              <w:t>mail</w:t>
            </w:r>
            <w:proofErr w:type="spellEnd"/>
            <w:r w:rsidRPr="001A3582">
              <w:rPr>
                <w:rFonts w:ascii="Times New Roman" w:eastAsia="Times New Roman" w:hAnsi="Times New Roman" w:cs="Times New Roman"/>
                <w:b/>
                <w:color w:val="000000"/>
                <w:sz w:val="24"/>
                <w:szCs w:val="24"/>
              </w:rPr>
              <w:t>:</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5A1D30" w:rsidRPr="001A3582" w:rsidRDefault="00DA6B84" w:rsidP="00DA6B84">
            <w:pPr>
              <w:pStyle w:val="a5"/>
              <w:rPr>
                <w:rFonts w:ascii="Times New Roman" w:hAnsi="Times New Roman" w:cs="Times New Roman"/>
                <w:sz w:val="24"/>
                <w:szCs w:val="24"/>
                <w:highlight w:val="yellow"/>
              </w:rPr>
            </w:pPr>
            <w:r w:rsidRPr="001A3582">
              <w:rPr>
                <w:rFonts w:ascii="Times New Roman" w:hAnsi="Times New Roman" w:cs="Times New Roman"/>
                <w:color w:val="666666"/>
                <w:sz w:val="24"/>
                <w:szCs w:val="24"/>
                <w:shd w:val="clear" w:color="auto" w:fill="F7F7F7"/>
              </w:rPr>
              <w:t>irina_arsenenko@ukr.net</w:t>
            </w:r>
          </w:p>
        </w:tc>
      </w:tr>
      <w:tr w:rsidR="001B7BAB" w:rsidRPr="001A3582" w:rsidTr="00AA7E7E">
        <w:trPr>
          <w:trHeight w:val="18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AA7E7E" w:rsidRDefault="001B7BAB" w:rsidP="004F7855">
            <w:pP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Сторінка курсу в ЦОДТ МДПУ </w:t>
            </w:r>
          </w:p>
          <w:p w:rsidR="001B7BAB" w:rsidRPr="00AA7E7E" w:rsidRDefault="001B7BAB" w:rsidP="004F7855">
            <w:pP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ім. Б.</w:t>
            </w:r>
            <w:r w:rsidR="00AA7E7E">
              <w:rPr>
                <w:rFonts w:ascii="Times New Roman" w:hAnsi="Times New Roman" w:cs="Times New Roman"/>
                <w:b/>
                <w:color w:val="000000"/>
                <w:sz w:val="24"/>
                <w:szCs w:val="24"/>
              </w:rPr>
              <w:t xml:space="preserve"> </w:t>
            </w:r>
            <w:r w:rsidRPr="001A3582">
              <w:rPr>
                <w:rFonts w:ascii="Times New Roman" w:hAnsi="Times New Roman" w:cs="Times New Roman"/>
                <w:b/>
                <w:color w:val="000000"/>
                <w:sz w:val="24"/>
                <w:szCs w:val="24"/>
              </w:rPr>
              <w:t>Хмельницького</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CD1CA8" w:rsidRPr="001A3582" w:rsidRDefault="006B1037" w:rsidP="006B1037">
            <w:pPr>
              <w:pStyle w:val="a5"/>
              <w:rPr>
                <w:rFonts w:ascii="Times New Roman" w:hAnsi="Times New Roman" w:cs="Times New Roman"/>
                <w:sz w:val="24"/>
                <w:szCs w:val="24"/>
                <w:highlight w:val="yellow"/>
              </w:rPr>
            </w:pPr>
            <w:r w:rsidRPr="006B1037">
              <w:rPr>
                <w:rFonts w:ascii="Times New Roman" w:hAnsi="Times New Roman" w:cs="Times New Roman"/>
                <w:sz w:val="24"/>
                <w:szCs w:val="24"/>
              </w:rPr>
              <w:t>http://www.dfn.mdpu.org.ua/course/view.php?id=4774</w:t>
            </w:r>
          </w:p>
        </w:tc>
      </w:tr>
      <w:tr w:rsidR="009C6C30" w:rsidRPr="001A3582" w:rsidTr="00AA7E7E">
        <w:trPr>
          <w:trHeight w:val="740"/>
        </w:trPr>
        <w:tc>
          <w:tcPr>
            <w:tcW w:w="3113"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9C6C30" w:rsidRPr="001A3582" w:rsidRDefault="009C6C30" w:rsidP="005A1D30">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Консультації</w:t>
            </w:r>
          </w:p>
        </w:tc>
        <w:tc>
          <w:tcPr>
            <w:tcW w:w="12332" w:type="dxa"/>
            <w:tcBorders>
              <w:top w:val="single" w:sz="8" w:space="0" w:color="000000"/>
              <w:left w:val="single" w:sz="8" w:space="0" w:color="000000"/>
              <w:bottom w:val="single" w:sz="8" w:space="0" w:color="000000"/>
              <w:right w:val="single" w:sz="8" w:space="0" w:color="000000"/>
            </w:tcBorders>
            <w:tcMar>
              <w:top w:w="100" w:type="dxa"/>
              <w:left w:w="120" w:type="dxa"/>
              <w:bottom w:w="100" w:type="dxa"/>
              <w:right w:w="120" w:type="dxa"/>
            </w:tcMar>
          </w:tcPr>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 xml:space="preserve">Очні консультації: </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щосереди, згідно графіку роботи кафедри туризму, соціально-економічної географії та краєзнавства - обговорення питань для самопідготовки та презентацій.</w:t>
            </w:r>
          </w:p>
          <w:p w:rsidR="001B7BAB" w:rsidRPr="001A3582" w:rsidRDefault="001B7BAB" w:rsidP="00DA6B84">
            <w:pPr>
              <w:pStyle w:val="a5"/>
              <w:rPr>
                <w:rFonts w:ascii="Times New Roman" w:hAnsi="Times New Roman" w:cs="Times New Roman"/>
                <w:i/>
                <w:sz w:val="24"/>
                <w:szCs w:val="24"/>
              </w:rPr>
            </w:pPr>
            <w:r w:rsidRPr="001A3582">
              <w:rPr>
                <w:rFonts w:ascii="Times New Roman" w:hAnsi="Times New Roman" w:cs="Times New Roman"/>
                <w:i/>
                <w:sz w:val="24"/>
                <w:szCs w:val="24"/>
              </w:rPr>
              <w:t>Онлайн-консультації:</w:t>
            </w:r>
          </w:p>
          <w:p w:rsidR="001B7BAB" w:rsidRPr="001A3582" w:rsidRDefault="001B7BAB" w:rsidP="00DA6B84">
            <w:pPr>
              <w:pStyle w:val="a5"/>
              <w:rPr>
                <w:rFonts w:ascii="Times New Roman" w:hAnsi="Times New Roman" w:cs="Times New Roman"/>
                <w:sz w:val="24"/>
                <w:szCs w:val="24"/>
              </w:rPr>
            </w:pPr>
            <w:r w:rsidRPr="001A3582">
              <w:rPr>
                <w:rFonts w:ascii="Times New Roman" w:hAnsi="Times New Roman" w:cs="Times New Roman"/>
                <w:sz w:val="24"/>
                <w:szCs w:val="24"/>
              </w:rPr>
              <w:t>через систему ЦОДТ МДПУ ім. Б.</w:t>
            </w:r>
            <w:r w:rsidR="00196B56" w:rsidRPr="001A3582">
              <w:rPr>
                <w:rFonts w:ascii="Times New Roman" w:hAnsi="Times New Roman" w:cs="Times New Roman"/>
                <w:sz w:val="24"/>
                <w:szCs w:val="24"/>
              </w:rPr>
              <w:t xml:space="preserve"> </w:t>
            </w:r>
            <w:r w:rsidRPr="001A3582">
              <w:rPr>
                <w:rFonts w:ascii="Times New Roman" w:hAnsi="Times New Roman" w:cs="Times New Roman"/>
                <w:sz w:val="24"/>
                <w:szCs w:val="24"/>
              </w:rPr>
              <w:t>Хмельницького.</w:t>
            </w:r>
          </w:p>
        </w:tc>
      </w:tr>
    </w:tbl>
    <w:p w:rsidR="003F17EC" w:rsidRPr="001A3582" w:rsidRDefault="003F17EC" w:rsidP="00300989">
      <w:pPr>
        <w:pBdr>
          <w:top w:val="nil"/>
          <w:left w:val="nil"/>
          <w:bottom w:val="nil"/>
          <w:right w:val="nil"/>
          <w:between w:val="nil"/>
        </w:pBdr>
        <w:ind w:left="720"/>
        <w:contextualSpacing/>
        <w:rPr>
          <w:rFonts w:ascii="Times New Roman" w:eastAsia="Times New Roman" w:hAnsi="Times New Roman" w:cs="Times New Roman"/>
          <w:color w:val="000000"/>
          <w:sz w:val="24"/>
          <w:szCs w:val="24"/>
        </w:rPr>
      </w:pPr>
    </w:p>
    <w:p w:rsidR="009C6C30" w:rsidRPr="001A3582" w:rsidRDefault="006A7B14" w:rsidP="00BE1AAB">
      <w:pPr>
        <w:numPr>
          <w:ilvl w:val="0"/>
          <w:numId w:val="1"/>
        </w:numPr>
        <w:pBdr>
          <w:top w:val="nil"/>
          <w:left w:val="nil"/>
          <w:bottom w:val="nil"/>
          <w:right w:val="nil"/>
          <w:between w:val="nil"/>
        </w:pBdr>
        <w:contextualSpacing/>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АНОТАЦІЯ ДО КУРСУ</w:t>
      </w:r>
    </w:p>
    <w:p w:rsidR="006B1037" w:rsidRPr="00A71473" w:rsidRDefault="007B6A18" w:rsidP="006B1037">
      <w:pPr>
        <w:ind w:firstLine="540"/>
        <w:jc w:val="both"/>
        <w:rPr>
          <w:rFonts w:ascii="Times New Roman" w:eastAsia="Times New Roman" w:hAnsi="Times New Roman" w:cs="Times New Roman"/>
          <w:sz w:val="28"/>
          <w:szCs w:val="28"/>
          <w:lang w:eastAsia="ru-RU"/>
        </w:rPr>
      </w:pPr>
      <w:r w:rsidRPr="001A3582">
        <w:rPr>
          <w:rFonts w:ascii="Times New Roman" w:hAnsi="Times New Roman" w:cs="Times New Roman"/>
          <w:sz w:val="24"/>
          <w:szCs w:val="24"/>
        </w:rPr>
        <w:t>Навчальний курс «</w:t>
      </w:r>
      <w:r w:rsidR="006B1037">
        <w:rPr>
          <w:rFonts w:ascii="Times New Roman" w:hAnsi="Times New Roman" w:cs="Times New Roman"/>
          <w:sz w:val="24"/>
          <w:szCs w:val="24"/>
        </w:rPr>
        <w:t>Організація екскурсійної діяльності</w:t>
      </w:r>
      <w:r w:rsidRPr="001A3582">
        <w:rPr>
          <w:rFonts w:ascii="Times New Roman" w:hAnsi="Times New Roman" w:cs="Times New Roman"/>
          <w:sz w:val="24"/>
          <w:szCs w:val="24"/>
        </w:rPr>
        <w:t xml:space="preserve">» одна з обов’язкових дисциплін професійної підготовки </w:t>
      </w:r>
      <w:r w:rsidR="00A44DF0">
        <w:rPr>
          <w:rFonts w:ascii="Times New Roman" w:hAnsi="Times New Roman" w:cs="Times New Roman"/>
          <w:sz w:val="24"/>
          <w:szCs w:val="24"/>
        </w:rPr>
        <w:t xml:space="preserve">здобувачів вищої освіти </w:t>
      </w:r>
      <w:r w:rsidRPr="001A3582">
        <w:rPr>
          <w:rFonts w:ascii="Times New Roman" w:hAnsi="Times New Roman" w:cs="Times New Roman"/>
          <w:sz w:val="24"/>
          <w:szCs w:val="24"/>
        </w:rPr>
        <w:t xml:space="preserve">згідно з навчальним планом </w:t>
      </w:r>
      <w:r w:rsidR="00F96589">
        <w:rPr>
          <w:rFonts w:ascii="Times New Roman" w:hAnsi="Times New Roman" w:cs="Times New Roman"/>
          <w:sz w:val="24"/>
          <w:szCs w:val="24"/>
        </w:rPr>
        <w:t>освітньої програми Туризм (освітній ступінь-</w:t>
      </w:r>
      <w:r w:rsidR="006B1037">
        <w:rPr>
          <w:rFonts w:ascii="Times New Roman" w:hAnsi="Times New Roman" w:cs="Times New Roman"/>
          <w:sz w:val="24"/>
          <w:szCs w:val="24"/>
        </w:rPr>
        <w:t xml:space="preserve"> бакалавр</w:t>
      </w:r>
      <w:r w:rsidR="00F96589">
        <w:rPr>
          <w:rFonts w:ascii="Times New Roman" w:hAnsi="Times New Roman" w:cs="Times New Roman"/>
          <w:sz w:val="24"/>
          <w:szCs w:val="24"/>
        </w:rPr>
        <w:t>, спеціальність</w:t>
      </w:r>
      <w:r w:rsidRPr="001A3582">
        <w:rPr>
          <w:rFonts w:ascii="Times New Roman" w:hAnsi="Times New Roman" w:cs="Times New Roman"/>
          <w:sz w:val="24"/>
          <w:szCs w:val="24"/>
        </w:rPr>
        <w:t xml:space="preserve"> 242 Туризм</w:t>
      </w:r>
      <w:r w:rsidR="00F96589">
        <w:rPr>
          <w:rFonts w:ascii="Times New Roman" w:hAnsi="Times New Roman" w:cs="Times New Roman"/>
          <w:sz w:val="24"/>
          <w:szCs w:val="24"/>
        </w:rPr>
        <w:t>)</w:t>
      </w:r>
      <w:r w:rsidRPr="001A3582">
        <w:rPr>
          <w:rFonts w:ascii="Times New Roman" w:hAnsi="Times New Roman" w:cs="Times New Roman"/>
          <w:sz w:val="24"/>
          <w:szCs w:val="24"/>
        </w:rPr>
        <w:t xml:space="preserve">. Предметом вивчення даного курсу є </w:t>
      </w:r>
      <w:r w:rsidR="006B1037" w:rsidRPr="00400EEC">
        <w:rPr>
          <w:rFonts w:ascii="Times New Roman" w:eastAsia="Times New Roman" w:hAnsi="Times New Roman" w:cs="Times New Roman"/>
          <w:bCs/>
          <w:sz w:val="24"/>
          <w:szCs w:val="24"/>
          <w:lang w:eastAsia="ru-RU"/>
        </w:rPr>
        <w:t xml:space="preserve">методика створення екскурсійних програм, технологія складання методичної розробки екскурсії, організація екскурсійної діяльності, технологія і організація  надання екскурсійних послуг на </w:t>
      </w:r>
      <w:proofErr w:type="spellStart"/>
      <w:r w:rsidR="006B1037" w:rsidRPr="00400EEC">
        <w:rPr>
          <w:rFonts w:ascii="Times New Roman" w:eastAsia="Times New Roman" w:hAnsi="Times New Roman" w:cs="Times New Roman"/>
          <w:bCs/>
          <w:sz w:val="24"/>
          <w:szCs w:val="24"/>
          <w:lang w:eastAsia="ru-RU"/>
        </w:rPr>
        <w:t>туристсько</w:t>
      </w:r>
      <w:proofErr w:type="spellEnd"/>
      <w:r w:rsidR="006B1037" w:rsidRPr="00400EEC">
        <w:rPr>
          <w:rFonts w:ascii="Times New Roman" w:eastAsia="Times New Roman" w:hAnsi="Times New Roman" w:cs="Times New Roman"/>
          <w:bCs/>
          <w:sz w:val="24"/>
          <w:szCs w:val="24"/>
          <w:lang w:eastAsia="ru-RU"/>
        </w:rPr>
        <w:t>-екскурсійних підприємствах.</w:t>
      </w:r>
    </w:p>
    <w:p w:rsidR="00300989" w:rsidRPr="001A3582" w:rsidRDefault="00300989" w:rsidP="007B6A18">
      <w:pPr>
        <w:pBdr>
          <w:top w:val="nil"/>
          <w:left w:val="nil"/>
          <w:bottom w:val="nil"/>
          <w:right w:val="nil"/>
          <w:between w:val="nil"/>
        </w:pBdr>
        <w:ind w:firstLine="709"/>
        <w:contextualSpacing/>
        <w:jc w:val="both"/>
        <w:rPr>
          <w:rFonts w:ascii="Times New Roman" w:eastAsia="Times New Roman" w:hAnsi="Times New Roman" w:cs="Times New Roman"/>
          <w:color w:val="000000"/>
          <w:sz w:val="24"/>
          <w:szCs w:val="24"/>
        </w:rPr>
      </w:pPr>
    </w:p>
    <w:p w:rsidR="006B1037" w:rsidRDefault="006B1037" w:rsidP="00314912">
      <w:pPr>
        <w:ind w:firstLine="539"/>
        <w:jc w:val="both"/>
        <w:rPr>
          <w:rFonts w:ascii="Times New Roman" w:eastAsia="Times New Roman" w:hAnsi="Times New Roman" w:cs="Times New Roman"/>
          <w:sz w:val="24"/>
          <w:szCs w:val="24"/>
        </w:rPr>
      </w:pPr>
    </w:p>
    <w:p w:rsidR="006B1037" w:rsidRPr="006B1037" w:rsidRDefault="006B1037" w:rsidP="00314912">
      <w:pPr>
        <w:ind w:firstLine="539"/>
        <w:jc w:val="both"/>
        <w:rPr>
          <w:rFonts w:ascii="Times New Roman" w:eastAsia="Times New Roman" w:hAnsi="Times New Roman" w:cs="Times New Roman"/>
          <w:sz w:val="24"/>
          <w:szCs w:val="24"/>
        </w:rPr>
      </w:pPr>
    </w:p>
    <w:p w:rsidR="006B1037" w:rsidRPr="006B1037" w:rsidRDefault="00837D49" w:rsidP="006B1037">
      <w:pPr>
        <w:ind w:firstLine="539"/>
        <w:jc w:val="both"/>
        <w:rPr>
          <w:rFonts w:ascii="Times New Roman" w:hAnsi="Times New Roman"/>
          <w:bCs/>
          <w:sz w:val="24"/>
          <w:szCs w:val="24"/>
        </w:rPr>
      </w:pPr>
      <w:r w:rsidRPr="006B1037">
        <w:rPr>
          <w:rFonts w:ascii="Times New Roman" w:eastAsia="Times New Roman" w:hAnsi="Times New Roman" w:cs="Times New Roman"/>
          <w:sz w:val="24"/>
          <w:szCs w:val="24"/>
        </w:rPr>
        <w:t>На практичних заняттях здобувачі вищої освіти повинні</w:t>
      </w:r>
      <w:r w:rsidR="00314912" w:rsidRPr="006B1037">
        <w:rPr>
          <w:rFonts w:ascii="Times New Roman" w:eastAsia="Times New Roman" w:hAnsi="Times New Roman" w:cs="Times New Roman"/>
          <w:sz w:val="24"/>
          <w:szCs w:val="24"/>
        </w:rPr>
        <w:t xml:space="preserve"> закріпити, розширити та поглибити знання, одержані на лекціях та у процесі самостійної роботи з рекомендованими джерелами; брати активну участь у колективному обговоренні проблемних ситуацій; </w:t>
      </w:r>
      <w:r w:rsidR="006B1037" w:rsidRPr="006B1037">
        <w:rPr>
          <w:rFonts w:ascii="Times New Roman" w:hAnsi="Times New Roman"/>
          <w:bCs/>
          <w:sz w:val="24"/>
          <w:szCs w:val="24"/>
        </w:rPr>
        <w:t xml:space="preserve">розробляти різні види екскурсій з урахуванням пізнавальних потреб індивіда на підставі знань екскурсійних ресурсів рекреаційно-туристичного комплексу, культури, релігії і духовних потреб споживачів екскурсійних послуг, існуючих технологій розробки екскурсійної програми; контролювати дотримання програм перебування, протокольних заходів, правильність оформлення </w:t>
      </w:r>
      <w:proofErr w:type="spellStart"/>
      <w:r w:rsidR="006B1037" w:rsidRPr="006B1037">
        <w:rPr>
          <w:rFonts w:ascii="Times New Roman" w:hAnsi="Times New Roman"/>
          <w:bCs/>
          <w:sz w:val="24"/>
          <w:szCs w:val="24"/>
        </w:rPr>
        <w:t>турдокументації</w:t>
      </w:r>
      <w:proofErr w:type="spellEnd"/>
      <w:r w:rsidR="006B1037" w:rsidRPr="006B1037">
        <w:rPr>
          <w:rFonts w:ascii="Times New Roman" w:hAnsi="Times New Roman"/>
          <w:bCs/>
          <w:sz w:val="24"/>
          <w:szCs w:val="24"/>
        </w:rPr>
        <w:t>, правильність бронювання та оформлення послуг; працювати у складі творчої групи над створенням нової екскурсії; застосовувати окремі методичні прийоми ведення екскурсії; застосовувати техніку ведення екскурсії; складати методичну розробку екскурсії; проектувати процес обслуговування екскурсантів за окремими етапами надання послуги, використовуючи існуючі технології.</w:t>
      </w:r>
    </w:p>
    <w:p w:rsidR="006B1037" w:rsidRPr="001A3582" w:rsidRDefault="006B1037" w:rsidP="00314912">
      <w:pPr>
        <w:ind w:firstLine="539"/>
        <w:jc w:val="both"/>
        <w:rPr>
          <w:rFonts w:ascii="Times New Roman" w:eastAsia="Times New Roman" w:hAnsi="Times New Roman" w:cs="Times New Roman"/>
          <w:sz w:val="24"/>
          <w:szCs w:val="24"/>
        </w:rPr>
      </w:pPr>
    </w:p>
    <w:p w:rsidR="00E34258" w:rsidRPr="001A3582" w:rsidRDefault="00E34258" w:rsidP="00BE1AAB">
      <w:pPr>
        <w:pStyle w:val="a4"/>
        <w:pBdr>
          <w:top w:val="nil"/>
          <w:left w:val="nil"/>
          <w:bottom w:val="nil"/>
          <w:right w:val="nil"/>
          <w:between w:val="nil"/>
        </w:pBdr>
        <w:spacing w:after="0" w:line="240" w:lineRule="auto"/>
        <w:ind w:left="142" w:firstLine="578"/>
        <w:jc w:val="both"/>
        <w:rPr>
          <w:rFonts w:ascii="Times New Roman" w:hAnsi="Times New Roman" w:cs="Times New Roman"/>
          <w:sz w:val="24"/>
          <w:szCs w:val="24"/>
          <w:lang w:val="uk-UA"/>
        </w:rPr>
      </w:pPr>
    </w:p>
    <w:p w:rsidR="009C6C30" w:rsidRPr="001A3582" w:rsidRDefault="00EA2DFE" w:rsidP="00BE1AAB">
      <w:pPr>
        <w:pStyle w:val="a4"/>
        <w:numPr>
          <w:ilvl w:val="0"/>
          <w:numId w:val="1"/>
        </w:num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 xml:space="preserve">МЕТА ТА </w:t>
      </w:r>
      <w:r w:rsidR="006B23BA">
        <w:rPr>
          <w:rFonts w:ascii="Times New Roman" w:eastAsia="Times New Roman" w:hAnsi="Times New Roman" w:cs="Times New Roman"/>
          <w:b/>
          <w:color w:val="000000"/>
          <w:sz w:val="24"/>
          <w:szCs w:val="24"/>
          <w:lang w:val="uk-UA"/>
        </w:rPr>
        <w:t xml:space="preserve">ЗАВДАННЯ </w:t>
      </w:r>
      <w:r w:rsidR="006A7B14" w:rsidRPr="001A3582">
        <w:rPr>
          <w:rFonts w:ascii="Times New Roman" w:eastAsia="Times New Roman" w:hAnsi="Times New Roman" w:cs="Times New Roman"/>
          <w:b/>
          <w:color w:val="000000"/>
          <w:sz w:val="24"/>
          <w:szCs w:val="24"/>
          <w:lang w:val="uk-UA"/>
        </w:rPr>
        <w:t>КУРСУ</w:t>
      </w:r>
    </w:p>
    <w:p w:rsidR="006B1037" w:rsidRPr="00A71473" w:rsidRDefault="00182F5F" w:rsidP="006B1037">
      <w:pPr>
        <w:ind w:firstLine="567"/>
        <w:jc w:val="both"/>
        <w:rPr>
          <w:rFonts w:eastAsia="Times New Roman" w:cs="Times New Roman"/>
          <w:b/>
          <w:lang w:eastAsia="ru-RU"/>
        </w:rPr>
      </w:pPr>
      <w:r w:rsidRPr="001A3582">
        <w:rPr>
          <w:rFonts w:ascii="Times New Roman" w:eastAsia="Times New Roman" w:hAnsi="Times New Roman" w:cs="Times New Roman"/>
          <w:color w:val="000000"/>
          <w:sz w:val="24"/>
          <w:szCs w:val="24"/>
        </w:rPr>
        <w:t>Метою</w:t>
      </w:r>
      <w:r w:rsidR="00325B52" w:rsidRPr="001A3582">
        <w:rPr>
          <w:rFonts w:ascii="Times New Roman" w:eastAsia="Times New Roman" w:hAnsi="Times New Roman" w:cs="Times New Roman"/>
          <w:color w:val="000000"/>
          <w:sz w:val="24"/>
          <w:szCs w:val="24"/>
        </w:rPr>
        <w:t xml:space="preserve"> курсу </w:t>
      </w:r>
      <w:r w:rsidRPr="001A3582">
        <w:rPr>
          <w:rFonts w:ascii="Times New Roman" w:eastAsia="Times New Roman" w:hAnsi="Times New Roman" w:cs="Times New Roman"/>
          <w:color w:val="000000"/>
          <w:sz w:val="24"/>
          <w:szCs w:val="24"/>
        </w:rPr>
        <w:t xml:space="preserve">є </w:t>
      </w:r>
      <w:r w:rsidR="006B1037" w:rsidRPr="006B1037">
        <w:rPr>
          <w:rFonts w:ascii="Times New Roman" w:eastAsia="Times New Roman" w:hAnsi="Times New Roman" w:cs="Times New Roman"/>
          <w:sz w:val="24"/>
          <w:szCs w:val="24"/>
          <w:lang w:eastAsia="ru-RU"/>
        </w:rPr>
        <w:t>набуття майбутніми фахівцями загально-професійних та спеціальних знань з теорії, методики та організації екскурсій, які є складовою туристичної діяльності і одними  із дієвих засобів пізнання рідної країни, що сприятиме відродженню історичної пам'яті нації та духовності, вихованню національної гордості та любові до батьківщини, формуванню гармонійно розвиненої особистості, прищепленню загальнолюдських цінностей у студентів, придбанні практичних навичок з основ екскурсійного обслуговування.</w:t>
      </w:r>
    </w:p>
    <w:p w:rsidR="00300989" w:rsidRPr="001A3582" w:rsidRDefault="00EA2DFE" w:rsidP="00314912">
      <w:pPr>
        <w:pBdr>
          <w:top w:val="nil"/>
          <w:left w:val="nil"/>
          <w:bottom w:val="nil"/>
          <w:right w:val="nil"/>
          <w:between w:val="nil"/>
        </w:pBdr>
        <w:ind w:firstLine="709"/>
        <w:jc w:val="both"/>
        <w:rPr>
          <w:rFonts w:ascii="Times New Roman" w:hAnsi="Times New Roman" w:cs="Times New Roman"/>
          <w:sz w:val="24"/>
          <w:szCs w:val="24"/>
        </w:rPr>
      </w:pPr>
      <w:r w:rsidRPr="001A3582">
        <w:rPr>
          <w:rFonts w:ascii="Times New Roman" w:hAnsi="Times New Roman" w:cs="Times New Roman"/>
          <w:sz w:val="24"/>
          <w:szCs w:val="24"/>
        </w:rPr>
        <w:t xml:space="preserve">Завдання </w:t>
      </w:r>
      <w:r w:rsidR="003E59C2" w:rsidRPr="001A3582">
        <w:rPr>
          <w:rFonts w:ascii="Times New Roman" w:eastAsia="Times New Roman" w:hAnsi="Times New Roman" w:cs="Times New Roman"/>
          <w:sz w:val="24"/>
          <w:szCs w:val="24"/>
        </w:rPr>
        <w:t xml:space="preserve">вивчення даного </w:t>
      </w:r>
      <w:r w:rsidRPr="001A3582">
        <w:rPr>
          <w:rFonts w:ascii="Times New Roman" w:hAnsi="Times New Roman" w:cs="Times New Roman"/>
          <w:sz w:val="24"/>
          <w:szCs w:val="24"/>
        </w:rPr>
        <w:t>курсу</w:t>
      </w:r>
      <w:r w:rsidR="003E59C2" w:rsidRPr="001A3582">
        <w:rPr>
          <w:rFonts w:ascii="Times New Roman" w:hAnsi="Times New Roman" w:cs="Times New Roman"/>
          <w:sz w:val="24"/>
          <w:szCs w:val="24"/>
        </w:rPr>
        <w:t xml:space="preserve"> є</w:t>
      </w:r>
      <w:r w:rsidR="00325B52" w:rsidRPr="001A3582">
        <w:rPr>
          <w:rFonts w:ascii="Times New Roman" w:hAnsi="Times New Roman" w:cs="Times New Roman"/>
          <w:sz w:val="24"/>
          <w:szCs w:val="24"/>
        </w:rPr>
        <w:t>:</w:t>
      </w:r>
    </w:p>
    <w:p w:rsidR="006B1037" w:rsidRPr="006B1037" w:rsidRDefault="006B1037" w:rsidP="006B1037">
      <w:pPr>
        <w:pStyle w:val="a4"/>
        <w:numPr>
          <w:ilvl w:val="0"/>
          <w:numId w:val="29"/>
        </w:numPr>
        <w:jc w:val="both"/>
        <w:rPr>
          <w:rFonts w:ascii="Times New Roman" w:eastAsia="Times New Roman" w:hAnsi="Times New Roman" w:cs="Times New Roman"/>
          <w:sz w:val="24"/>
          <w:szCs w:val="24"/>
          <w:lang w:eastAsia="ru-RU"/>
        </w:rPr>
      </w:pPr>
      <w:proofErr w:type="spellStart"/>
      <w:r w:rsidRPr="006B1037">
        <w:rPr>
          <w:rFonts w:ascii="Times New Roman" w:eastAsia="Times New Roman" w:hAnsi="Times New Roman" w:cs="Times New Roman"/>
          <w:sz w:val="24"/>
          <w:szCs w:val="24"/>
          <w:lang w:eastAsia="ru-RU"/>
        </w:rPr>
        <w:t>виявлення</w:t>
      </w:r>
      <w:proofErr w:type="spellEnd"/>
      <w:r w:rsidRPr="006B1037">
        <w:rPr>
          <w:rFonts w:ascii="Times New Roman" w:eastAsia="Times New Roman" w:hAnsi="Times New Roman" w:cs="Times New Roman"/>
          <w:sz w:val="24"/>
          <w:szCs w:val="24"/>
          <w:lang w:eastAsia="ru-RU"/>
        </w:rPr>
        <w:t xml:space="preserve"> </w:t>
      </w:r>
      <w:proofErr w:type="spellStart"/>
      <w:r w:rsidRPr="006B1037">
        <w:rPr>
          <w:rFonts w:ascii="Times New Roman" w:eastAsia="Times New Roman" w:hAnsi="Times New Roman" w:cs="Times New Roman"/>
          <w:sz w:val="24"/>
          <w:szCs w:val="24"/>
          <w:lang w:eastAsia="ru-RU"/>
        </w:rPr>
        <w:t>особливостей</w:t>
      </w:r>
      <w:proofErr w:type="spellEnd"/>
      <w:r w:rsidRPr="006B1037">
        <w:rPr>
          <w:rFonts w:ascii="Times New Roman" w:eastAsia="Times New Roman" w:hAnsi="Times New Roman" w:cs="Times New Roman"/>
          <w:sz w:val="24"/>
          <w:szCs w:val="24"/>
          <w:lang w:eastAsia="ru-RU"/>
        </w:rPr>
        <w:t xml:space="preserve"> розвитку </w:t>
      </w:r>
      <w:proofErr w:type="spellStart"/>
      <w:r w:rsidRPr="006B1037">
        <w:rPr>
          <w:rFonts w:ascii="Times New Roman" w:eastAsia="Times New Roman" w:hAnsi="Times New Roman" w:cs="Times New Roman"/>
          <w:sz w:val="24"/>
          <w:szCs w:val="24"/>
          <w:lang w:eastAsia="ru-RU"/>
        </w:rPr>
        <w:t>екскурсійної</w:t>
      </w:r>
      <w:proofErr w:type="spellEnd"/>
      <w:r w:rsidRPr="006B1037">
        <w:rPr>
          <w:rFonts w:ascii="Times New Roman" w:eastAsia="Times New Roman" w:hAnsi="Times New Roman" w:cs="Times New Roman"/>
          <w:sz w:val="24"/>
          <w:szCs w:val="24"/>
          <w:lang w:eastAsia="ru-RU"/>
        </w:rPr>
        <w:t xml:space="preserve"> справи в контексті еволюції туристичної діяльності; </w:t>
      </w:r>
    </w:p>
    <w:p w:rsidR="006B1037" w:rsidRPr="006B1037" w:rsidRDefault="006B1037" w:rsidP="006B1037">
      <w:pPr>
        <w:pStyle w:val="a4"/>
        <w:numPr>
          <w:ilvl w:val="0"/>
          <w:numId w:val="29"/>
        </w:numPr>
        <w:jc w:val="both"/>
        <w:rPr>
          <w:rFonts w:ascii="Times New Roman" w:eastAsia="Times New Roman" w:hAnsi="Times New Roman" w:cs="Times New Roman"/>
          <w:sz w:val="24"/>
          <w:szCs w:val="24"/>
          <w:lang w:eastAsia="ru-RU"/>
        </w:rPr>
      </w:pPr>
      <w:r w:rsidRPr="006B1037">
        <w:rPr>
          <w:rFonts w:ascii="Times New Roman" w:eastAsia="Times New Roman" w:hAnsi="Times New Roman" w:cs="Times New Roman"/>
          <w:sz w:val="24"/>
          <w:szCs w:val="24"/>
          <w:lang w:eastAsia="ru-RU"/>
        </w:rPr>
        <w:t xml:space="preserve">визначення </w:t>
      </w:r>
      <w:proofErr w:type="gramStart"/>
      <w:r w:rsidRPr="006B1037">
        <w:rPr>
          <w:rFonts w:ascii="Times New Roman" w:eastAsia="Times New Roman" w:hAnsi="Times New Roman" w:cs="Times New Roman"/>
          <w:sz w:val="24"/>
          <w:szCs w:val="24"/>
          <w:lang w:eastAsia="ru-RU"/>
        </w:rPr>
        <w:t>специфіки  створення</w:t>
      </w:r>
      <w:proofErr w:type="gramEnd"/>
      <w:r w:rsidRPr="006B1037">
        <w:rPr>
          <w:rFonts w:ascii="Times New Roman" w:eastAsia="Times New Roman" w:hAnsi="Times New Roman" w:cs="Times New Roman"/>
          <w:sz w:val="24"/>
          <w:szCs w:val="24"/>
          <w:lang w:eastAsia="ru-RU"/>
        </w:rPr>
        <w:t xml:space="preserve"> інноваційного екскурсійного продукту та  методики проведення оглядових та тематичних екскурсій; </w:t>
      </w:r>
    </w:p>
    <w:p w:rsidR="006B1037" w:rsidRPr="006B1037" w:rsidRDefault="006B1037" w:rsidP="006B1037">
      <w:pPr>
        <w:pStyle w:val="a4"/>
        <w:numPr>
          <w:ilvl w:val="0"/>
          <w:numId w:val="29"/>
        </w:numPr>
        <w:jc w:val="both"/>
        <w:rPr>
          <w:rFonts w:ascii="Times New Roman" w:eastAsia="Times New Roman" w:hAnsi="Times New Roman" w:cs="Times New Roman"/>
          <w:sz w:val="24"/>
          <w:szCs w:val="24"/>
          <w:lang w:eastAsia="ru-RU"/>
        </w:rPr>
      </w:pPr>
      <w:r w:rsidRPr="006B1037">
        <w:rPr>
          <w:rFonts w:ascii="Times New Roman" w:eastAsia="Times New Roman" w:hAnsi="Times New Roman" w:cs="Times New Roman"/>
          <w:sz w:val="24"/>
          <w:szCs w:val="24"/>
          <w:lang w:eastAsia="ru-RU"/>
        </w:rPr>
        <w:t xml:space="preserve">вміти складати маршрут та методичну розробку екскурсії (контрольний та індивідуальний текст, тематичну карту); </w:t>
      </w:r>
    </w:p>
    <w:p w:rsidR="006B1037" w:rsidRPr="006B1037" w:rsidRDefault="006B1037" w:rsidP="006B1037">
      <w:pPr>
        <w:pStyle w:val="a4"/>
        <w:numPr>
          <w:ilvl w:val="0"/>
          <w:numId w:val="29"/>
        </w:numPr>
        <w:jc w:val="both"/>
        <w:rPr>
          <w:rFonts w:ascii="Times New Roman" w:eastAsia="Times New Roman" w:hAnsi="Times New Roman" w:cs="Times New Roman"/>
          <w:sz w:val="24"/>
          <w:szCs w:val="24"/>
          <w:lang w:eastAsia="ru-RU"/>
        </w:rPr>
      </w:pPr>
      <w:r w:rsidRPr="006B1037">
        <w:rPr>
          <w:rFonts w:ascii="Times New Roman" w:eastAsia="Times New Roman" w:hAnsi="Times New Roman" w:cs="Times New Roman"/>
          <w:sz w:val="24"/>
          <w:szCs w:val="24"/>
          <w:lang w:eastAsia="ru-RU"/>
        </w:rPr>
        <w:t xml:space="preserve">засвоїти практичні навички професійної майстерності екскурсовода, зокрема, опанування методичними прийомами показу та розповіді, а також ораторським мистецтвом і комунікаційною майстерністю, в тому числі з іноземними туристами; </w:t>
      </w:r>
    </w:p>
    <w:p w:rsidR="006B1037" w:rsidRPr="006B1037" w:rsidRDefault="006B1037" w:rsidP="006B1037">
      <w:pPr>
        <w:pStyle w:val="a4"/>
        <w:numPr>
          <w:ilvl w:val="0"/>
          <w:numId w:val="29"/>
        </w:numPr>
        <w:jc w:val="both"/>
        <w:rPr>
          <w:rFonts w:ascii="Times New Roman" w:eastAsia="Times New Roman" w:hAnsi="Times New Roman" w:cs="Times New Roman"/>
          <w:sz w:val="28"/>
          <w:szCs w:val="28"/>
          <w:lang w:eastAsia="ru-RU"/>
        </w:rPr>
      </w:pPr>
      <w:r w:rsidRPr="006B1037">
        <w:rPr>
          <w:rFonts w:ascii="Times New Roman" w:eastAsia="Times New Roman" w:hAnsi="Times New Roman" w:cs="Times New Roman"/>
          <w:sz w:val="24"/>
          <w:szCs w:val="24"/>
          <w:lang w:eastAsia="ru-RU"/>
        </w:rPr>
        <w:t>розкриття механізму управління екскурсійною діяльністю в ринкових умовах, а також організаційно-інституційних засад розвитку екскурсійної справи в Україні.</w:t>
      </w:r>
      <w:r w:rsidRPr="006B1037">
        <w:rPr>
          <w:rFonts w:ascii="Times New Roman" w:eastAsia="Times New Roman" w:hAnsi="Times New Roman" w:cs="Times New Roman"/>
          <w:sz w:val="28"/>
          <w:szCs w:val="28"/>
          <w:lang w:eastAsia="ru-RU"/>
        </w:rPr>
        <w:t xml:space="preserve"> </w:t>
      </w:r>
    </w:p>
    <w:p w:rsidR="006316B6" w:rsidRPr="001A3582" w:rsidRDefault="006316B6" w:rsidP="00314912">
      <w:pPr>
        <w:ind w:firstLine="540"/>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В результаті вивчення курсу студент повинен знати:</w:t>
      </w:r>
    </w:p>
    <w:p w:rsidR="006B1037" w:rsidRPr="006B1037" w:rsidRDefault="002B39B8" w:rsidP="006B1037">
      <w:pPr>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w:t>
      </w:r>
      <w:r w:rsidR="006316B6" w:rsidRPr="001A3582">
        <w:rPr>
          <w:rFonts w:ascii="Times New Roman" w:eastAsia="Times New Roman" w:hAnsi="Times New Roman" w:cs="Times New Roman"/>
          <w:sz w:val="24"/>
          <w:szCs w:val="24"/>
          <w:lang w:eastAsia="ru-RU"/>
        </w:rPr>
        <w:t xml:space="preserve"> </w:t>
      </w:r>
      <w:r w:rsidR="006B1037" w:rsidRPr="00A71473">
        <w:rPr>
          <w:rFonts w:ascii="Times New Roman" w:eastAsia="Times New Roman" w:hAnsi="Times New Roman" w:cs="Times New Roman"/>
          <w:b/>
          <w:sz w:val="28"/>
          <w:szCs w:val="28"/>
          <w:lang w:eastAsia="ru-RU"/>
        </w:rPr>
        <w:t>-</w:t>
      </w:r>
      <w:r w:rsidR="006B1037" w:rsidRPr="00A71473">
        <w:rPr>
          <w:rFonts w:ascii="Times New Roman" w:eastAsia="Times New Roman" w:hAnsi="Times New Roman" w:cs="Times New Roman"/>
          <w:bCs/>
          <w:sz w:val="28"/>
          <w:szCs w:val="28"/>
          <w:lang w:eastAsia="ru-RU"/>
        </w:rPr>
        <w:t xml:space="preserve">   </w:t>
      </w:r>
      <w:r w:rsidR="006B1037" w:rsidRPr="006B1037">
        <w:rPr>
          <w:rFonts w:ascii="Times New Roman" w:eastAsia="Times New Roman" w:hAnsi="Times New Roman" w:cs="Times New Roman"/>
          <w:bCs/>
          <w:sz w:val="24"/>
          <w:szCs w:val="24"/>
          <w:lang w:eastAsia="ru-RU"/>
        </w:rPr>
        <w:t>основні поняття й терміни екскурсійної теорії;</w:t>
      </w:r>
    </w:p>
    <w:p w:rsidR="006B1037" w:rsidRPr="006B1037" w:rsidRDefault="006B1037" w:rsidP="006B1037">
      <w:pPr>
        <w:numPr>
          <w:ilvl w:val="0"/>
          <w:numId w:val="31"/>
        </w:numPr>
        <w:tabs>
          <w:tab w:val="num" w:pos="709"/>
        </w:tabs>
        <w:ind w:left="567"/>
        <w:jc w:val="both"/>
        <w:rPr>
          <w:rFonts w:ascii="Times New Roman" w:eastAsia="Times New Roman" w:hAnsi="Times New Roman" w:cs="Times New Roman"/>
          <w:bCs/>
          <w:sz w:val="24"/>
          <w:szCs w:val="24"/>
          <w:lang w:eastAsia="ru-RU"/>
        </w:rPr>
      </w:pPr>
      <w:r w:rsidRPr="006B1037">
        <w:rPr>
          <w:rFonts w:ascii="Times New Roman" w:eastAsia="Times New Roman" w:hAnsi="Times New Roman" w:cs="Times New Roman"/>
          <w:bCs/>
          <w:sz w:val="24"/>
          <w:szCs w:val="24"/>
          <w:lang w:eastAsia="ru-RU"/>
        </w:rPr>
        <w:t>функції та признаки екскурсії;</w:t>
      </w:r>
    </w:p>
    <w:p w:rsidR="006B1037" w:rsidRPr="006B1037" w:rsidRDefault="006B1037" w:rsidP="006B1037">
      <w:pPr>
        <w:numPr>
          <w:ilvl w:val="0"/>
          <w:numId w:val="31"/>
        </w:numPr>
        <w:tabs>
          <w:tab w:val="num" w:pos="709"/>
        </w:tabs>
        <w:ind w:left="567"/>
        <w:jc w:val="both"/>
        <w:rPr>
          <w:rFonts w:ascii="Times New Roman" w:eastAsia="Times New Roman" w:hAnsi="Times New Roman" w:cs="Times New Roman"/>
          <w:bCs/>
          <w:sz w:val="24"/>
          <w:szCs w:val="24"/>
          <w:lang w:eastAsia="ru-RU"/>
        </w:rPr>
      </w:pPr>
      <w:r w:rsidRPr="006B1037">
        <w:rPr>
          <w:rFonts w:ascii="Times New Roman" w:eastAsia="Times New Roman" w:hAnsi="Times New Roman" w:cs="Times New Roman"/>
          <w:bCs/>
          <w:sz w:val="24"/>
          <w:szCs w:val="24"/>
          <w:lang w:eastAsia="ru-RU"/>
        </w:rPr>
        <w:t>класифікацію екскурсій;</w:t>
      </w:r>
    </w:p>
    <w:p w:rsidR="006B1037" w:rsidRPr="006B1037" w:rsidRDefault="006B1037" w:rsidP="006B1037">
      <w:pPr>
        <w:numPr>
          <w:ilvl w:val="0"/>
          <w:numId w:val="31"/>
        </w:numPr>
        <w:tabs>
          <w:tab w:val="num" w:pos="709"/>
        </w:tabs>
        <w:ind w:left="567"/>
        <w:jc w:val="both"/>
        <w:rPr>
          <w:rFonts w:ascii="Times New Roman" w:eastAsia="Times New Roman" w:hAnsi="Times New Roman" w:cs="Times New Roman"/>
          <w:bCs/>
          <w:sz w:val="24"/>
          <w:szCs w:val="24"/>
          <w:lang w:eastAsia="ru-RU"/>
        </w:rPr>
      </w:pPr>
      <w:r w:rsidRPr="006B1037">
        <w:rPr>
          <w:rFonts w:ascii="Times New Roman" w:eastAsia="Times New Roman" w:hAnsi="Times New Roman" w:cs="Times New Roman"/>
          <w:bCs/>
          <w:sz w:val="24"/>
          <w:szCs w:val="24"/>
          <w:lang w:eastAsia="ru-RU"/>
        </w:rPr>
        <w:t>особливості показу і розповіді на екскурсії, їх поєднання;</w:t>
      </w:r>
    </w:p>
    <w:p w:rsidR="006B1037" w:rsidRPr="006B1037" w:rsidRDefault="006B1037" w:rsidP="006B1037">
      <w:pPr>
        <w:numPr>
          <w:ilvl w:val="0"/>
          <w:numId w:val="31"/>
        </w:numPr>
        <w:tabs>
          <w:tab w:val="num" w:pos="709"/>
        </w:tabs>
        <w:ind w:left="567"/>
        <w:jc w:val="both"/>
        <w:rPr>
          <w:rFonts w:ascii="Times New Roman" w:eastAsia="Times New Roman" w:hAnsi="Times New Roman" w:cs="Times New Roman"/>
          <w:bCs/>
          <w:sz w:val="24"/>
          <w:szCs w:val="24"/>
          <w:lang w:eastAsia="ru-RU"/>
        </w:rPr>
      </w:pPr>
      <w:r w:rsidRPr="006B1037">
        <w:rPr>
          <w:rFonts w:ascii="Times New Roman" w:eastAsia="Times New Roman" w:hAnsi="Times New Roman" w:cs="Times New Roman"/>
          <w:bCs/>
          <w:sz w:val="24"/>
          <w:szCs w:val="24"/>
          <w:lang w:eastAsia="ru-RU"/>
        </w:rPr>
        <w:t>етапи підготовки нової екскурсії;</w:t>
      </w:r>
    </w:p>
    <w:p w:rsidR="006B1037" w:rsidRPr="006B1037" w:rsidRDefault="006B1037" w:rsidP="006B1037">
      <w:pPr>
        <w:numPr>
          <w:ilvl w:val="0"/>
          <w:numId w:val="31"/>
        </w:numPr>
        <w:tabs>
          <w:tab w:val="num" w:pos="709"/>
        </w:tabs>
        <w:ind w:left="567"/>
        <w:jc w:val="both"/>
        <w:rPr>
          <w:rFonts w:ascii="Times New Roman" w:eastAsia="Times New Roman" w:hAnsi="Times New Roman" w:cs="Times New Roman"/>
          <w:bCs/>
          <w:sz w:val="24"/>
          <w:szCs w:val="24"/>
          <w:lang w:eastAsia="ru-RU"/>
        </w:rPr>
      </w:pPr>
      <w:r w:rsidRPr="006B1037">
        <w:rPr>
          <w:rFonts w:ascii="Times New Roman" w:eastAsia="Times New Roman" w:hAnsi="Times New Roman" w:cs="Times New Roman"/>
          <w:bCs/>
          <w:sz w:val="24"/>
          <w:szCs w:val="24"/>
          <w:lang w:eastAsia="ru-RU"/>
        </w:rPr>
        <w:t>специфіку організації сучасного екскурсійного обслуговування.</w:t>
      </w:r>
    </w:p>
    <w:p w:rsidR="009C6C30" w:rsidRPr="001A3582" w:rsidRDefault="006A7B14" w:rsidP="00BE1AAB">
      <w:pPr>
        <w:numPr>
          <w:ilvl w:val="0"/>
          <w:numId w:val="1"/>
        </w:numPr>
        <w:pBdr>
          <w:top w:val="nil"/>
          <w:left w:val="nil"/>
          <w:bottom w:val="nil"/>
          <w:right w:val="nil"/>
          <w:between w:val="nil"/>
        </w:pBdr>
        <w:spacing w:after="160"/>
        <w:contextualSpacing/>
        <w:jc w:val="center"/>
        <w:rPr>
          <w:rFonts w:ascii="Times New Roman" w:eastAsia="Times New Roman" w:hAnsi="Times New Roman" w:cs="Times New Roman"/>
          <w:sz w:val="24"/>
          <w:szCs w:val="24"/>
        </w:rPr>
      </w:pPr>
      <w:r w:rsidRPr="001A3582">
        <w:rPr>
          <w:rFonts w:ascii="Times New Roman" w:eastAsia="Times New Roman" w:hAnsi="Times New Roman" w:cs="Times New Roman"/>
          <w:b/>
          <w:sz w:val="24"/>
          <w:szCs w:val="24"/>
        </w:rPr>
        <w:lastRenderedPageBreak/>
        <w:t>ФОРМАТ КУРСУ</w:t>
      </w:r>
    </w:p>
    <w:p w:rsidR="00B87AEB" w:rsidRPr="001A3582" w:rsidRDefault="00B87AEB" w:rsidP="00BE1AAB">
      <w:pPr>
        <w:pStyle w:val="1"/>
        <w:spacing w:line="240" w:lineRule="auto"/>
        <w:ind w:firstLine="851"/>
        <w:rPr>
          <w:rFonts w:ascii="Times New Roman" w:hAnsi="Times New Roman" w:cs="Times New Roman"/>
          <w:sz w:val="24"/>
          <w:szCs w:val="24"/>
          <w:lang w:val="uk-UA"/>
        </w:rPr>
      </w:pPr>
      <w:r w:rsidRPr="001A3582">
        <w:rPr>
          <w:rFonts w:ascii="Times New Roman" w:hAnsi="Times New Roman" w:cs="Times New Roman"/>
          <w:sz w:val="24"/>
          <w:szCs w:val="24"/>
          <w:lang w:val="uk-UA"/>
        </w:rPr>
        <w:t xml:space="preserve">Очний </w:t>
      </w:r>
      <w:r w:rsidR="007D284E" w:rsidRPr="001A3582">
        <w:rPr>
          <w:rFonts w:ascii="Times New Roman" w:hAnsi="Times New Roman" w:cs="Times New Roman"/>
          <w:sz w:val="24"/>
          <w:szCs w:val="24"/>
          <w:lang w:val="uk-UA"/>
        </w:rPr>
        <w:t>(</w:t>
      </w:r>
      <w:proofErr w:type="spellStart"/>
      <w:r w:rsidR="007D284E" w:rsidRPr="001A3582">
        <w:rPr>
          <w:rFonts w:ascii="Times New Roman" w:hAnsi="Times New Roman" w:cs="Times New Roman"/>
          <w:sz w:val="24"/>
          <w:szCs w:val="24"/>
          <w:lang w:val="uk-UA"/>
        </w:rPr>
        <w:t>offline</w:t>
      </w:r>
      <w:proofErr w:type="spellEnd"/>
      <w:r w:rsidR="007D284E" w:rsidRPr="001A3582">
        <w:rPr>
          <w:rFonts w:ascii="Times New Roman" w:hAnsi="Times New Roman" w:cs="Times New Roman"/>
          <w:sz w:val="24"/>
          <w:szCs w:val="24"/>
          <w:lang w:val="uk-UA"/>
        </w:rPr>
        <w:t>) у вигляді лекційних,</w:t>
      </w:r>
      <w:r w:rsidRPr="001A3582">
        <w:rPr>
          <w:rFonts w:ascii="Times New Roman" w:hAnsi="Times New Roman" w:cs="Times New Roman"/>
          <w:sz w:val="24"/>
          <w:szCs w:val="24"/>
          <w:lang w:val="uk-UA"/>
        </w:rPr>
        <w:t xml:space="preserve"> </w:t>
      </w:r>
      <w:r w:rsidR="00656448" w:rsidRPr="001A3582">
        <w:rPr>
          <w:rFonts w:ascii="Times New Roman" w:hAnsi="Times New Roman" w:cs="Times New Roman"/>
          <w:sz w:val="24"/>
          <w:szCs w:val="24"/>
          <w:lang w:val="uk-UA"/>
        </w:rPr>
        <w:t>практичн</w:t>
      </w:r>
      <w:r w:rsidR="007D284E" w:rsidRPr="001A3582">
        <w:rPr>
          <w:rFonts w:ascii="Times New Roman" w:hAnsi="Times New Roman" w:cs="Times New Roman"/>
          <w:sz w:val="24"/>
          <w:szCs w:val="24"/>
          <w:lang w:val="uk-UA"/>
        </w:rPr>
        <w:t>их занять та самостійної роботи.</w:t>
      </w:r>
    </w:p>
    <w:p w:rsidR="00B87AEB" w:rsidRPr="001A3582" w:rsidRDefault="00B87AEB" w:rsidP="00BE1AAB">
      <w:pPr>
        <w:pStyle w:val="1"/>
        <w:spacing w:line="240" w:lineRule="auto"/>
        <w:ind w:firstLine="851"/>
        <w:jc w:val="both"/>
        <w:rPr>
          <w:rFonts w:ascii="Times New Roman" w:hAnsi="Times New Roman" w:cs="Times New Roman"/>
          <w:sz w:val="24"/>
          <w:szCs w:val="24"/>
          <w:lang w:val="uk-UA"/>
        </w:rPr>
      </w:pPr>
      <w:r w:rsidRPr="001A3582">
        <w:rPr>
          <w:rFonts w:ascii="Times New Roman" w:hAnsi="Times New Roman" w:cs="Times New Roman"/>
          <w:sz w:val="24"/>
          <w:szCs w:val="24"/>
          <w:lang w:val="uk-UA"/>
        </w:rPr>
        <w:t>Змішаний (</w:t>
      </w:r>
      <w:proofErr w:type="spellStart"/>
      <w:r w:rsidRPr="001A3582">
        <w:rPr>
          <w:rFonts w:ascii="Times New Roman" w:hAnsi="Times New Roman" w:cs="Times New Roman"/>
          <w:sz w:val="24"/>
          <w:szCs w:val="24"/>
          <w:lang w:val="uk-UA"/>
        </w:rPr>
        <w:t>blended</w:t>
      </w:r>
      <w:proofErr w:type="spellEnd"/>
      <w:r w:rsidRPr="001A3582">
        <w:rPr>
          <w:rFonts w:ascii="Times New Roman" w:hAnsi="Times New Roman" w:cs="Times New Roman"/>
          <w:sz w:val="24"/>
          <w:szCs w:val="24"/>
          <w:lang w:val="uk-UA"/>
        </w:rPr>
        <w:t>) через систе</w:t>
      </w:r>
      <w:r w:rsidR="00BE1AAB" w:rsidRPr="001A3582">
        <w:rPr>
          <w:rFonts w:ascii="Times New Roman" w:hAnsi="Times New Roman" w:cs="Times New Roman"/>
          <w:sz w:val="24"/>
          <w:szCs w:val="24"/>
          <w:lang w:val="uk-UA"/>
        </w:rPr>
        <w:t>му Центру освітніх</w:t>
      </w:r>
      <w:r w:rsidR="00FC7569">
        <w:rPr>
          <w:rFonts w:ascii="Times New Roman" w:hAnsi="Times New Roman" w:cs="Times New Roman"/>
          <w:sz w:val="24"/>
          <w:szCs w:val="24"/>
          <w:lang w:val="uk-UA"/>
        </w:rPr>
        <w:t xml:space="preserve"> дистанційних</w:t>
      </w:r>
      <w:r w:rsidR="00BE1AAB" w:rsidRPr="001A3582">
        <w:rPr>
          <w:rFonts w:ascii="Times New Roman" w:hAnsi="Times New Roman" w:cs="Times New Roman"/>
          <w:sz w:val="24"/>
          <w:szCs w:val="24"/>
          <w:lang w:val="uk-UA"/>
        </w:rPr>
        <w:t xml:space="preserve"> </w:t>
      </w:r>
      <w:r w:rsidRPr="001A3582">
        <w:rPr>
          <w:rFonts w:ascii="Times New Roman" w:hAnsi="Times New Roman" w:cs="Times New Roman"/>
          <w:sz w:val="24"/>
          <w:szCs w:val="24"/>
          <w:lang w:val="uk-UA"/>
        </w:rPr>
        <w:t xml:space="preserve">технологій </w:t>
      </w:r>
      <w:r w:rsidRPr="001A3582">
        <w:rPr>
          <w:rFonts w:ascii="Times New Roman" w:hAnsi="Times New Roman" w:cs="Times New Roman"/>
          <w:color w:val="000000"/>
          <w:sz w:val="24"/>
          <w:szCs w:val="24"/>
          <w:lang w:val="uk-UA"/>
        </w:rPr>
        <w:t>МДПУ ім</w:t>
      </w:r>
      <w:r w:rsidR="00A07089" w:rsidRPr="001A3582">
        <w:rPr>
          <w:rFonts w:ascii="Times New Roman" w:hAnsi="Times New Roman" w:cs="Times New Roman"/>
          <w:color w:val="000000"/>
          <w:sz w:val="24"/>
          <w:szCs w:val="24"/>
          <w:lang w:val="uk-UA"/>
        </w:rPr>
        <w:t xml:space="preserve">ені Богдана </w:t>
      </w:r>
      <w:r w:rsidRPr="001A3582">
        <w:rPr>
          <w:rFonts w:ascii="Times New Roman" w:hAnsi="Times New Roman" w:cs="Times New Roman"/>
          <w:color w:val="000000"/>
          <w:sz w:val="24"/>
          <w:szCs w:val="24"/>
          <w:lang w:val="uk-UA"/>
        </w:rPr>
        <w:t>Хмельницького</w:t>
      </w:r>
      <w:r w:rsidRPr="001A3582">
        <w:rPr>
          <w:rFonts w:ascii="Times New Roman" w:hAnsi="Times New Roman" w:cs="Times New Roman"/>
          <w:sz w:val="24"/>
          <w:szCs w:val="24"/>
          <w:lang w:val="uk-UA"/>
        </w:rPr>
        <w:t>.</w:t>
      </w:r>
    </w:p>
    <w:p w:rsidR="009C6C30" w:rsidRPr="001A3582" w:rsidRDefault="009C6C30" w:rsidP="00BE1AAB">
      <w:pPr>
        <w:pBdr>
          <w:top w:val="nil"/>
          <w:left w:val="nil"/>
          <w:bottom w:val="nil"/>
          <w:right w:val="nil"/>
          <w:between w:val="nil"/>
        </w:pBdr>
        <w:rPr>
          <w:rFonts w:ascii="Times New Roman" w:eastAsia="Times New Roman" w:hAnsi="Times New Roman" w:cs="Times New Roman"/>
          <w:color w:val="000000"/>
          <w:sz w:val="24"/>
          <w:szCs w:val="24"/>
        </w:rPr>
      </w:pPr>
    </w:p>
    <w:p w:rsidR="0039203B" w:rsidRPr="0039203B" w:rsidRDefault="006A7B14" w:rsidP="0039203B">
      <w:pPr>
        <w:pStyle w:val="a4"/>
        <w:numPr>
          <w:ilvl w:val="0"/>
          <w:numId w:val="1"/>
        </w:numPr>
        <w:pBdr>
          <w:top w:val="nil"/>
          <w:left w:val="nil"/>
          <w:bottom w:val="nil"/>
          <w:right w:val="nil"/>
          <w:between w:val="nil"/>
        </w:pBdr>
        <w:shd w:val="clear" w:color="auto" w:fill="FFFFFF"/>
        <w:spacing w:after="160" w:line="240" w:lineRule="auto"/>
        <w:jc w:val="center"/>
        <w:rPr>
          <w:rFonts w:ascii="Times New Roman" w:hAnsi="Times New Roman" w:cs="Times New Roman"/>
          <w:color w:val="000000"/>
          <w:sz w:val="24"/>
          <w:szCs w:val="24"/>
          <w:lang w:val="uk-UA"/>
        </w:rPr>
      </w:pPr>
      <w:r w:rsidRPr="001A3582">
        <w:rPr>
          <w:rFonts w:ascii="Times New Roman" w:eastAsia="Times New Roman" w:hAnsi="Times New Roman" w:cs="Times New Roman"/>
          <w:b/>
          <w:color w:val="000000"/>
          <w:sz w:val="24"/>
          <w:szCs w:val="24"/>
          <w:lang w:val="uk-UA"/>
        </w:rPr>
        <w:t>РЕЗУЛЬТАТИ НАВЧАННЯ</w:t>
      </w:r>
    </w:p>
    <w:p w:rsidR="0039203B" w:rsidRDefault="0039203B" w:rsidP="00182F5F">
      <w:pPr>
        <w:ind w:firstLine="273"/>
        <w:contextualSpacing/>
        <w:jc w:val="both"/>
        <w:rPr>
          <w:rFonts w:ascii="Times New Roman" w:eastAsia="Times New Roman" w:hAnsi="Times New Roman" w:cs="Times New Roman"/>
          <w:sz w:val="24"/>
          <w:szCs w:val="24"/>
          <w:lang w:eastAsia="ru-RU"/>
        </w:rPr>
      </w:pPr>
    </w:p>
    <w:p w:rsidR="00102AA9" w:rsidRPr="00102AA9" w:rsidRDefault="00102AA9" w:rsidP="00102AA9">
      <w:pPr>
        <w:jc w:val="both"/>
        <w:rPr>
          <w:rFonts w:ascii="Times New Roman" w:eastAsia="Times New Roman" w:hAnsi="Times New Roman" w:cs="Times New Roman"/>
          <w:bCs/>
          <w:sz w:val="24"/>
          <w:szCs w:val="24"/>
          <w:lang w:eastAsia="ru-RU"/>
        </w:rPr>
      </w:pPr>
      <w:r w:rsidRPr="00102AA9">
        <w:rPr>
          <w:rFonts w:ascii="Times New Roman" w:eastAsia="Times New Roman" w:hAnsi="Times New Roman" w:cs="Times New Roman"/>
          <w:bCs/>
          <w:sz w:val="24"/>
          <w:szCs w:val="24"/>
          <w:lang w:eastAsia="ru-RU"/>
        </w:rPr>
        <w:t xml:space="preserve">- Здатність до організації спільної діяльності і міжособистісної взаємодії суб'єктів освітнього процесу. </w:t>
      </w:r>
    </w:p>
    <w:p w:rsidR="00102AA9" w:rsidRPr="00102AA9" w:rsidRDefault="00102AA9" w:rsidP="00102AA9">
      <w:pPr>
        <w:jc w:val="both"/>
        <w:rPr>
          <w:rFonts w:ascii="Times New Roman" w:eastAsia="Times New Roman" w:hAnsi="Times New Roman" w:cs="Times New Roman"/>
          <w:bCs/>
          <w:sz w:val="24"/>
          <w:szCs w:val="24"/>
          <w:lang w:eastAsia="ru-RU"/>
        </w:rPr>
      </w:pPr>
      <w:r w:rsidRPr="00102AA9">
        <w:rPr>
          <w:rFonts w:ascii="Times New Roman" w:eastAsia="Times New Roman" w:hAnsi="Times New Roman" w:cs="Times New Roman"/>
          <w:bCs/>
          <w:sz w:val="24"/>
          <w:szCs w:val="24"/>
          <w:lang w:eastAsia="ru-RU"/>
        </w:rPr>
        <w:t>- Здатність створювати умови для позитивного ставлення суб'єктів освітнього процесу до соціального оточення і самих себе.</w:t>
      </w:r>
    </w:p>
    <w:p w:rsidR="00102AA9" w:rsidRPr="00102AA9" w:rsidRDefault="00102AA9" w:rsidP="00102AA9">
      <w:pPr>
        <w:jc w:val="both"/>
        <w:rPr>
          <w:rFonts w:ascii="Times New Roman" w:eastAsia="Times New Roman" w:hAnsi="Times New Roman" w:cs="Times New Roman"/>
          <w:bCs/>
          <w:sz w:val="24"/>
          <w:szCs w:val="24"/>
          <w:lang w:eastAsia="ru-RU"/>
        </w:rPr>
      </w:pPr>
      <w:r w:rsidRPr="00102AA9">
        <w:rPr>
          <w:rFonts w:ascii="Times New Roman" w:eastAsia="Times New Roman" w:hAnsi="Times New Roman" w:cs="Times New Roman"/>
          <w:bCs/>
          <w:sz w:val="24"/>
          <w:szCs w:val="24"/>
          <w:lang w:eastAsia="ru-RU"/>
        </w:rPr>
        <w:t>- Здатність використовувати інструменти інших гуманітарних, природничих та точних наук за необхідності вирішення задачі дослідження.</w:t>
      </w:r>
    </w:p>
    <w:p w:rsidR="00102AA9" w:rsidRPr="00102AA9" w:rsidRDefault="00102AA9" w:rsidP="00102AA9">
      <w:pPr>
        <w:jc w:val="both"/>
        <w:rPr>
          <w:rFonts w:ascii="Times New Roman" w:eastAsia="Times New Roman" w:hAnsi="Times New Roman" w:cs="Times New Roman"/>
          <w:iCs/>
          <w:sz w:val="24"/>
          <w:szCs w:val="24"/>
          <w:lang w:eastAsia="ru-RU"/>
        </w:rPr>
      </w:pPr>
      <w:r w:rsidRPr="00102AA9">
        <w:rPr>
          <w:rFonts w:ascii="Times New Roman" w:eastAsia="Times New Roman" w:hAnsi="Times New Roman" w:cs="Times New Roman"/>
          <w:bCs/>
          <w:sz w:val="24"/>
          <w:szCs w:val="24"/>
          <w:lang w:eastAsia="ru-RU"/>
        </w:rPr>
        <w:t xml:space="preserve">- Здатність працювати </w:t>
      </w:r>
      <w:proofErr w:type="spellStart"/>
      <w:r w:rsidRPr="00102AA9">
        <w:rPr>
          <w:rFonts w:ascii="Times New Roman" w:eastAsia="Times New Roman" w:hAnsi="Times New Roman" w:cs="Times New Roman"/>
          <w:bCs/>
          <w:sz w:val="24"/>
          <w:szCs w:val="24"/>
          <w:lang w:eastAsia="ru-RU"/>
        </w:rPr>
        <w:t>результативно</w:t>
      </w:r>
      <w:proofErr w:type="spellEnd"/>
      <w:r w:rsidRPr="00102AA9">
        <w:rPr>
          <w:rFonts w:ascii="Times New Roman" w:eastAsia="Times New Roman" w:hAnsi="Times New Roman" w:cs="Times New Roman"/>
          <w:bCs/>
          <w:sz w:val="24"/>
          <w:szCs w:val="24"/>
          <w:lang w:eastAsia="ru-RU"/>
        </w:rPr>
        <w:t xml:space="preserve"> в групах, щоб локалізувати, отримати та опрацювати дані для вирішення завдання дослідження та брати відповідальність за організацію періодів роботи.</w:t>
      </w:r>
    </w:p>
    <w:p w:rsidR="00BE1AAB" w:rsidRPr="001A3582" w:rsidRDefault="00BE1AAB" w:rsidP="001001CE">
      <w:pPr>
        <w:pStyle w:val="a4"/>
        <w:shd w:val="clear" w:color="auto" w:fill="FFFFFF"/>
        <w:jc w:val="both"/>
        <w:rPr>
          <w:rFonts w:ascii="Times New Roman" w:hAnsi="Times New Roman" w:cs="Times New Roman"/>
          <w:b/>
          <w:i/>
          <w:sz w:val="24"/>
          <w:szCs w:val="24"/>
          <w:lang w:val="uk-UA"/>
        </w:rPr>
      </w:pPr>
    </w:p>
    <w:p w:rsidR="00BE1AAB" w:rsidRPr="001A3582" w:rsidRDefault="00F5685E" w:rsidP="00EE7621">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5</w:t>
      </w:r>
      <w:r w:rsidR="00BE1AAB" w:rsidRPr="001A3582">
        <w:rPr>
          <w:rFonts w:ascii="Times New Roman" w:hAnsi="Times New Roman" w:cs="Times New Roman"/>
          <w:b/>
          <w:caps/>
          <w:color w:val="000000"/>
          <w:sz w:val="24"/>
          <w:szCs w:val="24"/>
          <w:lang w:val="uk-UA"/>
        </w:rPr>
        <w:t>. Обсяг курсу</w:t>
      </w:r>
    </w:p>
    <w:tbl>
      <w:tblPr>
        <w:tblW w:w="9279" w:type="dxa"/>
        <w:tblInd w:w="460" w:type="dxa"/>
        <w:tblLayout w:type="fixed"/>
        <w:tblCellMar>
          <w:top w:w="15" w:type="dxa"/>
          <w:left w:w="15" w:type="dxa"/>
          <w:bottom w:w="15" w:type="dxa"/>
          <w:right w:w="15" w:type="dxa"/>
        </w:tblCellMar>
        <w:tblLook w:val="0000" w:firstRow="0" w:lastRow="0" w:firstColumn="0" w:lastColumn="0" w:noHBand="0" w:noVBand="0"/>
      </w:tblPr>
      <w:tblGrid>
        <w:gridCol w:w="2649"/>
        <w:gridCol w:w="1984"/>
        <w:gridCol w:w="2127"/>
        <w:gridCol w:w="2519"/>
      </w:tblGrid>
      <w:tr w:rsidR="00BE1AAB" w:rsidRPr="001A3582" w:rsidTr="00D91708">
        <w:trPr>
          <w:trHeight w:val="270"/>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Pr="001A3582" w:rsidRDefault="00BE1AAB" w:rsidP="004F7855">
            <w:pPr>
              <w:rPr>
                <w:rFonts w:ascii="Times New Roman" w:hAnsi="Times New Roman" w:cs="Times New Roman"/>
                <w:color w:val="000000"/>
                <w:sz w:val="24"/>
                <w:szCs w:val="24"/>
              </w:rPr>
            </w:pPr>
            <w:r w:rsidRPr="001A3582">
              <w:rPr>
                <w:rFonts w:ascii="Times New Roman" w:hAnsi="Times New Roman" w:cs="Times New Roman"/>
                <w:b/>
                <w:color w:val="000000"/>
                <w:sz w:val="24"/>
                <w:szCs w:val="24"/>
              </w:rPr>
              <w:t>Вид заняття</w:t>
            </w:r>
          </w:p>
        </w:tc>
        <w:tc>
          <w:tcPr>
            <w:tcW w:w="1984" w:type="dxa"/>
            <w:tcBorders>
              <w:top w:val="single" w:sz="8" w:space="0" w:color="000000"/>
              <w:left w:val="single" w:sz="8" w:space="0" w:color="000000"/>
              <w:bottom w:val="single" w:sz="8" w:space="0" w:color="000000"/>
              <w:right w:val="single" w:sz="4"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лекції</w:t>
            </w:r>
          </w:p>
        </w:tc>
        <w:tc>
          <w:tcPr>
            <w:tcW w:w="2127" w:type="dxa"/>
            <w:tcBorders>
              <w:top w:val="single" w:sz="8" w:space="0" w:color="000000"/>
              <w:left w:val="single" w:sz="4" w:space="0" w:color="000000"/>
              <w:bottom w:val="single" w:sz="8" w:space="0" w:color="000000"/>
              <w:right w:val="single" w:sz="4" w:space="0" w:color="000000"/>
            </w:tcBorders>
          </w:tcPr>
          <w:p w:rsidR="00BE1AAB" w:rsidRPr="001A3582" w:rsidRDefault="00546155" w:rsidP="004F7855">
            <w:pPr>
              <w:jc w:val="center"/>
              <w:rPr>
                <w:rFonts w:ascii="Times New Roman" w:hAnsi="Times New Roman" w:cs="Times New Roman"/>
                <w:b/>
                <w:color w:val="000000"/>
                <w:sz w:val="24"/>
                <w:szCs w:val="24"/>
              </w:rPr>
            </w:pPr>
            <w:r w:rsidRPr="001A3582">
              <w:rPr>
                <w:rFonts w:ascii="Times New Roman" w:hAnsi="Times New Roman" w:cs="Times New Roman"/>
                <w:b/>
                <w:sz w:val="24"/>
                <w:szCs w:val="24"/>
              </w:rPr>
              <w:t>практичні</w:t>
            </w:r>
            <w:r w:rsidR="00BE1AAB" w:rsidRPr="001A3582">
              <w:rPr>
                <w:rFonts w:ascii="Times New Roman" w:hAnsi="Times New Roman" w:cs="Times New Roman"/>
                <w:b/>
                <w:sz w:val="24"/>
                <w:szCs w:val="24"/>
              </w:rPr>
              <w:t xml:space="preserve"> заняття</w:t>
            </w:r>
          </w:p>
        </w:tc>
        <w:tc>
          <w:tcPr>
            <w:tcW w:w="2519" w:type="dxa"/>
            <w:tcBorders>
              <w:top w:val="single" w:sz="8" w:space="0" w:color="000000"/>
              <w:left w:val="single" w:sz="4" w:space="0" w:color="000000"/>
              <w:bottom w:val="single" w:sz="8" w:space="0" w:color="000000"/>
              <w:right w:val="single" w:sz="8" w:space="0" w:color="000000"/>
            </w:tcBorders>
          </w:tcPr>
          <w:p w:rsidR="00BE1AAB" w:rsidRPr="001A3582" w:rsidRDefault="00BE1AAB"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самостійна робота</w:t>
            </w:r>
          </w:p>
        </w:tc>
      </w:tr>
      <w:tr w:rsidR="00BE1AAB" w:rsidRPr="001A3582" w:rsidTr="00D91708">
        <w:trPr>
          <w:trHeight w:val="270"/>
        </w:trPr>
        <w:tc>
          <w:tcPr>
            <w:tcW w:w="264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E1AAB" w:rsidRDefault="00D91708"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Загальна к</w:t>
            </w:r>
            <w:r w:rsidR="00BE1AAB" w:rsidRPr="001A3582">
              <w:rPr>
                <w:rFonts w:ascii="Times New Roman" w:hAnsi="Times New Roman" w:cs="Times New Roman"/>
                <w:b/>
                <w:color w:val="000000"/>
                <w:sz w:val="24"/>
                <w:szCs w:val="24"/>
              </w:rPr>
              <w:t>ількість годин</w:t>
            </w:r>
            <w:r w:rsidRPr="00D91708">
              <w:rPr>
                <w:rFonts w:ascii="Times New Roman" w:hAnsi="Times New Roman" w:cs="Times New Roman"/>
                <w:b/>
                <w:color w:val="000000"/>
                <w:sz w:val="24"/>
                <w:szCs w:val="24"/>
                <w:lang w:val="ru-RU"/>
              </w:rPr>
              <w:t>/</w:t>
            </w:r>
            <w:r>
              <w:rPr>
                <w:rFonts w:ascii="Times New Roman" w:hAnsi="Times New Roman" w:cs="Times New Roman"/>
                <w:b/>
                <w:color w:val="000000"/>
                <w:sz w:val="24"/>
                <w:szCs w:val="24"/>
              </w:rPr>
              <w:t>кредитів</w:t>
            </w:r>
          </w:p>
          <w:p w:rsidR="00D91708" w:rsidRPr="00D91708" w:rsidRDefault="00D91708" w:rsidP="004F7855">
            <w:pPr>
              <w:rPr>
                <w:rFonts w:ascii="Times New Roman" w:hAnsi="Times New Roman" w:cs="Times New Roman"/>
                <w:b/>
                <w:color w:val="000000"/>
                <w:sz w:val="24"/>
                <w:szCs w:val="24"/>
              </w:rPr>
            </w:pPr>
            <w:r>
              <w:rPr>
                <w:rFonts w:ascii="Times New Roman" w:hAnsi="Times New Roman" w:cs="Times New Roman"/>
                <w:b/>
                <w:color w:val="000000"/>
                <w:sz w:val="24"/>
                <w:szCs w:val="24"/>
              </w:rPr>
              <w:t>120 год.</w:t>
            </w:r>
            <w:r w:rsidRPr="00D91708">
              <w:rPr>
                <w:rFonts w:ascii="Times New Roman" w:hAnsi="Times New Roman" w:cs="Times New Roman"/>
                <w:b/>
                <w:color w:val="000000"/>
                <w:sz w:val="24"/>
                <w:szCs w:val="24"/>
                <w:lang w:val="ru-RU"/>
              </w:rPr>
              <w:t xml:space="preserve"> /</w:t>
            </w:r>
            <w:r>
              <w:rPr>
                <w:rFonts w:ascii="Times New Roman" w:hAnsi="Times New Roman" w:cs="Times New Roman"/>
                <w:b/>
                <w:color w:val="000000"/>
                <w:sz w:val="24"/>
                <w:szCs w:val="24"/>
                <w:lang w:val="ru-RU"/>
              </w:rPr>
              <w:t xml:space="preserve">4 </w:t>
            </w:r>
            <w:r>
              <w:rPr>
                <w:rFonts w:ascii="Times New Roman" w:hAnsi="Times New Roman" w:cs="Times New Roman"/>
                <w:b/>
                <w:color w:val="000000"/>
                <w:sz w:val="24"/>
                <w:szCs w:val="24"/>
              </w:rPr>
              <w:t>кредити</w:t>
            </w:r>
          </w:p>
        </w:tc>
        <w:tc>
          <w:tcPr>
            <w:tcW w:w="1984" w:type="dxa"/>
            <w:tcBorders>
              <w:top w:val="single" w:sz="8" w:space="0" w:color="000000"/>
              <w:left w:val="single" w:sz="8" w:space="0" w:color="000000"/>
              <w:bottom w:val="single" w:sz="8" w:space="0" w:color="000000"/>
              <w:right w:val="single" w:sz="4" w:space="0" w:color="000000"/>
            </w:tcBorders>
          </w:tcPr>
          <w:p w:rsidR="00BE1AAB" w:rsidRPr="001A3582" w:rsidRDefault="00182F5F" w:rsidP="004F7855">
            <w:pPr>
              <w:jc w:val="center"/>
              <w:rPr>
                <w:rFonts w:ascii="Times New Roman" w:hAnsi="Times New Roman" w:cs="Times New Roman"/>
                <w:b/>
                <w:color w:val="000000"/>
                <w:sz w:val="24"/>
                <w:szCs w:val="24"/>
              </w:rPr>
            </w:pPr>
            <w:r w:rsidRPr="001A3582">
              <w:rPr>
                <w:rFonts w:ascii="Times New Roman" w:hAnsi="Times New Roman" w:cs="Times New Roman"/>
                <w:b/>
                <w:color w:val="000000"/>
                <w:sz w:val="24"/>
                <w:szCs w:val="24"/>
              </w:rPr>
              <w:t>16</w:t>
            </w:r>
          </w:p>
        </w:tc>
        <w:tc>
          <w:tcPr>
            <w:tcW w:w="2127" w:type="dxa"/>
            <w:tcBorders>
              <w:top w:val="single" w:sz="8" w:space="0" w:color="000000"/>
              <w:left w:val="single" w:sz="4" w:space="0" w:color="000000"/>
              <w:bottom w:val="single" w:sz="8" w:space="0" w:color="000000"/>
              <w:right w:val="single" w:sz="4" w:space="0" w:color="000000"/>
            </w:tcBorders>
          </w:tcPr>
          <w:p w:rsidR="00BE1AAB" w:rsidRPr="001A3582" w:rsidRDefault="00102AA9"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30</w:t>
            </w:r>
          </w:p>
        </w:tc>
        <w:tc>
          <w:tcPr>
            <w:tcW w:w="2519" w:type="dxa"/>
            <w:tcBorders>
              <w:top w:val="single" w:sz="8" w:space="0" w:color="000000"/>
              <w:left w:val="single" w:sz="4" w:space="0" w:color="000000"/>
              <w:bottom w:val="single" w:sz="8" w:space="0" w:color="000000"/>
              <w:right w:val="single" w:sz="8" w:space="0" w:color="000000"/>
            </w:tcBorders>
          </w:tcPr>
          <w:p w:rsidR="00BE1AAB" w:rsidRPr="001A3582" w:rsidRDefault="00102AA9" w:rsidP="004F7855">
            <w:pPr>
              <w:jc w:val="center"/>
              <w:rPr>
                <w:rFonts w:ascii="Times New Roman" w:hAnsi="Times New Roman" w:cs="Times New Roman"/>
                <w:b/>
                <w:color w:val="000000"/>
                <w:sz w:val="24"/>
                <w:szCs w:val="24"/>
              </w:rPr>
            </w:pPr>
            <w:r>
              <w:rPr>
                <w:rFonts w:ascii="Times New Roman" w:hAnsi="Times New Roman" w:cs="Times New Roman"/>
                <w:b/>
                <w:color w:val="000000"/>
                <w:sz w:val="24"/>
                <w:szCs w:val="24"/>
              </w:rPr>
              <w:t>74</w:t>
            </w:r>
          </w:p>
        </w:tc>
      </w:tr>
    </w:tbl>
    <w:p w:rsidR="00BE1AAB" w:rsidRPr="001A3582" w:rsidRDefault="00BE1AAB" w:rsidP="007D284E">
      <w:pPr>
        <w:rPr>
          <w:rFonts w:ascii="Times New Roman" w:hAnsi="Times New Roman" w:cs="Times New Roman"/>
          <w:color w:val="000000"/>
          <w:sz w:val="24"/>
          <w:szCs w:val="24"/>
        </w:rPr>
      </w:pPr>
    </w:p>
    <w:p w:rsidR="007D284E" w:rsidRPr="001A3582" w:rsidRDefault="007D284E" w:rsidP="001001CE">
      <w:pPr>
        <w:pStyle w:val="a4"/>
        <w:jc w:val="center"/>
        <w:rPr>
          <w:rFonts w:ascii="Times New Roman" w:hAnsi="Times New Roman" w:cs="Times New Roman"/>
          <w:b/>
          <w:caps/>
          <w:color w:val="000000"/>
          <w:sz w:val="24"/>
          <w:szCs w:val="24"/>
          <w:lang w:val="uk-UA"/>
        </w:rPr>
      </w:pPr>
    </w:p>
    <w:p w:rsidR="00BE1AAB" w:rsidRPr="001A3582" w:rsidRDefault="00F5685E" w:rsidP="00514388">
      <w:pPr>
        <w:pStyle w:val="a4"/>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t>6</w:t>
      </w:r>
      <w:r w:rsidR="00BE1AAB" w:rsidRPr="001A3582">
        <w:rPr>
          <w:rFonts w:ascii="Times New Roman" w:hAnsi="Times New Roman" w:cs="Times New Roman"/>
          <w:b/>
          <w:caps/>
          <w:color w:val="000000"/>
          <w:sz w:val="24"/>
          <w:szCs w:val="24"/>
          <w:lang w:val="uk-UA"/>
        </w:rPr>
        <w:t>. Ознаки курсу</w:t>
      </w:r>
    </w:p>
    <w:tbl>
      <w:tblPr>
        <w:tblW w:w="9739" w:type="dxa"/>
        <w:tblLayout w:type="fixed"/>
        <w:tblLook w:val="0000" w:firstRow="0" w:lastRow="0" w:firstColumn="0" w:lastColumn="0" w:noHBand="0" w:noVBand="0"/>
      </w:tblPr>
      <w:tblGrid>
        <w:gridCol w:w="1921"/>
        <w:gridCol w:w="1155"/>
        <w:gridCol w:w="1770"/>
        <w:gridCol w:w="1491"/>
        <w:gridCol w:w="3402"/>
      </w:tblGrid>
      <w:tr w:rsidR="005B5EA0" w:rsidRPr="001A3582" w:rsidTr="008C6036">
        <w:trPr>
          <w:trHeight w:val="30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7D284E">
            <w:pPr>
              <w:pBdr>
                <w:top w:val="nil"/>
                <w:left w:val="nil"/>
                <w:bottom w:val="nil"/>
                <w:right w:val="nil"/>
                <w:between w:val="nil"/>
              </w:pBdr>
              <w:ind w:left="-108"/>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викладання</w:t>
            </w:r>
            <w:r w:rsidR="007D284E" w:rsidRPr="001A3582">
              <w:rPr>
                <w:rFonts w:ascii="Times New Roman" w:eastAsia="Times New Roman" w:hAnsi="Times New Roman" w:cs="Times New Roman"/>
                <w:b/>
                <w:color w:val="000000"/>
                <w:sz w:val="24"/>
                <w:szCs w:val="24"/>
              </w:rPr>
              <w:t xml:space="preserve"> (навчальний рік)</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семестр</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спеціальність</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46155" w:rsidRPr="001A3582" w:rsidRDefault="005B5EA0"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Курс</w:t>
            </w:r>
            <w:r w:rsidRPr="001A3582">
              <w:rPr>
                <w:rFonts w:ascii="Times New Roman" w:eastAsia="Times New Roman" w:hAnsi="Times New Roman" w:cs="Times New Roman"/>
                <w:color w:val="000000"/>
                <w:sz w:val="24"/>
                <w:szCs w:val="24"/>
              </w:rPr>
              <w:t>,</w:t>
            </w:r>
          </w:p>
          <w:p w:rsidR="005B5EA0" w:rsidRPr="001A3582" w:rsidRDefault="005B5EA0" w:rsidP="00546155">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(рік навчання)</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Нормативний\вибірковий</w:t>
            </w:r>
          </w:p>
        </w:tc>
      </w:tr>
      <w:tr w:rsidR="005B5EA0" w:rsidRPr="001A3582" w:rsidTr="008C6036">
        <w:trPr>
          <w:trHeight w:val="320"/>
        </w:trPr>
        <w:tc>
          <w:tcPr>
            <w:tcW w:w="192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102AA9" w:rsidP="00546155">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2020</w:t>
            </w:r>
            <w:r w:rsidR="0002661A" w:rsidRPr="001A3582">
              <w:rPr>
                <w:rFonts w:ascii="Times New Roman" w:eastAsia="Times New Roman" w:hAnsi="Times New Roman" w:cs="Times New Roman"/>
                <w:b/>
                <w:color w:val="000000"/>
                <w:sz w:val="24"/>
                <w:szCs w:val="24"/>
              </w:rPr>
              <w:t>-</w:t>
            </w:r>
            <w:r>
              <w:rPr>
                <w:rFonts w:ascii="Times New Roman" w:eastAsia="Times New Roman" w:hAnsi="Times New Roman" w:cs="Times New Roman"/>
                <w:b/>
                <w:color w:val="000000"/>
                <w:sz w:val="24"/>
                <w:szCs w:val="24"/>
              </w:rPr>
              <w:t>2021</w:t>
            </w:r>
          </w:p>
        </w:tc>
        <w:tc>
          <w:tcPr>
            <w:tcW w:w="115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102AA9"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p>
        </w:tc>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F5685E"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Т</w:t>
            </w:r>
            <w:r w:rsidR="00546155" w:rsidRPr="001A3582">
              <w:rPr>
                <w:rFonts w:ascii="Times New Roman" w:eastAsia="Times New Roman" w:hAnsi="Times New Roman" w:cs="Times New Roman"/>
                <w:b/>
                <w:color w:val="000000"/>
                <w:sz w:val="24"/>
                <w:szCs w:val="24"/>
              </w:rPr>
              <w:t>уризм</w:t>
            </w:r>
          </w:p>
        </w:tc>
        <w:tc>
          <w:tcPr>
            <w:tcW w:w="149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102AA9"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3</w:t>
            </w:r>
          </w:p>
        </w:tc>
        <w:tc>
          <w:tcPr>
            <w:tcW w:w="34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5B5EA0" w:rsidRPr="001A3582" w:rsidRDefault="005B5EA0" w:rsidP="00325B52">
            <w:pPr>
              <w:pBdr>
                <w:top w:val="nil"/>
                <w:left w:val="nil"/>
                <w:bottom w:val="nil"/>
                <w:right w:val="nil"/>
                <w:between w:val="nil"/>
              </w:pBdr>
              <w:ind w:left="360" w:hanging="3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н</w:t>
            </w:r>
            <w:r w:rsidR="00F5685E" w:rsidRPr="001A3582">
              <w:rPr>
                <w:rFonts w:ascii="Times New Roman" w:eastAsia="Times New Roman" w:hAnsi="Times New Roman" w:cs="Times New Roman"/>
                <w:b/>
                <w:color w:val="000000"/>
                <w:sz w:val="24"/>
                <w:szCs w:val="24"/>
              </w:rPr>
              <w:t>ормативний</w:t>
            </w:r>
          </w:p>
        </w:tc>
      </w:tr>
    </w:tbl>
    <w:p w:rsidR="00953914" w:rsidRDefault="00953914" w:rsidP="00102AA9">
      <w:pPr>
        <w:pBdr>
          <w:top w:val="nil"/>
          <w:left w:val="nil"/>
          <w:bottom w:val="nil"/>
          <w:right w:val="nil"/>
          <w:between w:val="nil"/>
        </w:pBdr>
        <w:spacing w:after="160"/>
        <w:ind w:left="360" w:hanging="360"/>
        <w:jc w:val="center"/>
        <w:rPr>
          <w:rFonts w:ascii="Times New Roman" w:hAnsi="Times New Roman" w:cs="Times New Roman"/>
          <w:b/>
          <w:caps/>
          <w:color w:val="000000"/>
          <w:sz w:val="24"/>
          <w:szCs w:val="24"/>
        </w:rPr>
      </w:pPr>
    </w:p>
    <w:p w:rsidR="001001CE" w:rsidRPr="001A3582" w:rsidRDefault="00F5685E" w:rsidP="00102AA9">
      <w:pPr>
        <w:pBdr>
          <w:top w:val="nil"/>
          <w:left w:val="nil"/>
          <w:bottom w:val="nil"/>
          <w:right w:val="nil"/>
          <w:between w:val="nil"/>
        </w:pBdr>
        <w:spacing w:after="160"/>
        <w:ind w:left="360" w:hanging="360"/>
        <w:jc w:val="center"/>
        <w:rPr>
          <w:rFonts w:ascii="Times New Roman" w:hAnsi="Times New Roman" w:cs="Times New Roman"/>
          <w:caps/>
          <w:color w:val="000000"/>
          <w:sz w:val="24"/>
          <w:szCs w:val="24"/>
        </w:rPr>
      </w:pPr>
      <w:r w:rsidRPr="001A3582">
        <w:rPr>
          <w:rFonts w:ascii="Times New Roman" w:hAnsi="Times New Roman" w:cs="Times New Roman"/>
          <w:b/>
          <w:caps/>
          <w:color w:val="000000"/>
          <w:sz w:val="24"/>
          <w:szCs w:val="24"/>
        </w:rPr>
        <w:t>7</w:t>
      </w:r>
      <w:r w:rsidR="001001CE" w:rsidRPr="001A3582">
        <w:rPr>
          <w:rFonts w:ascii="Times New Roman" w:hAnsi="Times New Roman" w:cs="Times New Roman"/>
          <w:b/>
          <w:caps/>
          <w:color w:val="000000"/>
          <w:sz w:val="24"/>
          <w:szCs w:val="24"/>
        </w:rPr>
        <w:t xml:space="preserve">. </w:t>
      </w:r>
      <w:r w:rsidRPr="001A3582">
        <w:rPr>
          <w:rFonts w:ascii="Times New Roman" w:eastAsia="Times New Roman" w:hAnsi="Times New Roman" w:cs="Times New Roman"/>
          <w:b/>
          <w:sz w:val="24"/>
          <w:szCs w:val="24"/>
          <w:lang w:val="uk" w:eastAsia="ru-RU"/>
        </w:rPr>
        <w:t>ТЕХНІЧНЕ Й ПРОГРАМНЕ ЗАБЕЗПЕЧЕННЯ /</w:t>
      </w:r>
      <w:r w:rsidRPr="001A3582">
        <w:rPr>
          <w:rFonts w:ascii="Times New Roman" w:hAnsi="Times New Roman" w:cs="Times New Roman"/>
          <w:b/>
          <w:color w:val="000000"/>
          <w:sz w:val="24"/>
          <w:szCs w:val="24"/>
        </w:rPr>
        <w:t>ОБЛАДНАННЯ</w:t>
      </w:r>
    </w:p>
    <w:p w:rsidR="001001CE" w:rsidRPr="001A3582" w:rsidRDefault="00987AF2" w:rsidP="00102AA9">
      <w:pPr>
        <w:spacing w:after="160"/>
        <w:ind w:left="360" w:firstLine="348"/>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lang w:eastAsia="ru-RU"/>
        </w:rPr>
        <w:lastRenderedPageBreak/>
        <w:t xml:space="preserve">Технічне та </w:t>
      </w:r>
      <w:r w:rsidR="001001CE" w:rsidRPr="001A3582">
        <w:rPr>
          <w:rFonts w:ascii="Times New Roman" w:hAnsi="Times New Roman" w:cs="Times New Roman"/>
          <w:spacing w:val="-1"/>
          <w:w w:val="105"/>
          <w:sz w:val="24"/>
          <w:szCs w:val="24"/>
          <w:lang w:eastAsia="ru-RU"/>
        </w:rPr>
        <w:t>мультимедійне</w:t>
      </w:r>
      <w:r w:rsidR="001001CE" w:rsidRPr="001A3582">
        <w:rPr>
          <w:rFonts w:ascii="Times New Roman" w:eastAsia="Times New Roman" w:hAnsi="Times New Roman" w:cs="Times New Roman"/>
          <w:sz w:val="24"/>
          <w:szCs w:val="24"/>
          <w:lang w:eastAsia="ru-RU"/>
        </w:rPr>
        <w:t xml:space="preserve"> обладнання,</w:t>
      </w:r>
      <w:r w:rsidR="00F5685E" w:rsidRPr="001A3582">
        <w:rPr>
          <w:rFonts w:ascii="Times New Roman" w:hAnsi="Times New Roman" w:cs="Times New Roman"/>
          <w:sz w:val="24"/>
          <w:szCs w:val="24"/>
        </w:rPr>
        <w:t xml:space="preserve"> п</w:t>
      </w:r>
      <w:r w:rsidR="00F5685E" w:rsidRPr="001A3582">
        <w:rPr>
          <w:rFonts w:ascii="Times New Roman" w:eastAsia="Times New Roman" w:hAnsi="Times New Roman" w:cs="Times New Roman"/>
          <w:color w:val="000000"/>
          <w:sz w:val="24"/>
          <w:szCs w:val="24"/>
        </w:rPr>
        <w:t xml:space="preserve">ідручники, посібники, довідники, методичні рекомендації до практичних завдань, </w:t>
      </w:r>
      <w:r w:rsidR="0002661A" w:rsidRPr="001A3582">
        <w:rPr>
          <w:rFonts w:ascii="Times New Roman" w:eastAsia="Times New Roman" w:hAnsi="Times New Roman" w:cs="Times New Roman"/>
          <w:color w:val="000000"/>
          <w:sz w:val="24"/>
          <w:szCs w:val="24"/>
        </w:rPr>
        <w:t xml:space="preserve">картографічне забезпечення (атласи, </w:t>
      </w:r>
      <w:r w:rsidR="00F5685E" w:rsidRPr="001A3582">
        <w:rPr>
          <w:rFonts w:ascii="Times New Roman" w:eastAsia="Times New Roman" w:hAnsi="Times New Roman" w:cs="Times New Roman"/>
          <w:color w:val="000000"/>
          <w:sz w:val="24"/>
          <w:szCs w:val="24"/>
        </w:rPr>
        <w:t>тематичні карти</w:t>
      </w:r>
      <w:r w:rsidR="0002661A" w:rsidRPr="001A3582">
        <w:rPr>
          <w:rFonts w:ascii="Times New Roman" w:eastAsia="Times New Roman" w:hAnsi="Times New Roman" w:cs="Times New Roman"/>
          <w:color w:val="000000"/>
          <w:sz w:val="24"/>
          <w:szCs w:val="24"/>
        </w:rPr>
        <w:t xml:space="preserve">, схеми, таблиці). </w:t>
      </w:r>
      <w:r w:rsidR="00F5685E" w:rsidRPr="001A3582">
        <w:rPr>
          <w:rFonts w:ascii="Times New Roman" w:eastAsia="Times New Roman" w:hAnsi="Times New Roman" w:cs="Times New Roman"/>
          <w:sz w:val="24"/>
          <w:szCs w:val="24"/>
          <w:lang w:eastAsia="uk-UA"/>
        </w:rPr>
        <w:t>Забезпечення доступу здобувачів вищої освіти до Інтернет-ресурсів.</w:t>
      </w:r>
    </w:p>
    <w:p w:rsidR="001001CE" w:rsidRPr="001A3582" w:rsidRDefault="001001CE" w:rsidP="001001CE">
      <w:pPr>
        <w:ind w:firstLine="540"/>
        <w:jc w:val="both"/>
        <w:rPr>
          <w:rFonts w:ascii="Times New Roman" w:hAnsi="Times New Roman" w:cs="Times New Roman"/>
          <w:color w:val="000000"/>
          <w:sz w:val="24"/>
          <w:szCs w:val="24"/>
          <w:highlight w:val="yellow"/>
        </w:rPr>
      </w:pPr>
    </w:p>
    <w:p w:rsidR="001001CE" w:rsidRPr="001A3582" w:rsidRDefault="00F5685E" w:rsidP="009C2434">
      <w:pPr>
        <w:ind w:left="360"/>
        <w:jc w:val="center"/>
        <w:rPr>
          <w:rFonts w:ascii="Times New Roman" w:hAnsi="Times New Roman" w:cs="Times New Roman"/>
          <w:b/>
          <w:caps/>
          <w:color w:val="000000"/>
          <w:sz w:val="24"/>
          <w:szCs w:val="24"/>
        </w:rPr>
      </w:pPr>
      <w:r w:rsidRPr="001A3582">
        <w:rPr>
          <w:rFonts w:ascii="Times New Roman" w:hAnsi="Times New Roman" w:cs="Times New Roman"/>
          <w:b/>
          <w:caps/>
          <w:color w:val="000000"/>
          <w:sz w:val="24"/>
          <w:szCs w:val="24"/>
        </w:rPr>
        <w:t>8</w:t>
      </w:r>
      <w:r w:rsidR="001001CE" w:rsidRPr="001A3582">
        <w:rPr>
          <w:rFonts w:ascii="Times New Roman" w:hAnsi="Times New Roman" w:cs="Times New Roman"/>
          <w:b/>
          <w:caps/>
          <w:color w:val="000000"/>
          <w:sz w:val="24"/>
          <w:szCs w:val="24"/>
        </w:rPr>
        <w:t>. Політики курсу</w:t>
      </w:r>
    </w:p>
    <w:p w:rsidR="001001CE" w:rsidRPr="001A3582" w:rsidRDefault="001001CE" w:rsidP="001001CE">
      <w:pPr>
        <w:ind w:left="360"/>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Політика академічної поведінки та етики:</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Відвідування лекційних занять і опрацювання їх матеріалів;</w:t>
      </w:r>
    </w:p>
    <w:p w:rsidR="001001CE" w:rsidRPr="001A3582" w:rsidRDefault="0002661A" w:rsidP="001001CE">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завдань</w:t>
      </w:r>
      <w:r w:rsidR="00F5685E" w:rsidRPr="001A3582">
        <w:rPr>
          <w:rFonts w:ascii="Times New Roman" w:hAnsi="Times New Roman" w:cs="Times New Roman"/>
          <w:color w:val="000000"/>
          <w:sz w:val="24"/>
          <w:szCs w:val="24"/>
        </w:rPr>
        <w:t xml:space="preserve"> практичних занять</w:t>
      </w:r>
      <w:r w:rsidRPr="001A3582">
        <w:rPr>
          <w:rFonts w:ascii="Times New Roman" w:hAnsi="Times New Roman" w:cs="Times New Roman"/>
          <w:color w:val="000000"/>
          <w:sz w:val="24"/>
          <w:szCs w:val="24"/>
        </w:rPr>
        <w:t xml:space="preserve"> і</w:t>
      </w:r>
      <w:r w:rsidR="001001CE" w:rsidRPr="001A3582">
        <w:rPr>
          <w:rFonts w:ascii="Times New Roman" w:hAnsi="Times New Roman" w:cs="Times New Roman"/>
          <w:color w:val="000000"/>
          <w:sz w:val="24"/>
          <w:szCs w:val="24"/>
        </w:rPr>
        <w:t xml:space="preserve"> питань самостійної роботи;</w:t>
      </w:r>
    </w:p>
    <w:p w:rsidR="001001CE" w:rsidRPr="001A3582" w:rsidRDefault="0002661A" w:rsidP="00562339">
      <w:pPr>
        <w:numPr>
          <w:ilvl w:val="0"/>
          <w:numId w:val="15"/>
        </w:numPr>
        <w:jc w:val="both"/>
        <w:rPr>
          <w:rFonts w:ascii="Times New Roman" w:hAnsi="Times New Roman" w:cs="Times New Roman"/>
          <w:color w:val="000000"/>
          <w:sz w:val="24"/>
          <w:szCs w:val="24"/>
        </w:rPr>
      </w:pPr>
      <w:r w:rsidRPr="001A3582">
        <w:rPr>
          <w:rFonts w:ascii="Times New Roman" w:hAnsi="Times New Roman" w:cs="Times New Roman"/>
          <w:color w:val="000000"/>
          <w:sz w:val="24"/>
          <w:szCs w:val="24"/>
        </w:rPr>
        <w:t>Виконання контрольно-модульних завдань</w:t>
      </w:r>
      <w:r w:rsidR="00562339" w:rsidRPr="001A3582">
        <w:rPr>
          <w:rFonts w:ascii="Times New Roman" w:hAnsi="Times New Roman" w:cs="Times New Roman"/>
          <w:color w:val="000000"/>
          <w:sz w:val="24"/>
          <w:szCs w:val="24"/>
        </w:rPr>
        <w:t>.</w:t>
      </w:r>
    </w:p>
    <w:p w:rsidR="00562339" w:rsidRPr="001A3582" w:rsidRDefault="00562339" w:rsidP="00562339">
      <w:pPr>
        <w:ind w:left="1080"/>
        <w:jc w:val="both"/>
        <w:rPr>
          <w:rFonts w:ascii="Times New Roman" w:hAnsi="Times New Roman" w:cs="Times New Roman"/>
          <w:color w:val="000000"/>
          <w:sz w:val="24"/>
          <w:szCs w:val="24"/>
        </w:rPr>
      </w:pPr>
    </w:p>
    <w:p w:rsidR="003F17EC" w:rsidRPr="001A3582" w:rsidRDefault="003F17EC" w:rsidP="009C6C30">
      <w:pPr>
        <w:pBdr>
          <w:top w:val="nil"/>
          <w:left w:val="nil"/>
          <w:bottom w:val="nil"/>
          <w:right w:val="nil"/>
          <w:between w:val="nil"/>
        </w:pBdr>
        <w:spacing w:before="240" w:after="240"/>
        <w:jc w:val="center"/>
        <w:rPr>
          <w:rFonts w:ascii="Times New Roman" w:eastAsia="Times New Roman" w:hAnsi="Times New Roman" w:cs="Times New Roman"/>
          <w:b/>
          <w:color w:val="000000"/>
          <w:sz w:val="24"/>
          <w:szCs w:val="24"/>
        </w:rPr>
        <w:sectPr w:rsidR="003F17EC" w:rsidRPr="001A3582" w:rsidSect="009343CD">
          <w:type w:val="continuous"/>
          <w:pgSz w:w="16838" w:h="11906" w:orient="landscape"/>
          <w:pgMar w:top="991" w:right="1134" w:bottom="1701" w:left="1134" w:header="0" w:footer="720" w:gutter="0"/>
          <w:pgNumType w:start="1"/>
          <w:cols w:space="720"/>
          <w:docGrid w:linePitch="272"/>
        </w:sectPr>
      </w:pPr>
    </w:p>
    <w:p w:rsidR="00E826C8" w:rsidRPr="001A3582" w:rsidRDefault="00B3259D" w:rsidP="009C2434">
      <w:pPr>
        <w:pStyle w:val="a4"/>
        <w:ind w:left="1080"/>
        <w:jc w:val="center"/>
        <w:rPr>
          <w:rFonts w:ascii="Times New Roman" w:hAnsi="Times New Roman" w:cs="Times New Roman"/>
          <w:b/>
          <w:caps/>
          <w:color w:val="000000"/>
          <w:sz w:val="24"/>
          <w:szCs w:val="24"/>
          <w:lang w:val="uk-UA"/>
        </w:rPr>
      </w:pPr>
      <w:r w:rsidRPr="001A3582">
        <w:rPr>
          <w:rFonts w:ascii="Times New Roman" w:hAnsi="Times New Roman" w:cs="Times New Roman"/>
          <w:b/>
          <w:caps/>
          <w:color w:val="000000"/>
          <w:sz w:val="24"/>
          <w:szCs w:val="24"/>
          <w:lang w:val="uk-UA"/>
        </w:rPr>
        <w:lastRenderedPageBreak/>
        <w:t>9</w:t>
      </w:r>
      <w:r w:rsidR="00E826C8" w:rsidRPr="001A3582">
        <w:rPr>
          <w:rFonts w:ascii="Times New Roman" w:hAnsi="Times New Roman" w:cs="Times New Roman"/>
          <w:b/>
          <w:caps/>
          <w:color w:val="000000"/>
          <w:sz w:val="24"/>
          <w:szCs w:val="24"/>
          <w:lang w:val="uk-UA"/>
        </w:rPr>
        <w:t>. Схема курсу (загальна)</w:t>
      </w:r>
    </w:p>
    <w:tbl>
      <w:tblPr>
        <w:tblW w:w="15445" w:type="dxa"/>
        <w:tblInd w:w="-178" w:type="dxa"/>
        <w:tblLayout w:type="fixed"/>
        <w:tblLook w:val="0000" w:firstRow="0" w:lastRow="0" w:firstColumn="0" w:lastColumn="0" w:noHBand="0" w:noVBand="0"/>
      </w:tblPr>
      <w:tblGrid>
        <w:gridCol w:w="1191"/>
        <w:gridCol w:w="3765"/>
        <w:gridCol w:w="1843"/>
        <w:gridCol w:w="1559"/>
        <w:gridCol w:w="1559"/>
        <w:gridCol w:w="2835"/>
        <w:gridCol w:w="2693"/>
      </w:tblGrid>
      <w:tr w:rsidR="009C2434" w:rsidRPr="001A3582" w:rsidTr="009C2434">
        <w:trPr>
          <w:trHeight w:val="1069"/>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9C2434" w:rsidRPr="001A3582" w:rsidRDefault="009C2434" w:rsidP="00E826C8">
            <w:pPr>
              <w:jc w:val="center"/>
              <w:rPr>
                <w:rFonts w:ascii="Times New Roman" w:hAnsi="Times New Roman" w:cs="Times New Roman"/>
                <w:b/>
                <w:sz w:val="24"/>
                <w:szCs w:val="24"/>
              </w:rPr>
            </w:pPr>
            <w:proofErr w:type="spellStart"/>
            <w:r w:rsidRPr="001A3582">
              <w:rPr>
                <w:rFonts w:ascii="Times New Roman" w:hAnsi="Times New Roman" w:cs="Times New Roman"/>
                <w:b/>
                <w:sz w:val="24"/>
                <w:szCs w:val="24"/>
              </w:rPr>
              <w:t>Тиж</w:t>
            </w:r>
            <w:proofErr w:type="spellEnd"/>
            <w:r w:rsidRPr="001A3582">
              <w:rPr>
                <w:rFonts w:ascii="Times New Roman" w:hAnsi="Times New Roman" w:cs="Times New Roman"/>
                <w:b/>
                <w:sz w:val="24"/>
                <w:szCs w:val="24"/>
              </w:rPr>
              <w:t>.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дата /</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r w:rsidRPr="001A3582">
              <w:rPr>
                <w:rFonts w:ascii="Times New Roman" w:eastAsia="Times New Roman" w:hAnsi="Times New Roman" w:cs="Times New Roman"/>
                <w:b/>
                <w:color w:val="000000"/>
                <w:sz w:val="24"/>
                <w:szCs w:val="24"/>
              </w:rPr>
              <w:t xml:space="preserve">Тема, план </w:t>
            </w:r>
          </w:p>
          <w:p w:rsidR="009C2434" w:rsidRPr="001A3582" w:rsidRDefault="009C2434" w:rsidP="00215F03">
            <w:pPr>
              <w:pBdr>
                <w:top w:val="nil"/>
                <w:left w:val="nil"/>
                <w:bottom w:val="nil"/>
                <w:right w:val="nil"/>
                <w:between w:val="nil"/>
              </w:pBdr>
              <w:jc w:val="cente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4F7855">
            <w:pPr>
              <w:rPr>
                <w:rFonts w:ascii="Times New Roman" w:hAnsi="Times New Roman" w:cs="Times New Roman"/>
                <w:b/>
                <w:sz w:val="24"/>
                <w:szCs w:val="24"/>
              </w:rPr>
            </w:pPr>
            <w:r w:rsidRPr="001A3582">
              <w:rPr>
                <w:rFonts w:ascii="Times New Roman" w:hAnsi="Times New Roman" w:cs="Times New Roman"/>
                <w:b/>
                <w:sz w:val="24"/>
                <w:szCs w:val="24"/>
              </w:rPr>
              <w:t>Форма діяльності (заняття) / Формат</w:t>
            </w:r>
          </w:p>
        </w:tc>
        <w:tc>
          <w:tcPr>
            <w:tcW w:w="1559" w:type="dxa"/>
            <w:tcBorders>
              <w:top w:val="single" w:sz="8" w:space="0" w:color="000000"/>
              <w:left w:val="single" w:sz="8" w:space="0" w:color="000000"/>
              <w:bottom w:val="single" w:sz="8" w:space="0" w:color="000000"/>
              <w:right w:val="single" w:sz="8" w:space="0" w:color="000000"/>
            </w:tcBorders>
          </w:tcPr>
          <w:p w:rsidR="009C2434" w:rsidRPr="001A3582" w:rsidRDefault="009C2434" w:rsidP="008B04A4">
            <w:pPr>
              <w:rPr>
                <w:rFonts w:ascii="Times New Roman" w:hAnsi="Times New Roman" w:cs="Times New Roman"/>
                <w:b/>
                <w:sz w:val="24"/>
                <w:szCs w:val="24"/>
              </w:rPr>
            </w:pPr>
            <w:r w:rsidRPr="001A3582">
              <w:rPr>
                <w:rFonts w:ascii="Times New Roman" w:hAnsi="Times New Roman" w:cs="Times New Roman"/>
                <w:b/>
                <w:sz w:val="24"/>
                <w:szCs w:val="24"/>
              </w:rPr>
              <w:t>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Література</w:t>
            </w:r>
          </w:p>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Ресурси в інтернеті</w:t>
            </w: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9C2434" w:rsidRPr="001A3582" w:rsidRDefault="009C2434" w:rsidP="008B04A4">
            <w:pPr>
              <w:jc w:val="center"/>
              <w:rPr>
                <w:rFonts w:ascii="Times New Roman" w:hAnsi="Times New Roman" w:cs="Times New Roman"/>
                <w:b/>
                <w:sz w:val="24"/>
                <w:szCs w:val="24"/>
              </w:rPr>
            </w:pPr>
            <w:r w:rsidRPr="001A3582">
              <w:rPr>
                <w:rFonts w:ascii="Times New Roman" w:hAnsi="Times New Roman" w:cs="Times New Roman"/>
                <w:b/>
                <w:sz w:val="24"/>
                <w:szCs w:val="24"/>
              </w:rPr>
              <w:t>Завдання</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9C2434" w:rsidRPr="001A3582" w:rsidRDefault="009C2434" w:rsidP="00772ED9">
            <w:pPr>
              <w:rPr>
                <w:rFonts w:ascii="Times New Roman" w:hAnsi="Times New Roman" w:cs="Times New Roman"/>
                <w:b/>
                <w:sz w:val="24"/>
                <w:szCs w:val="24"/>
              </w:rPr>
            </w:pPr>
            <w:r w:rsidRPr="001A3582">
              <w:rPr>
                <w:rFonts w:ascii="Times New Roman" w:hAnsi="Times New Roman" w:cs="Times New Roman"/>
                <w:b/>
                <w:sz w:val="24"/>
                <w:szCs w:val="24"/>
              </w:rPr>
              <w:t>Термін виконання</w:t>
            </w:r>
          </w:p>
        </w:tc>
      </w:tr>
      <w:tr w:rsidR="0086032A" w:rsidRPr="001A3582" w:rsidTr="009C2434">
        <w:trPr>
          <w:trHeight w:val="1014"/>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jc w:val="center"/>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 1</w:t>
            </w:r>
          </w:p>
          <w:p w:rsidR="0086032A" w:rsidRPr="001A3582" w:rsidRDefault="0086032A"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w:t>
            </w:r>
            <w:r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F77AB9" w:rsidRDefault="0086032A" w:rsidP="0086032A">
            <w:pPr>
              <w:tabs>
                <w:tab w:val="num" w:pos="0"/>
              </w:tabs>
              <w:jc w:val="both"/>
              <w:rPr>
                <w:rFonts w:ascii="Times New Roman" w:eastAsia="Times New Roman" w:hAnsi="Times New Roman" w:cs="Times New Roman"/>
                <w:bCs/>
                <w:sz w:val="24"/>
                <w:szCs w:val="24"/>
                <w:u w:val="single"/>
              </w:rPr>
            </w:pPr>
            <w:r w:rsidRPr="00F77AB9">
              <w:rPr>
                <w:rFonts w:ascii="Times New Roman" w:eastAsia="Times New Roman" w:hAnsi="Times New Roman" w:cs="Times New Roman"/>
                <w:b/>
                <w:color w:val="000000"/>
                <w:sz w:val="24"/>
                <w:szCs w:val="24"/>
              </w:rPr>
              <w:t xml:space="preserve">БЛОК І. </w:t>
            </w:r>
          </w:p>
          <w:p w:rsidR="0086032A" w:rsidRPr="00F77AB9" w:rsidRDefault="0086032A" w:rsidP="0086032A">
            <w:pPr>
              <w:jc w:val="both"/>
              <w:rPr>
                <w:rFonts w:ascii="Times New Roman" w:eastAsia="Times New Roman" w:hAnsi="Times New Roman" w:cs="Times New Roman"/>
                <w:sz w:val="24"/>
                <w:szCs w:val="24"/>
                <w:lang w:eastAsia="ru-RU"/>
              </w:rPr>
            </w:pPr>
            <w:r w:rsidRPr="00F77AB9">
              <w:rPr>
                <w:rFonts w:ascii="Times New Roman" w:eastAsia="Times New Roman" w:hAnsi="Times New Roman" w:cs="Times New Roman"/>
                <w:bCs/>
                <w:i/>
                <w:sz w:val="24"/>
                <w:szCs w:val="24"/>
                <w:lang w:eastAsia="ru-RU"/>
              </w:rPr>
              <w:t>Тема 1.</w:t>
            </w:r>
            <w:r w:rsidRPr="00F77AB9">
              <w:rPr>
                <w:rFonts w:ascii="Times New Roman" w:eastAsia="Times New Roman" w:hAnsi="Times New Roman" w:cs="Times New Roman"/>
                <w:sz w:val="24"/>
                <w:szCs w:val="24"/>
                <w:lang w:eastAsia="ru-RU"/>
              </w:rPr>
              <w:t xml:space="preserve"> </w:t>
            </w:r>
            <w:r w:rsidRPr="00F77AB9">
              <w:rPr>
                <w:rFonts w:ascii="Times New Roman" w:eastAsia="Times New Roman" w:hAnsi="Times New Roman" w:cs="Times New Roman"/>
                <w:i/>
                <w:sz w:val="24"/>
                <w:szCs w:val="24"/>
                <w:lang w:eastAsia="ru-RU"/>
              </w:rPr>
              <w:t>Теоретичні основи  курсу „</w:t>
            </w:r>
            <w:r>
              <w:rPr>
                <w:rFonts w:ascii="Times New Roman" w:eastAsia="Times New Roman" w:hAnsi="Times New Roman" w:cs="Times New Roman"/>
                <w:i/>
                <w:sz w:val="24"/>
                <w:szCs w:val="24"/>
                <w:lang w:eastAsia="ru-RU"/>
              </w:rPr>
              <w:t>Організація екскурсійної діяльності</w:t>
            </w:r>
            <w:r w:rsidRPr="00F77AB9">
              <w:rPr>
                <w:rFonts w:ascii="Times New Roman" w:eastAsia="Times New Roman" w:hAnsi="Times New Roman" w:cs="Times New Roman"/>
                <w:i/>
                <w:sz w:val="24"/>
                <w:szCs w:val="24"/>
                <w:lang w:eastAsia="ru-RU"/>
              </w:rPr>
              <w:t xml:space="preserve"> ”.</w:t>
            </w:r>
          </w:p>
          <w:p w:rsidR="0086032A" w:rsidRDefault="0086032A" w:rsidP="0086032A">
            <w:pPr>
              <w:jc w:val="both"/>
              <w:rPr>
                <w:rFonts w:ascii="Times New Roman" w:eastAsia="Times New Roman" w:hAnsi="Times New Roman" w:cs="Times New Roman"/>
                <w:sz w:val="24"/>
                <w:szCs w:val="24"/>
                <w:lang w:eastAsia="ru-RU"/>
              </w:rPr>
            </w:pPr>
            <w:r w:rsidRPr="00F77AB9">
              <w:rPr>
                <w:rFonts w:ascii="Times New Roman" w:eastAsia="Times New Roman" w:hAnsi="Times New Roman" w:cs="Times New Roman"/>
                <w:sz w:val="24"/>
                <w:szCs w:val="24"/>
                <w:lang w:eastAsia="ru-RU"/>
              </w:rPr>
              <w:t xml:space="preserve">     Предмет, об’єкт, мета і завдання курсу </w:t>
            </w:r>
          </w:p>
          <w:p w:rsidR="0086032A" w:rsidRPr="00953914" w:rsidRDefault="0086032A" w:rsidP="0086032A">
            <w:pPr>
              <w:jc w:val="both"/>
              <w:rPr>
                <w:rFonts w:ascii="Times New Roman" w:eastAsia="Times New Roman" w:hAnsi="Times New Roman" w:cs="Times New Roman"/>
                <w:sz w:val="24"/>
                <w:szCs w:val="24"/>
                <w:lang w:eastAsia="ru-RU"/>
              </w:rPr>
            </w:pPr>
            <w:r w:rsidRPr="00F77AB9">
              <w:rPr>
                <w:rFonts w:ascii="Times New Roman" w:eastAsia="Times New Roman" w:hAnsi="Times New Roman" w:cs="Times New Roman"/>
                <w:sz w:val="24"/>
                <w:szCs w:val="24"/>
                <w:lang w:eastAsia="ru-RU"/>
              </w:rPr>
              <w:t xml:space="preserve">Сутність екскурсійної діяльності. Теорія екскурсійної справи.  </w:t>
            </w:r>
            <w:proofErr w:type="spellStart"/>
            <w:r w:rsidRPr="00F77AB9">
              <w:rPr>
                <w:rFonts w:ascii="Times New Roman" w:eastAsia="Times New Roman" w:hAnsi="Times New Roman" w:cs="Times New Roman"/>
                <w:sz w:val="24"/>
                <w:szCs w:val="24"/>
                <w:lang w:eastAsia="ru-RU"/>
              </w:rPr>
              <w:t>Екскурсознавство</w:t>
            </w:r>
            <w:proofErr w:type="spellEnd"/>
            <w:r w:rsidRPr="00F77AB9">
              <w:rPr>
                <w:rFonts w:ascii="Times New Roman" w:eastAsia="Times New Roman" w:hAnsi="Times New Roman" w:cs="Times New Roman"/>
                <w:sz w:val="24"/>
                <w:szCs w:val="24"/>
                <w:lang w:eastAsia="ru-RU"/>
              </w:rPr>
              <w:t xml:space="preserve">, як наука. </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sidRPr="001A3582">
              <w:rPr>
                <w:rFonts w:ascii="Times New Roman" w:hAnsi="Times New Roman" w:cs="Times New Roman"/>
                <w:color w:val="000000"/>
                <w:sz w:val="24"/>
                <w:szCs w:val="24"/>
                <w:lang w:val="uk-UA"/>
              </w:rPr>
              <w:t>Лекція (2 год.)</w:t>
            </w:r>
          </w:p>
          <w:p w:rsidR="0086032A" w:rsidRPr="001A3582" w:rsidRDefault="0086032A" w:rsidP="0086032A">
            <w:pPr>
              <w:rPr>
                <w:rFonts w:ascii="Times New Roman" w:hAnsi="Times New Roman" w:cs="Times New Roman"/>
                <w:sz w:val="24"/>
                <w:szCs w:val="24"/>
              </w:rPr>
            </w:pPr>
            <w:r w:rsidRPr="001A3582">
              <w:rPr>
                <w:rFonts w:ascii="Times New Roman" w:hAnsi="Times New Roman" w:cs="Times New Roman"/>
                <w:color w:val="000000"/>
                <w:sz w:val="24"/>
                <w:szCs w:val="24"/>
              </w:rPr>
              <w:t>Самостійна робота (12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Pr>
                <w:rFonts w:ascii="Times New Roman" w:hAnsi="Times New Roman" w:cs="Times New Roman"/>
                <w:sz w:val="24"/>
                <w:szCs w:val="24"/>
              </w:rPr>
              <w:t>1,2,3,4,5,6,</w:t>
            </w:r>
            <w:r>
              <w:rPr>
                <w:rFonts w:ascii="Times New Roman" w:hAnsi="Times New Roman" w:cs="Times New Roman"/>
                <w:sz w:val="24"/>
                <w:szCs w:val="24"/>
              </w:rPr>
              <w:t xml:space="preserve"> </w:t>
            </w:r>
            <w:r>
              <w:rPr>
                <w:rFonts w:ascii="Times New Roman" w:hAnsi="Times New Roman" w:cs="Times New Roman"/>
                <w:sz w:val="24"/>
                <w:szCs w:val="24"/>
              </w:rPr>
              <w:t>11,</w:t>
            </w:r>
            <w:r>
              <w:rPr>
                <w:rFonts w:ascii="Times New Roman" w:hAnsi="Times New Roman" w:cs="Times New Roman"/>
                <w:sz w:val="24"/>
                <w:szCs w:val="24"/>
              </w:rPr>
              <w:t xml:space="preserve"> </w:t>
            </w:r>
            <w:r>
              <w:rPr>
                <w:rFonts w:ascii="Times New Roman" w:hAnsi="Times New Roman" w:cs="Times New Roman"/>
                <w:sz w:val="24"/>
                <w:szCs w:val="24"/>
              </w:rPr>
              <w:t>2,</w:t>
            </w:r>
            <w:r w:rsidRPr="00154F57">
              <w:rPr>
                <w:rFonts w:ascii="Times New Roman" w:hAnsi="Times New Roman" w:cs="Times New Roman"/>
                <w:sz w:val="24"/>
                <w:szCs w:val="24"/>
              </w:rPr>
              <w:t>13,17,18,21</w:t>
            </w:r>
          </w:p>
          <w:p w:rsidR="0086032A" w:rsidRPr="00154F57" w:rsidRDefault="0086032A" w:rsidP="0086032A">
            <w:pPr>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86032A" w:rsidRDefault="0086032A" w:rsidP="0086032A">
            <w:pPr>
              <w:suppressAutoHyphens/>
              <w:jc w:val="both"/>
              <w:rPr>
                <w:rFonts w:ascii="Times New Roman" w:eastAsia="MS Mincho" w:hAnsi="Times New Roman" w:cs="Times New Roman"/>
                <w:sz w:val="24"/>
                <w:szCs w:val="24"/>
                <w:lang w:eastAsia="ar-SA"/>
              </w:rPr>
            </w:pPr>
            <w:r>
              <w:rPr>
                <w:rFonts w:ascii="Times New Roman" w:eastAsia="MS Mincho" w:hAnsi="Times New Roman" w:cs="Times New Roman"/>
                <w:sz w:val="28"/>
                <w:szCs w:val="28"/>
                <w:lang w:eastAsia="ar-SA"/>
              </w:rPr>
              <w:t xml:space="preserve">- </w:t>
            </w:r>
            <w:r w:rsidRPr="0086032A">
              <w:rPr>
                <w:rFonts w:ascii="Times New Roman" w:eastAsia="MS Mincho" w:hAnsi="Times New Roman" w:cs="Times New Roman"/>
                <w:sz w:val="24"/>
                <w:szCs w:val="24"/>
                <w:lang w:eastAsia="ar-SA"/>
              </w:rPr>
              <w:t>Розглянути екскурсію як форму спілкування за деякими аспектами в практичній діяльності.</w:t>
            </w:r>
          </w:p>
          <w:p w:rsidR="0086032A" w:rsidRPr="001A3582" w:rsidRDefault="0086032A" w:rsidP="0086032A">
            <w:pPr>
              <w:pStyle w:val="1"/>
              <w:spacing w:line="240" w:lineRule="auto"/>
              <w:jc w:val="both"/>
              <w:rPr>
                <w:rFonts w:ascii="Times New Roman" w:hAnsi="Times New Roman" w:cs="Times New Roman"/>
                <w:sz w:val="24"/>
                <w:szCs w:val="24"/>
                <w:lang w:val="uk-UA"/>
              </w:rPr>
            </w:pPr>
            <w:r w:rsidRPr="0086032A">
              <w:rPr>
                <w:rFonts w:ascii="Times New Roman" w:hAnsi="Times New Roman" w:cs="Times New Roman"/>
                <w:sz w:val="24"/>
                <w:szCs w:val="24"/>
                <w:lang w:val="uk-UA"/>
              </w:rPr>
              <w:t>-</w:t>
            </w:r>
            <w:r>
              <w:rPr>
                <w:rFonts w:ascii="Times New Roman" w:hAnsi="Times New Roman" w:cs="Times New Roman"/>
                <w:sz w:val="24"/>
                <w:szCs w:val="24"/>
                <w:lang w:val="uk-UA"/>
              </w:rPr>
              <w:t xml:space="preserve"> </w:t>
            </w:r>
            <w:r w:rsidRPr="0086032A">
              <w:rPr>
                <w:rFonts w:ascii="Times New Roman" w:hAnsi="Times New Roman" w:cs="Times New Roman"/>
                <w:sz w:val="24"/>
                <w:szCs w:val="24"/>
                <w:lang w:val="uk-UA"/>
              </w:rPr>
              <w:t xml:space="preserve">Складання </w:t>
            </w:r>
            <w:proofErr w:type="spellStart"/>
            <w:r w:rsidRPr="0086032A">
              <w:rPr>
                <w:rFonts w:ascii="Times New Roman" w:hAnsi="Times New Roman" w:cs="Times New Roman"/>
                <w:sz w:val="24"/>
                <w:szCs w:val="24"/>
                <w:lang w:val="uk-UA"/>
              </w:rPr>
              <w:t>глоссарію</w:t>
            </w:r>
            <w:proofErr w:type="spellEnd"/>
            <w:r w:rsidRPr="0086032A">
              <w:rPr>
                <w:rFonts w:ascii="Times New Roman" w:hAnsi="Times New Roman" w:cs="Times New Roman"/>
                <w:sz w:val="24"/>
                <w:szCs w:val="24"/>
                <w:lang w:val="uk-UA"/>
              </w:rPr>
              <w:t>.</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Style w:val="1"/>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перший періодичний контроль</w:t>
            </w:r>
          </w:p>
        </w:tc>
      </w:tr>
      <w:tr w:rsidR="0086032A" w:rsidRPr="001A3582" w:rsidTr="009C2434">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Тиж.1</w:t>
            </w:r>
          </w:p>
          <w:p w:rsidR="0086032A" w:rsidRPr="001A3582" w:rsidRDefault="0086032A"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6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E97CF8" w:rsidRDefault="0086032A" w:rsidP="0086032A">
            <w:pPr>
              <w:jc w:val="both"/>
              <w:rPr>
                <w:rFonts w:ascii="Times New Roman" w:eastAsia="Times New Roman" w:hAnsi="Times New Roman" w:cs="Times New Roman"/>
                <w:sz w:val="24"/>
                <w:szCs w:val="24"/>
                <w:lang w:eastAsia="ru-RU"/>
              </w:rPr>
            </w:pPr>
            <w:r w:rsidRPr="001A3582">
              <w:rPr>
                <w:rFonts w:ascii="Times New Roman" w:hAnsi="Times New Roman" w:cs="Times New Roman"/>
                <w:i/>
                <w:sz w:val="24"/>
                <w:szCs w:val="24"/>
              </w:rPr>
              <w:t>Тема 2.</w:t>
            </w:r>
            <w:r w:rsidRPr="001A3582">
              <w:rPr>
                <w:rFonts w:ascii="Times New Roman" w:hAnsi="Times New Roman" w:cs="Times New Roman"/>
                <w:b/>
                <w:i/>
                <w:sz w:val="24"/>
                <w:szCs w:val="24"/>
              </w:rPr>
              <w:t xml:space="preserve"> </w:t>
            </w:r>
            <w:r w:rsidRPr="00D20EFD">
              <w:rPr>
                <w:rFonts w:ascii="Times New Roman" w:eastAsia="Times New Roman" w:hAnsi="Times New Roman" w:cs="Times New Roman"/>
                <w:i/>
                <w:sz w:val="24"/>
                <w:szCs w:val="24"/>
                <w:lang w:eastAsia="ru-RU"/>
              </w:rPr>
              <w:t>Історія розвитку екскурсійної справи.</w:t>
            </w:r>
          </w:p>
          <w:p w:rsidR="0086032A" w:rsidRPr="00953914"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Прообраз туризму в мандрівництві давнини (ΙХ- ХΙХ ст.).  Початок організованого туризму, зародження і </w:t>
            </w:r>
            <w:r w:rsidRPr="00E97CF8">
              <w:rPr>
                <w:rFonts w:ascii="Times New Roman" w:eastAsia="Times New Roman" w:hAnsi="Times New Roman" w:cs="Times New Roman"/>
                <w:sz w:val="24"/>
                <w:szCs w:val="24"/>
                <w:lang w:eastAsia="ru-RU"/>
              </w:rPr>
              <w:lastRenderedPageBreak/>
              <w:t>становлення екскурсійної справи (кінець ХΙХ ст. – початок ХХ ст.). Створення централізованої системи управління туризмом (1920-1949 рр.). Відновлення і розвиток екскурсійної справи в повоєнній радянській Україні (50-80-ті роки ХХ ст.). Екскурсійна справа на сучасному етапі.</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spacing w:after="160"/>
              <w:rPr>
                <w:rFonts w:ascii="Times New Roman" w:eastAsia="Times New Roman" w:hAnsi="Times New Roman" w:cs="Times New Roman"/>
                <w:color w:val="000000"/>
                <w:sz w:val="24"/>
                <w:szCs w:val="24"/>
              </w:rPr>
            </w:pPr>
            <w:r w:rsidRPr="001A3582">
              <w:rPr>
                <w:rFonts w:ascii="Times New Roman" w:hAnsi="Times New Roman" w:cs="Times New Roman"/>
                <w:color w:val="000000"/>
                <w:sz w:val="24"/>
                <w:szCs w:val="24"/>
              </w:rPr>
              <w:lastRenderedPageBreak/>
              <w:t>С</w:t>
            </w:r>
            <w:r>
              <w:rPr>
                <w:rFonts w:ascii="Times New Roman" w:hAnsi="Times New Roman" w:cs="Times New Roman"/>
                <w:color w:val="000000"/>
                <w:sz w:val="24"/>
                <w:szCs w:val="24"/>
              </w:rPr>
              <w:t>амостійна робота (</w:t>
            </w:r>
            <w:r>
              <w:rPr>
                <w:rFonts w:ascii="Times New Roman" w:hAnsi="Times New Roman" w:cs="Times New Roman"/>
                <w:color w:val="000000"/>
                <w:sz w:val="24"/>
                <w:szCs w:val="24"/>
                <w:lang w:val="en-US"/>
              </w:rPr>
              <w:t>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1,2,3,4,13,19</w:t>
            </w:r>
          </w:p>
          <w:p w:rsidR="0086032A" w:rsidRPr="00154F57" w:rsidRDefault="0086032A" w:rsidP="0086032A">
            <w:pPr>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Default="0086032A" w:rsidP="0086032A">
            <w:pPr>
              <w:pBdr>
                <w:top w:val="nil"/>
                <w:left w:val="nil"/>
                <w:bottom w:val="nil"/>
                <w:right w:val="nil"/>
                <w:between w:val="nil"/>
              </w:pBd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t>
            </w:r>
            <w:r w:rsidRPr="0086032A">
              <w:rPr>
                <w:rFonts w:ascii="Times New Roman" w:eastAsia="MS Mincho" w:hAnsi="Times New Roman" w:cs="Times New Roman"/>
                <w:sz w:val="24"/>
                <w:szCs w:val="24"/>
                <w:lang w:eastAsia="ar-SA"/>
              </w:rPr>
              <w:t>Розглянути особливості форм організації екскурсійної діяльності.</w:t>
            </w:r>
          </w:p>
          <w:p w:rsidR="0086032A" w:rsidRPr="0086032A" w:rsidRDefault="0086032A" w:rsidP="0086032A">
            <w:pPr>
              <w:pBdr>
                <w:top w:val="nil"/>
                <w:left w:val="nil"/>
                <w:bottom w:val="nil"/>
                <w:right w:val="nil"/>
                <w:between w:val="nil"/>
              </w:pBdr>
              <w:rPr>
                <w:rFonts w:ascii="Times New Roman" w:eastAsia="Times New Roman" w:hAnsi="Times New Roman" w:cs="Times New Roman"/>
                <w:sz w:val="24"/>
                <w:szCs w:val="24"/>
              </w:rPr>
            </w:pPr>
            <w:r>
              <w:rPr>
                <w:rFonts w:ascii="Times New Roman" w:eastAsia="MS Mincho" w:hAnsi="Times New Roman" w:cs="Times New Roman"/>
                <w:sz w:val="24"/>
                <w:szCs w:val="24"/>
                <w:lang w:eastAsia="ar-SA"/>
              </w:rPr>
              <w:t>-Складання письмових повідомлень</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86032A" w:rsidRPr="001A3582" w:rsidTr="009C2434">
        <w:trPr>
          <w:trHeight w:val="447"/>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Тиж.2</w:t>
            </w:r>
          </w:p>
          <w:p w:rsidR="0086032A" w:rsidRPr="001A3582" w:rsidRDefault="0086032A" w:rsidP="0086032A">
            <w:pPr>
              <w:pBdr>
                <w:top w:val="nil"/>
                <w:left w:val="nil"/>
                <w:bottom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E97CF8" w:rsidRDefault="0086032A" w:rsidP="0086032A">
            <w:pPr>
              <w:jc w:val="both"/>
              <w:rPr>
                <w:rFonts w:ascii="Times New Roman" w:eastAsia="Times New Roman" w:hAnsi="Times New Roman" w:cs="Times New Roman"/>
                <w:sz w:val="24"/>
                <w:szCs w:val="24"/>
                <w:lang w:eastAsia="ru-RU"/>
              </w:rPr>
            </w:pPr>
            <w:r>
              <w:rPr>
                <w:rFonts w:ascii="Times New Roman" w:hAnsi="Times New Roman" w:cs="Times New Roman"/>
                <w:i/>
                <w:sz w:val="24"/>
                <w:szCs w:val="24"/>
              </w:rPr>
              <w:t>Тема 3</w:t>
            </w:r>
            <w:r w:rsidRPr="001A3582">
              <w:rPr>
                <w:rFonts w:ascii="Times New Roman" w:hAnsi="Times New Roman" w:cs="Times New Roman"/>
                <w:i/>
                <w:sz w:val="24"/>
                <w:szCs w:val="24"/>
              </w:rPr>
              <w:t>.</w:t>
            </w:r>
            <w:r w:rsidRPr="001A3582">
              <w:rPr>
                <w:rFonts w:ascii="Times New Roman" w:eastAsia="Times New Roman" w:hAnsi="Times New Roman" w:cs="Times New Roman"/>
                <w:b/>
                <w:i/>
                <w:sz w:val="24"/>
                <w:szCs w:val="24"/>
                <w:lang w:eastAsia="ru-RU"/>
              </w:rPr>
              <w:t xml:space="preserve"> </w:t>
            </w:r>
            <w:r w:rsidRPr="00D20EFD">
              <w:rPr>
                <w:rFonts w:ascii="Times New Roman" w:eastAsia="Times New Roman" w:hAnsi="Times New Roman" w:cs="Times New Roman"/>
                <w:i/>
                <w:sz w:val="24"/>
                <w:szCs w:val="24"/>
                <w:lang w:eastAsia="ru-RU"/>
              </w:rPr>
              <w:t>Сутність екскурсії, її функції та ознаки.</w:t>
            </w:r>
            <w:r w:rsidRPr="00E97CF8">
              <w:rPr>
                <w:rFonts w:ascii="Times New Roman" w:eastAsia="Times New Roman" w:hAnsi="Times New Roman" w:cs="Times New Roman"/>
                <w:sz w:val="24"/>
                <w:szCs w:val="24"/>
                <w:lang w:eastAsia="ru-RU"/>
              </w:rPr>
              <w:t xml:space="preserve"> </w:t>
            </w:r>
          </w:p>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Екскурсія, як форма спілкування. Сутність екскурсії. Ознаки та функції екскурсії. Сучасна структура організації екскурсійної діяльності та її взаємозв’язок з рекреацією і туризмом. Сутність екскурсійного процесу.  Мета, завдання і форми проведення екскурсійної діяльності. </w:t>
            </w:r>
          </w:p>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Поняття функція. Функція наукової пропаганди. Функція інформації. Функція організації культурного дозвілля. Функція розширення культурно-технічного кругозору. Функція формування інтересів людини. Поєднання двох і більше функцій в екскурсії. Особливості функції екскурсії для різних груп екскурсантів: для дітей та підлітків; для молоді; для дорослих людей; для інвалідів; для іноземних туристів. </w:t>
            </w:r>
          </w:p>
          <w:p w:rsidR="0086032A" w:rsidRPr="00D20EFD"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lastRenderedPageBreak/>
              <w:t xml:space="preserve">    Ознаки екскурсії (загальні, специфічні). Екскурсійний метод пізнання, його значення, мета і завдання. Особливості і головні вимоги до екскурсійного методу пізнання.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w:t>
            </w:r>
            <w:r w:rsidRPr="001A3582">
              <w:rPr>
                <w:rFonts w:ascii="Times New Roman" w:hAnsi="Times New Roman" w:cs="Times New Roman"/>
                <w:color w:val="000000"/>
                <w:sz w:val="24"/>
                <w:szCs w:val="24"/>
                <w:lang w:val="uk-UA"/>
              </w:rPr>
              <w:t> год.)</w:t>
            </w:r>
          </w:p>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Pr="001A3582">
              <w:rPr>
                <w:rFonts w:ascii="Times New Roman" w:hAnsi="Times New Roman" w:cs="Times New Roman"/>
                <w:color w:val="000000"/>
                <w:sz w:val="24"/>
                <w:szCs w:val="24"/>
              </w:rPr>
              <w:t xml:space="preserve"> год.) </w:t>
            </w:r>
          </w:p>
          <w:p w:rsidR="0086032A" w:rsidRPr="001A3582" w:rsidRDefault="0086032A" w:rsidP="0086032A">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Самостійна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 xml:space="preserve">відеоматеріали, схеми, таблиці, </w:t>
            </w:r>
            <w:r w:rsidRPr="001A3582">
              <w:rPr>
                <w:rFonts w:ascii="Times New Roman" w:hAnsi="Times New Roman" w:cs="Times New Roman"/>
                <w:color w:val="000000"/>
                <w:sz w:val="24"/>
                <w:szCs w:val="24"/>
              </w:rPr>
              <w:t>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Pr>
                <w:rFonts w:ascii="Times New Roman" w:hAnsi="Times New Roman" w:cs="Times New Roman"/>
                <w:sz w:val="24"/>
                <w:szCs w:val="24"/>
              </w:rPr>
              <w:t>1,2,3,4,5,6,11,12,</w:t>
            </w:r>
            <w:r w:rsidRPr="00154F57">
              <w:rPr>
                <w:rFonts w:ascii="Times New Roman" w:hAnsi="Times New Roman" w:cs="Times New Roman"/>
                <w:sz w:val="24"/>
                <w:szCs w:val="24"/>
              </w:rPr>
              <w:t>13,17,18,21</w:t>
            </w: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400EEC" w:rsidRDefault="0086032A" w:rsidP="0086032A">
            <w:pPr>
              <w:pStyle w:val="a4"/>
              <w:numPr>
                <w:ilvl w:val="0"/>
                <w:numId w:val="34"/>
              </w:numPr>
              <w:suppressAutoHyphens/>
              <w:spacing w:after="0" w:line="240" w:lineRule="auto"/>
              <w:ind w:left="68" w:hanging="68"/>
              <w:jc w:val="both"/>
              <w:rPr>
                <w:rFonts w:ascii="Times New Roman" w:eastAsia="MS Mincho" w:hAnsi="Times New Roman" w:cs="Times New Roman"/>
                <w:b/>
                <w:sz w:val="24"/>
                <w:szCs w:val="24"/>
                <w:lang w:eastAsia="ar-SA"/>
              </w:rPr>
            </w:pPr>
            <w:r w:rsidRPr="00400EEC">
              <w:rPr>
                <w:rFonts w:ascii="Times New Roman" w:eastAsia="MS Mincho" w:hAnsi="Times New Roman" w:cs="Times New Roman"/>
                <w:sz w:val="24"/>
                <w:szCs w:val="24"/>
                <w:lang w:eastAsia="ar-SA"/>
              </w:rPr>
              <w:t>Засвоїти основні поняття і терміни</w:t>
            </w:r>
            <w:r w:rsidRPr="00400EEC">
              <w:rPr>
                <w:rFonts w:ascii="Times New Roman" w:eastAsia="MS Mincho" w:hAnsi="Times New Roman" w:cs="Times New Roman"/>
                <w:b/>
                <w:sz w:val="24"/>
                <w:szCs w:val="24"/>
                <w:lang w:eastAsia="ar-SA"/>
              </w:rPr>
              <w:t xml:space="preserve"> </w:t>
            </w:r>
          </w:p>
          <w:p w:rsidR="0086032A" w:rsidRPr="00400EEC" w:rsidRDefault="0086032A" w:rsidP="0086032A">
            <w:pPr>
              <w:pStyle w:val="a4"/>
              <w:numPr>
                <w:ilvl w:val="0"/>
                <w:numId w:val="34"/>
              </w:numPr>
              <w:suppressAutoHyphens/>
              <w:spacing w:after="0" w:line="240" w:lineRule="auto"/>
              <w:ind w:left="68" w:hanging="68"/>
              <w:jc w:val="both"/>
              <w:rPr>
                <w:rFonts w:ascii="Times New Roman" w:eastAsia="MS Mincho" w:hAnsi="Times New Roman" w:cs="Times New Roman"/>
                <w:sz w:val="24"/>
                <w:szCs w:val="24"/>
                <w:lang w:eastAsia="ar-SA"/>
              </w:rPr>
            </w:pPr>
            <w:r w:rsidRPr="00400EEC">
              <w:rPr>
                <w:rFonts w:ascii="Times New Roman" w:eastAsia="MS Mincho" w:hAnsi="Times New Roman" w:cs="Times New Roman"/>
                <w:sz w:val="24"/>
                <w:szCs w:val="24"/>
                <w:lang w:eastAsia="ar-SA"/>
              </w:rPr>
              <w:t>Вивчити сучасну структуру організації екскурсійної діяльності і її взаємозв’язок з рекреацією і туризмом, заповнити схему 1.</w:t>
            </w:r>
          </w:p>
          <w:p w:rsidR="0086032A" w:rsidRPr="00400EEC" w:rsidRDefault="0086032A" w:rsidP="0086032A">
            <w:pPr>
              <w:pStyle w:val="a4"/>
              <w:numPr>
                <w:ilvl w:val="0"/>
                <w:numId w:val="34"/>
              </w:numPr>
              <w:suppressAutoHyphens/>
              <w:spacing w:after="0" w:line="240" w:lineRule="auto"/>
              <w:ind w:left="68" w:hanging="68"/>
              <w:jc w:val="both"/>
              <w:rPr>
                <w:rFonts w:ascii="Times New Roman" w:eastAsia="MS Mincho" w:hAnsi="Times New Roman" w:cs="Times New Roman"/>
                <w:sz w:val="24"/>
                <w:szCs w:val="24"/>
                <w:lang w:eastAsia="ar-SA"/>
              </w:rPr>
            </w:pPr>
            <w:r w:rsidRPr="00400EEC">
              <w:rPr>
                <w:rFonts w:ascii="Times New Roman" w:eastAsia="MS Mincho" w:hAnsi="Times New Roman" w:cs="Times New Roman"/>
                <w:sz w:val="24"/>
                <w:szCs w:val="24"/>
                <w:lang w:eastAsia="ar-SA"/>
              </w:rPr>
              <w:t xml:space="preserve">За допомогою </w:t>
            </w:r>
            <w:proofErr w:type="gramStart"/>
            <w:r w:rsidRPr="00400EEC">
              <w:rPr>
                <w:rFonts w:ascii="Times New Roman" w:eastAsia="MS Mincho" w:hAnsi="Times New Roman" w:cs="Times New Roman"/>
                <w:sz w:val="24"/>
                <w:szCs w:val="24"/>
                <w:lang w:eastAsia="ar-SA"/>
              </w:rPr>
              <w:t xml:space="preserve">схеми </w:t>
            </w:r>
            <w:r w:rsidRPr="00400EEC">
              <w:rPr>
                <w:rFonts w:ascii="Times New Roman" w:eastAsia="MS Mincho" w:hAnsi="Times New Roman" w:cs="Times New Roman"/>
                <w:sz w:val="24"/>
                <w:szCs w:val="24"/>
                <w:lang w:eastAsia="ar-SA"/>
              </w:rPr>
              <w:t>,</w:t>
            </w:r>
            <w:proofErr w:type="gramEnd"/>
            <w:r w:rsidRPr="00400EEC">
              <w:rPr>
                <w:rFonts w:ascii="Times New Roman" w:eastAsia="MS Mincho" w:hAnsi="Times New Roman" w:cs="Times New Roman"/>
                <w:b/>
                <w:sz w:val="24"/>
                <w:szCs w:val="24"/>
                <w:lang w:eastAsia="ar-SA"/>
              </w:rPr>
              <w:t xml:space="preserve"> </w:t>
            </w:r>
            <w:r w:rsidRPr="00400EEC">
              <w:rPr>
                <w:rFonts w:ascii="Times New Roman" w:eastAsia="MS Mincho" w:hAnsi="Times New Roman" w:cs="Times New Roman"/>
                <w:sz w:val="24"/>
                <w:szCs w:val="24"/>
                <w:lang w:eastAsia="ar-SA"/>
              </w:rPr>
              <w:t>дати обґрунтування виникненню екскурсійного процесу.</w:t>
            </w:r>
          </w:p>
          <w:p w:rsidR="0086032A" w:rsidRPr="00400EEC" w:rsidRDefault="0086032A" w:rsidP="0086032A">
            <w:pPr>
              <w:pStyle w:val="a4"/>
              <w:numPr>
                <w:ilvl w:val="0"/>
                <w:numId w:val="34"/>
              </w:numPr>
              <w:suppressAutoHyphens/>
              <w:spacing w:after="0" w:line="240" w:lineRule="auto"/>
              <w:ind w:left="68" w:hanging="68"/>
              <w:jc w:val="both"/>
              <w:rPr>
                <w:rFonts w:ascii="Times New Roman" w:eastAsia="MS Mincho" w:hAnsi="Times New Roman" w:cs="Times New Roman"/>
                <w:sz w:val="24"/>
                <w:szCs w:val="24"/>
                <w:lang w:eastAsia="ar-SA"/>
              </w:rPr>
            </w:pPr>
            <w:r w:rsidRPr="00400EEC">
              <w:rPr>
                <w:rFonts w:ascii="Times New Roman" w:eastAsia="MS Mincho" w:hAnsi="Times New Roman" w:cs="Times New Roman"/>
                <w:sz w:val="24"/>
                <w:szCs w:val="24"/>
                <w:lang w:eastAsia="ar-SA"/>
              </w:rPr>
              <w:t>За метою екскурсії визначити її завдання і форми пров</w:t>
            </w:r>
            <w:r w:rsidRPr="00400EEC">
              <w:rPr>
                <w:rFonts w:ascii="Times New Roman" w:eastAsia="MS Mincho" w:hAnsi="Times New Roman" w:cs="Times New Roman"/>
                <w:sz w:val="24"/>
                <w:szCs w:val="24"/>
                <w:lang w:eastAsia="ar-SA"/>
              </w:rPr>
              <w:t>едення екскурсійної діяльності.</w:t>
            </w:r>
          </w:p>
          <w:p w:rsidR="0086032A" w:rsidRPr="00400EEC" w:rsidRDefault="0086032A" w:rsidP="0086032A">
            <w:pPr>
              <w:pStyle w:val="a4"/>
              <w:numPr>
                <w:ilvl w:val="0"/>
                <w:numId w:val="34"/>
              </w:numPr>
              <w:suppressAutoHyphens/>
              <w:spacing w:after="0" w:line="240" w:lineRule="auto"/>
              <w:ind w:left="68" w:hanging="68"/>
              <w:jc w:val="both"/>
              <w:rPr>
                <w:rFonts w:ascii="Times New Roman" w:eastAsia="MS Mincho" w:hAnsi="Times New Roman" w:cs="Times New Roman"/>
                <w:b/>
                <w:sz w:val="24"/>
                <w:szCs w:val="24"/>
                <w:lang w:eastAsia="ar-SA"/>
              </w:rPr>
            </w:pPr>
            <w:r w:rsidRPr="00400EEC">
              <w:rPr>
                <w:rFonts w:ascii="Times New Roman" w:eastAsia="MS Mincho" w:hAnsi="Times New Roman" w:cs="Times New Roman"/>
                <w:sz w:val="24"/>
                <w:szCs w:val="24"/>
                <w:lang w:eastAsia="ar-SA"/>
              </w:rPr>
              <w:t>Вивчити загальні та специфічні ознаки екскурсії</w:t>
            </w:r>
          </w:p>
          <w:p w:rsidR="0086032A" w:rsidRPr="00400EEC" w:rsidRDefault="0086032A" w:rsidP="0086032A">
            <w:pPr>
              <w:pBdr>
                <w:top w:val="nil"/>
                <w:left w:val="nil"/>
                <w:bottom w:val="nil"/>
                <w:right w:val="nil"/>
                <w:between w:val="nil"/>
              </w:pBdr>
              <w:ind w:left="68" w:hanging="68"/>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Default="0086032A" w:rsidP="0086032A">
            <w:pPr>
              <w:pBdr>
                <w:top w:val="nil"/>
                <w:left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lastRenderedPageBreak/>
              <w:t xml:space="preserve">2 </w:t>
            </w:r>
            <w:proofErr w:type="spellStart"/>
            <w:r>
              <w:rPr>
                <w:rFonts w:ascii="Times New Roman" w:eastAsia="Times New Roman" w:hAnsi="Times New Roman" w:cs="Times New Roman"/>
                <w:color w:val="000000"/>
                <w:sz w:val="24"/>
                <w:szCs w:val="24"/>
                <w:lang w:val="ru-RU"/>
              </w:rPr>
              <w:t>тиж</w:t>
            </w:r>
            <w:proofErr w:type="spellEnd"/>
            <w:r>
              <w:rPr>
                <w:rFonts w:ascii="Times New Roman" w:eastAsia="Times New Roman" w:hAnsi="Times New Roman" w:cs="Times New Roman"/>
                <w:color w:val="000000"/>
                <w:sz w:val="24"/>
                <w:szCs w:val="24"/>
                <w:lang w:val="ru-RU"/>
              </w:rPr>
              <w:t>.</w:t>
            </w:r>
          </w:p>
          <w:p w:rsidR="0086032A" w:rsidRDefault="0086032A" w:rsidP="0086032A">
            <w:pPr>
              <w:pBdr>
                <w:top w:val="nil"/>
                <w:left w:val="nil"/>
                <w:right w:val="nil"/>
                <w:between w:val="nil"/>
              </w:pBdr>
              <w:jc w:val="center"/>
              <w:rPr>
                <w:rFonts w:ascii="Times New Roman" w:eastAsia="Times New Roman" w:hAnsi="Times New Roman" w:cs="Times New Roman"/>
                <w:color w:val="000000"/>
                <w:sz w:val="24"/>
                <w:szCs w:val="24"/>
                <w:lang w:val="ru-RU"/>
              </w:rPr>
            </w:pPr>
            <w:r>
              <w:rPr>
                <w:rFonts w:ascii="Times New Roman" w:eastAsia="Times New Roman" w:hAnsi="Times New Roman" w:cs="Times New Roman"/>
                <w:color w:val="000000"/>
                <w:sz w:val="24"/>
                <w:szCs w:val="24"/>
                <w:lang w:val="ru-RU"/>
              </w:rPr>
              <w:t>6 год.</w:t>
            </w:r>
          </w:p>
          <w:p w:rsidR="0086032A" w:rsidRPr="00400EEC" w:rsidRDefault="0086032A" w:rsidP="0086032A">
            <w:pPr>
              <w:pBdr>
                <w:top w:val="nil"/>
                <w:left w:val="nil"/>
                <w:right w:val="nil"/>
                <w:between w:val="nil"/>
              </w:pBdr>
              <w:jc w:val="center"/>
              <w:rPr>
                <w:rFonts w:ascii="Times New Roman" w:eastAsia="Times New Roman" w:hAnsi="Times New Roman" w:cs="Times New Roman"/>
                <w:color w:val="000000"/>
                <w:sz w:val="24"/>
                <w:szCs w:val="24"/>
                <w:lang w:val="ru-RU"/>
              </w:rPr>
            </w:pP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0EFD" w:rsidRDefault="0086032A" w:rsidP="0086032A">
            <w:pPr>
              <w:jc w:val="both"/>
              <w:rPr>
                <w:rFonts w:ascii="Times New Roman" w:eastAsia="Times New Roman" w:hAnsi="Times New Roman" w:cs="Times New Roman"/>
                <w:i/>
                <w:sz w:val="24"/>
                <w:szCs w:val="24"/>
                <w:lang w:eastAsia="ru-RU"/>
              </w:rPr>
            </w:pPr>
            <w:r w:rsidRPr="00D20EFD">
              <w:rPr>
                <w:rFonts w:ascii="Times New Roman" w:eastAsia="Times New Roman" w:hAnsi="Times New Roman" w:cs="Times New Roman"/>
                <w:i/>
                <w:sz w:val="24"/>
                <w:szCs w:val="24"/>
                <w:lang w:eastAsia="ru-RU"/>
              </w:rPr>
              <w:t xml:space="preserve">Тема  4. Елементи психології і логіки в екскурсії. Екскурсія як педагогічний процес.  </w:t>
            </w:r>
          </w:p>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Екскурсія як метод пізнання. Сукупність уявлень: пізнання об’єкту; уявлення пов’язані з мисленням та ін.  Індуктивний і дедуктивний методи пізнання в екскурсіях. Закони та вимоги логіки. Завдання логічних суджень. Значення логіки в підвищенні ефективності екскурсії.</w:t>
            </w:r>
          </w:p>
          <w:p w:rsidR="0086032A" w:rsidRPr="00953914"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Екскурсія, як педагогічний процес. Компоненти педагогічної діяльності екскурсовода. Поєднання завдань навчання та виховання.  Педагогічна техніка, її основні елементи. Використання методів привчання, вимоги, заохочення, переконання в екскурсії.</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1,2,3,4,5,17,</w:t>
            </w:r>
            <w:r>
              <w:rPr>
                <w:rFonts w:ascii="Times New Roman" w:hAnsi="Times New Roman" w:cs="Times New Roman"/>
                <w:sz w:val="24"/>
                <w:szCs w:val="24"/>
              </w:rPr>
              <w:t xml:space="preserve"> </w:t>
            </w:r>
            <w:r w:rsidRPr="00154F57">
              <w:rPr>
                <w:rFonts w:ascii="Times New Roman" w:hAnsi="Times New Roman" w:cs="Times New Roman"/>
                <w:sz w:val="24"/>
                <w:szCs w:val="24"/>
              </w:rPr>
              <w:t>18</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86032A" w:rsidRDefault="0086032A" w:rsidP="0086032A">
            <w:pPr>
              <w:pBdr>
                <w:top w:val="nil"/>
                <w:left w:val="nil"/>
                <w:bottom w:val="nil"/>
                <w:right w:val="nil"/>
                <w:between w:val="nil"/>
              </w:pBdr>
              <w:rPr>
                <w:rFonts w:ascii="Times New Roman" w:eastAsia="MS Mincho" w:hAnsi="Times New Roman" w:cs="Times New Roman"/>
                <w:sz w:val="24"/>
                <w:szCs w:val="24"/>
                <w:lang w:eastAsia="ar-SA"/>
              </w:rPr>
            </w:pPr>
            <w:r>
              <w:rPr>
                <w:rFonts w:ascii="Times New Roman" w:eastAsia="MS Mincho" w:hAnsi="Times New Roman" w:cs="Times New Roman"/>
                <w:sz w:val="24"/>
                <w:szCs w:val="24"/>
                <w:lang w:eastAsia="ar-SA"/>
              </w:rPr>
              <w:t>-</w:t>
            </w:r>
            <w:r w:rsidRPr="0086032A">
              <w:rPr>
                <w:rFonts w:ascii="Times New Roman" w:eastAsia="MS Mincho" w:hAnsi="Times New Roman" w:cs="Times New Roman"/>
                <w:sz w:val="24"/>
                <w:szCs w:val="24"/>
                <w:lang w:eastAsia="ar-SA"/>
              </w:rPr>
              <w:t>Виявити вказівки екскурсовода для організації екскурсійної діяльності екскурсантів</w:t>
            </w: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r>
              <w:rPr>
                <w:rFonts w:ascii="Times New Roman" w:eastAsia="MS Mincho" w:hAnsi="Times New Roman" w:cs="Times New Roman"/>
                <w:sz w:val="24"/>
                <w:szCs w:val="24"/>
                <w:lang w:eastAsia="ar-SA"/>
              </w:rPr>
              <w:t>-</w:t>
            </w:r>
            <w:r w:rsidRPr="0086032A">
              <w:rPr>
                <w:rFonts w:ascii="Times New Roman" w:eastAsia="MS Mincho" w:hAnsi="Times New Roman" w:cs="Times New Roman"/>
                <w:sz w:val="24"/>
                <w:szCs w:val="24"/>
                <w:lang w:eastAsia="ar-SA"/>
              </w:rPr>
              <w:t>Розглянути взаємозв’язок певних екскурсійних об’єктів з подіями, які відбувалися на цих об’єктах, або пов’язані з ними</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перший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400EEC"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sidRPr="00400EEC">
              <w:rPr>
                <w:rFonts w:ascii="Times New Roman" w:eastAsia="Times New Roman" w:hAnsi="Times New Roman" w:cs="Times New Roman"/>
                <w:color w:val="000000"/>
                <w:sz w:val="24"/>
                <w:szCs w:val="24"/>
              </w:rPr>
              <w:t xml:space="preserve">3 </w:t>
            </w:r>
            <w:proofErr w:type="spellStart"/>
            <w:r w:rsidRPr="00400EEC">
              <w:rPr>
                <w:rFonts w:ascii="Times New Roman" w:eastAsia="Times New Roman" w:hAnsi="Times New Roman" w:cs="Times New Roman"/>
                <w:color w:val="000000"/>
                <w:sz w:val="24"/>
                <w:szCs w:val="24"/>
              </w:rPr>
              <w:t>тиж</w:t>
            </w:r>
            <w:proofErr w:type="spellEnd"/>
            <w:r w:rsidRPr="00400EEC">
              <w:rPr>
                <w:rFonts w:ascii="Times New Roman" w:eastAsia="Times New Roman" w:hAnsi="Times New Roman" w:cs="Times New Roman"/>
                <w:color w:val="000000"/>
                <w:sz w:val="24"/>
                <w:szCs w:val="24"/>
              </w:rPr>
              <w:t>.</w:t>
            </w:r>
          </w:p>
          <w:p w:rsidR="0086032A" w:rsidRPr="00400EEC"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lang w:val="ru-RU"/>
              </w:rPr>
              <w:t>(</w:t>
            </w:r>
            <w:r>
              <w:rPr>
                <w:rFonts w:ascii="Times New Roman" w:eastAsia="Times New Roman" w:hAnsi="Times New Roman" w:cs="Times New Roman"/>
                <w:color w:val="000000"/>
                <w:sz w:val="24"/>
                <w:szCs w:val="24"/>
              </w:rPr>
              <w:t>10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0EFD" w:rsidRDefault="0086032A" w:rsidP="0086032A">
            <w:pPr>
              <w:jc w:val="both"/>
              <w:rPr>
                <w:rFonts w:ascii="Times New Roman" w:eastAsia="Times New Roman" w:hAnsi="Times New Roman" w:cs="Times New Roman"/>
                <w:i/>
                <w:sz w:val="24"/>
                <w:szCs w:val="24"/>
                <w:lang w:eastAsia="ru-RU"/>
              </w:rPr>
            </w:pPr>
            <w:r w:rsidRPr="00D20EFD">
              <w:rPr>
                <w:rFonts w:ascii="Times New Roman" w:eastAsia="Times New Roman" w:hAnsi="Times New Roman" w:cs="Times New Roman"/>
                <w:i/>
                <w:sz w:val="24"/>
                <w:szCs w:val="24"/>
                <w:lang w:eastAsia="ru-RU"/>
              </w:rPr>
              <w:t>Тема  5. Класифікація екскурсій. Тематика і зміст екскурсій.</w:t>
            </w:r>
          </w:p>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Класифікація екскурсій, принципи і критерії класифікації. Тема, сутність поняття. Тематика </w:t>
            </w:r>
            <w:r w:rsidRPr="00E97CF8">
              <w:rPr>
                <w:rFonts w:ascii="Times New Roman" w:eastAsia="Times New Roman" w:hAnsi="Times New Roman" w:cs="Times New Roman"/>
                <w:sz w:val="24"/>
                <w:szCs w:val="24"/>
                <w:lang w:eastAsia="ru-RU"/>
              </w:rPr>
              <w:lastRenderedPageBreak/>
              <w:t xml:space="preserve">екскурсій, як сутність тем. Визначення тематичної екскурсії, її завдання.  Визначення композиції екскурсії. Ведуча підтема в екскурсії, її роль в екскурсіях. Назва екскурсії. </w:t>
            </w:r>
          </w:p>
          <w:p w:rsidR="0086032A" w:rsidRPr="001A3582" w:rsidRDefault="0086032A" w:rsidP="0086032A">
            <w:pPr>
              <w:pBdr>
                <w:top w:val="nil"/>
                <w:left w:val="nil"/>
                <w:bottom w:val="nil"/>
                <w:right w:val="nil"/>
                <w:between w:val="nil"/>
              </w:pBdr>
              <w:rPr>
                <w:rFonts w:ascii="Times New Roman" w:eastAsia="Times New Roman" w:hAnsi="Times New Roman" w:cs="Times New Roman"/>
                <w:b/>
                <w:color w:val="000000"/>
                <w:sz w:val="24"/>
                <w:szCs w:val="24"/>
              </w:rPr>
            </w:pPr>
            <w:r w:rsidRPr="00E97CF8">
              <w:rPr>
                <w:rFonts w:ascii="Times New Roman" w:eastAsia="Times New Roman" w:hAnsi="Times New Roman" w:cs="Times New Roman"/>
                <w:sz w:val="24"/>
                <w:szCs w:val="24"/>
                <w:lang w:eastAsia="ru-RU"/>
              </w:rPr>
              <w:t xml:space="preserve">     Оглядові екскурсії по місту та методичні прийоми їх проведення.  Екскурсії на історичну тематику та методичні прийоми їх проведення. Екскурсії на археологічну тематику та методичні прийоми їх проведення.  Мистецтвознавчі екскурсії та методичні прийоми їх проведення.  Літературні екскурсії та методичні прийоми їх проведення. Музейні екскурсії та методичні прийоми їх проведення.  Природознавчі і географічні екскурсії та методичні прийоми їх проведення. Краєзнавчі екскурсії та методичні прийоми їх проведення.  Країнознавчі екскурсії та методичні прийоми їх проведення. Заміські екскурсії та методичні прийоми їх проведення.  Виробничі екскурсії та методичні прийоми їх проведення. Екскурсії на архітектурно-містобудівні теми та методичні прийоми їх проведення.</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w:t>
            </w:r>
            <w:r w:rsidRPr="001A3582">
              <w:rPr>
                <w:rFonts w:ascii="Times New Roman" w:hAnsi="Times New Roman" w:cs="Times New Roman"/>
                <w:color w:val="000000"/>
                <w:sz w:val="24"/>
                <w:szCs w:val="24"/>
                <w:lang w:val="uk-UA"/>
              </w:rPr>
              <w:t> год.)</w:t>
            </w:r>
          </w:p>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(2</w:t>
            </w:r>
            <w:r w:rsidRPr="001A3582">
              <w:rPr>
                <w:rFonts w:ascii="Times New Roman" w:hAnsi="Times New Roman" w:cs="Times New Roman"/>
                <w:color w:val="000000"/>
                <w:sz w:val="24"/>
                <w:szCs w:val="24"/>
              </w:rPr>
              <w:t xml:space="preserve"> год.) </w:t>
            </w:r>
          </w:p>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1,2,3,4,5,17,18, 30,31,32,33</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B002E8" w:rsidRDefault="0086032A" w:rsidP="0086032A">
            <w:pPr>
              <w:pStyle w:val="a4"/>
              <w:numPr>
                <w:ilvl w:val="0"/>
                <w:numId w:val="35"/>
              </w:numPr>
              <w:pBdr>
                <w:top w:val="nil"/>
                <w:left w:val="nil"/>
                <w:bottom w:val="nil"/>
                <w:right w:val="nil"/>
                <w:between w:val="nil"/>
              </w:pBdr>
              <w:spacing w:line="240" w:lineRule="auto"/>
              <w:ind w:left="211" w:hanging="211"/>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 xml:space="preserve">Вивчити сучасну класифікацію екскурсій. Визначити признаки і </w:t>
            </w:r>
            <w:proofErr w:type="spellStart"/>
            <w:r w:rsidRPr="00B002E8">
              <w:rPr>
                <w:rFonts w:ascii="Times New Roman" w:eastAsia="MS Mincho" w:hAnsi="Times New Roman" w:cs="Times New Roman"/>
                <w:sz w:val="24"/>
                <w:szCs w:val="24"/>
                <w:lang w:eastAsia="ar-SA"/>
              </w:rPr>
              <w:t>критерії</w:t>
            </w:r>
            <w:proofErr w:type="spellEnd"/>
            <w:r w:rsidRPr="00B002E8">
              <w:rPr>
                <w:rFonts w:ascii="Times New Roman" w:eastAsia="MS Mincho" w:hAnsi="Times New Roman" w:cs="Times New Roman"/>
                <w:sz w:val="24"/>
                <w:szCs w:val="24"/>
                <w:lang w:eastAsia="ar-SA"/>
              </w:rPr>
              <w:t xml:space="preserve"> </w:t>
            </w:r>
            <w:proofErr w:type="spellStart"/>
            <w:r w:rsidRPr="00B002E8">
              <w:rPr>
                <w:rFonts w:ascii="Times New Roman" w:eastAsia="MS Mincho" w:hAnsi="Times New Roman" w:cs="Times New Roman"/>
                <w:sz w:val="24"/>
                <w:szCs w:val="24"/>
                <w:lang w:eastAsia="ar-SA"/>
              </w:rPr>
              <w:t>класифікації</w:t>
            </w:r>
            <w:proofErr w:type="spellEnd"/>
            <w:r w:rsidRPr="00B002E8">
              <w:rPr>
                <w:rFonts w:ascii="Times New Roman" w:eastAsia="MS Mincho" w:hAnsi="Times New Roman" w:cs="Times New Roman"/>
                <w:sz w:val="24"/>
                <w:szCs w:val="24"/>
                <w:lang w:eastAsia="ar-SA"/>
              </w:rPr>
              <w:t>.</w:t>
            </w:r>
          </w:p>
          <w:p w:rsidR="0086032A" w:rsidRPr="00B002E8" w:rsidRDefault="0086032A" w:rsidP="0086032A">
            <w:pPr>
              <w:pStyle w:val="a4"/>
              <w:numPr>
                <w:ilvl w:val="0"/>
                <w:numId w:val="35"/>
              </w:numPr>
              <w:suppressAutoHyphens/>
              <w:spacing w:line="240" w:lineRule="auto"/>
              <w:ind w:left="211" w:hanging="211"/>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lastRenderedPageBreak/>
              <w:t xml:space="preserve">Дати характеристику оглядових і тематичних екскурсій, їх змісту і методичним </w:t>
            </w:r>
            <w:proofErr w:type="gramStart"/>
            <w:r w:rsidRPr="00B002E8">
              <w:rPr>
                <w:rFonts w:ascii="Times New Roman" w:eastAsia="MS Mincho" w:hAnsi="Times New Roman" w:cs="Times New Roman"/>
                <w:sz w:val="24"/>
                <w:szCs w:val="24"/>
                <w:lang w:eastAsia="ar-SA"/>
              </w:rPr>
              <w:t>прийомам  проведення</w:t>
            </w:r>
            <w:proofErr w:type="gramEnd"/>
            <w:r w:rsidRPr="00B002E8">
              <w:rPr>
                <w:rFonts w:ascii="Times New Roman" w:eastAsia="MS Mincho" w:hAnsi="Times New Roman" w:cs="Times New Roman"/>
                <w:sz w:val="24"/>
                <w:szCs w:val="24"/>
                <w:lang w:eastAsia="ar-SA"/>
              </w:rPr>
              <w:t>.</w:t>
            </w:r>
          </w:p>
          <w:p w:rsidR="0086032A" w:rsidRPr="00B002E8" w:rsidRDefault="0086032A" w:rsidP="0086032A">
            <w:pPr>
              <w:pStyle w:val="a4"/>
              <w:numPr>
                <w:ilvl w:val="0"/>
                <w:numId w:val="35"/>
              </w:numPr>
              <w:suppressAutoHyphens/>
              <w:spacing w:line="240" w:lineRule="auto"/>
              <w:ind w:left="211" w:hanging="211"/>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Розглянути особливості форм організації екскурсійної діяльності.</w:t>
            </w: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перший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4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w:t>
            </w:r>
          </w:p>
          <w:p w:rsidR="0086032A" w:rsidRPr="001A3582"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0EFD" w:rsidRDefault="0086032A" w:rsidP="0086032A">
            <w:pPr>
              <w:rPr>
                <w:rFonts w:ascii="Times New Roman" w:eastAsia="Times New Roman" w:hAnsi="Times New Roman" w:cs="Times New Roman"/>
                <w:i/>
                <w:sz w:val="24"/>
                <w:szCs w:val="24"/>
                <w:lang w:eastAsia="ru-RU"/>
              </w:rPr>
            </w:pPr>
            <w:r w:rsidRPr="00D20EFD">
              <w:rPr>
                <w:rFonts w:ascii="Times New Roman" w:eastAsia="Times New Roman" w:hAnsi="Times New Roman" w:cs="Times New Roman"/>
                <w:i/>
                <w:sz w:val="24"/>
                <w:szCs w:val="24"/>
                <w:lang w:eastAsia="ru-RU"/>
              </w:rPr>
              <w:t>Тема   6. Рекреаційні та туристичні ресурси в екскурсійній діяльності.</w:t>
            </w:r>
          </w:p>
          <w:p w:rsidR="0086032A" w:rsidRPr="00E41B3F"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Класифікація рекреаційно-туристичних ресурсів, їх використання та значення для організації екскурсійної діяльності. Природно-географічні рекреаційно-туристичні ресурси. Природно-антропогенні рекреаційно-туристичні ресурси. Суспільно-історичні рекреаційно-туристичні ресурси. Методика дослідження та оцінки рекреаційно-туристичних ресурсів. Перехід рекреаційно-туристичних ресурсів в екскурсійні об’єкти. Класифікація екскурсійних об’єктів.</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Pr="001A3582">
              <w:rPr>
                <w:rFonts w:ascii="Times New Roman" w:hAnsi="Times New Roman" w:cs="Times New Roman"/>
                <w:color w:val="000000"/>
                <w:sz w:val="24"/>
                <w:szCs w:val="24"/>
                <w:lang w:val="uk-UA"/>
              </w:rPr>
              <w:t> год.)</w:t>
            </w:r>
          </w:p>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1,2,3,4,5,17,18, 30,31,32,33</w:t>
            </w:r>
          </w:p>
          <w:p w:rsidR="0086032A" w:rsidRPr="00154F57" w:rsidRDefault="0086032A" w:rsidP="0086032A">
            <w:pPr>
              <w:snapToGrid w:val="0"/>
              <w:jc w:val="both"/>
              <w:rPr>
                <w:rFonts w:ascii="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r w:rsidRPr="007D74F0">
              <w:rPr>
                <w:rFonts w:ascii="Times New Roman" w:hAnsi="Times New Roman" w:cs="Times New Roman"/>
                <w:sz w:val="24"/>
                <w:szCs w:val="24"/>
              </w:rPr>
              <w:t>Вико</w:t>
            </w:r>
            <w:bookmarkStart w:id="0" w:name="_GoBack"/>
            <w:bookmarkEnd w:id="0"/>
            <w:r w:rsidRPr="007D74F0">
              <w:rPr>
                <w:rFonts w:ascii="Times New Roman" w:hAnsi="Times New Roman" w:cs="Times New Roman"/>
                <w:sz w:val="24"/>
                <w:szCs w:val="24"/>
              </w:rPr>
              <w:t xml:space="preserve">нання </w:t>
            </w:r>
            <w:r w:rsidRPr="007D74F0">
              <w:rPr>
                <w:rFonts w:ascii="Times New Roman" w:hAnsi="Times New Roman" w:cs="Times New Roman"/>
                <w:sz w:val="24"/>
                <w:szCs w:val="24"/>
              </w:rPr>
              <w:t>практичних завдань, письмових повідомлень. Складання глосарію.</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t>Друг</w:t>
            </w:r>
            <w:r>
              <w:rPr>
                <w:rFonts w:ascii="Times New Roman" w:hAnsi="Times New Roman" w:cs="Times New Roman"/>
                <w:sz w:val="24"/>
                <w:szCs w:val="24"/>
              </w:rPr>
              <w:t>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w:t>
            </w:r>
          </w:p>
          <w:p w:rsidR="0086032A" w:rsidRPr="001A3582"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0EFD" w:rsidRDefault="0086032A" w:rsidP="0086032A">
            <w:pPr>
              <w:jc w:val="both"/>
              <w:rPr>
                <w:rFonts w:ascii="Times New Roman" w:eastAsia="Times New Roman" w:hAnsi="Times New Roman" w:cs="Times New Roman"/>
                <w:i/>
                <w:sz w:val="24"/>
                <w:szCs w:val="24"/>
                <w:lang w:eastAsia="ru-RU"/>
              </w:rPr>
            </w:pPr>
            <w:r w:rsidRPr="00D20EFD">
              <w:rPr>
                <w:rFonts w:ascii="Times New Roman" w:eastAsia="Times New Roman" w:hAnsi="Times New Roman" w:cs="Times New Roman"/>
                <w:i/>
                <w:sz w:val="24"/>
                <w:szCs w:val="24"/>
                <w:lang w:eastAsia="ru-RU"/>
              </w:rPr>
              <w:t>Тема 7.  Показ та розповідь в екскурсії, їх поєднання.</w:t>
            </w:r>
          </w:p>
          <w:p w:rsidR="0086032A" w:rsidRPr="00953914"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Показ – основний елемент екскурсії, його сутність та види. Сутність розповіді на екскурсії, основні вимоги, особливості. Поєднання показу та розповіді в екскурсії. Процес становлення екскурсії. П’ять рівнів даного процесу. Зв’язок трьох компонентів екскурсії – основа активності показу і розповіді. Аналіз зростання екскурсійної ситуації. Активізація екскурсійного об’єкту. </w:t>
            </w:r>
            <w:r w:rsidRPr="00E97CF8">
              <w:rPr>
                <w:rFonts w:ascii="Times New Roman" w:eastAsia="Times New Roman" w:hAnsi="Times New Roman" w:cs="Times New Roman"/>
                <w:sz w:val="24"/>
                <w:szCs w:val="24"/>
                <w:lang w:eastAsia="ru-RU"/>
              </w:rPr>
              <w:lastRenderedPageBreak/>
              <w:t>Підвищення ролі екскурсовода. Зростання активності екскурсантів.</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w:t>
            </w:r>
            <w:r w:rsidRPr="001A3582">
              <w:rPr>
                <w:rFonts w:ascii="Times New Roman" w:hAnsi="Times New Roman" w:cs="Times New Roman"/>
                <w:color w:val="000000"/>
                <w:sz w:val="24"/>
                <w:szCs w:val="24"/>
                <w:lang w:val="uk-UA"/>
              </w:rPr>
              <w:t> год.)</w:t>
            </w:r>
          </w:p>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Pr>
                <w:rFonts w:ascii="Times New Roman" w:hAnsi="Times New Roman" w:cs="Times New Roman"/>
                <w:sz w:val="24"/>
                <w:szCs w:val="24"/>
              </w:rPr>
              <w:t>1,2,3,4,5,6,11,12,</w:t>
            </w:r>
            <w:r w:rsidRPr="00154F57">
              <w:rPr>
                <w:rFonts w:ascii="Times New Roman" w:hAnsi="Times New Roman" w:cs="Times New Roman"/>
                <w:sz w:val="24"/>
                <w:szCs w:val="24"/>
              </w:rPr>
              <w:t>13,17,18,21</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B002E8" w:rsidRDefault="0086032A" w:rsidP="0086032A">
            <w:pPr>
              <w:pStyle w:val="a4"/>
              <w:numPr>
                <w:ilvl w:val="0"/>
                <w:numId w:val="36"/>
              </w:numPr>
              <w:suppressAutoHyphens/>
              <w:spacing w:line="240" w:lineRule="auto"/>
              <w:ind w:left="69" w:hanging="69"/>
              <w:jc w:val="both"/>
              <w:rPr>
                <w:rFonts w:ascii="Times New Roman" w:eastAsia="MS Mincho" w:hAnsi="Times New Roman" w:cs="Times New Roman"/>
                <w:b/>
                <w:sz w:val="24"/>
                <w:szCs w:val="24"/>
                <w:lang w:eastAsia="ar-SA"/>
              </w:rPr>
            </w:pPr>
            <w:r w:rsidRPr="00B002E8">
              <w:rPr>
                <w:rFonts w:ascii="Times New Roman" w:eastAsia="MS Mincho" w:hAnsi="Times New Roman" w:cs="Times New Roman"/>
                <w:sz w:val="24"/>
                <w:szCs w:val="24"/>
                <w:lang w:eastAsia="ar-SA"/>
              </w:rPr>
              <w:t xml:space="preserve">Дати </w:t>
            </w:r>
            <w:r w:rsidRPr="00B002E8">
              <w:rPr>
                <w:rFonts w:ascii="Times New Roman" w:eastAsia="MS Mincho" w:hAnsi="Times New Roman" w:cs="Times New Roman"/>
                <w:sz w:val="24"/>
                <w:szCs w:val="24"/>
                <w:lang w:eastAsia="ar-SA"/>
              </w:rPr>
              <w:t>характеристику „Схеми показу на екскурсії”.</w:t>
            </w:r>
            <w:r w:rsidRPr="00B002E8">
              <w:rPr>
                <w:rFonts w:ascii="Times New Roman" w:eastAsia="MS Mincho" w:hAnsi="Times New Roman" w:cs="Times New Roman"/>
                <w:b/>
                <w:sz w:val="24"/>
                <w:szCs w:val="24"/>
                <w:lang w:eastAsia="ar-SA"/>
              </w:rPr>
              <w:t xml:space="preserve"> </w:t>
            </w:r>
          </w:p>
          <w:p w:rsidR="0086032A" w:rsidRPr="00B002E8" w:rsidRDefault="0086032A" w:rsidP="0086032A">
            <w:pPr>
              <w:pStyle w:val="a4"/>
              <w:numPr>
                <w:ilvl w:val="0"/>
                <w:numId w:val="36"/>
              </w:numPr>
              <w:suppressAutoHyphens/>
              <w:spacing w:line="240" w:lineRule="auto"/>
              <w:ind w:left="69" w:hanging="69"/>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Визначити особливості методики послідовної діяльності екскурсовода при показі об’єктів на екскурсії</w:t>
            </w:r>
          </w:p>
          <w:p w:rsidR="0086032A" w:rsidRPr="00B002E8" w:rsidRDefault="0086032A" w:rsidP="0086032A">
            <w:pPr>
              <w:pStyle w:val="a4"/>
              <w:numPr>
                <w:ilvl w:val="0"/>
                <w:numId w:val="36"/>
              </w:numPr>
              <w:suppressAutoHyphens/>
              <w:spacing w:line="240" w:lineRule="auto"/>
              <w:ind w:left="69" w:hanging="69"/>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 xml:space="preserve">На основі таблиці 1 „Використання </w:t>
            </w:r>
            <w:proofErr w:type="spellStart"/>
            <w:r w:rsidRPr="00B002E8">
              <w:rPr>
                <w:rFonts w:ascii="Times New Roman" w:eastAsia="MS Mincho" w:hAnsi="Times New Roman" w:cs="Times New Roman"/>
                <w:sz w:val="24"/>
                <w:szCs w:val="24"/>
                <w:lang w:eastAsia="ar-SA"/>
              </w:rPr>
              <w:t>ступіней</w:t>
            </w:r>
            <w:proofErr w:type="spellEnd"/>
            <w:r w:rsidRPr="00B002E8">
              <w:rPr>
                <w:rFonts w:ascii="Times New Roman" w:eastAsia="MS Mincho" w:hAnsi="Times New Roman" w:cs="Times New Roman"/>
                <w:sz w:val="24"/>
                <w:szCs w:val="24"/>
                <w:lang w:eastAsia="ar-SA"/>
              </w:rPr>
              <w:t xml:space="preserve"> показу на екскурсії” дати коротку </w:t>
            </w:r>
            <w:proofErr w:type="gramStart"/>
            <w:r w:rsidRPr="00B002E8">
              <w:rPr>
                <w:rFonts w:ascii="Times New Roman" w:eastAsia="MS Mincho" w:hAnsi="Times New Roman" w:cs="Times New Roman"/>
                <w:sz w:val="24"/>
                <w:szCs w:val="24"/>
                <w:lang w:eastAsia="ar-SA"/>
              </w:rPr>
              <w:t>характеристику  наслідків</w:t>
            </w:r>
            <w:proofErr w:type="gramEnd"/>
            <w:r w:rsidRPr="00B002E8">
              <w:rPr>
                <w:rFonts w:ascii="Times New Roman" w:eastAsia="MS Mincho" w:hAnsi="Times New Roman" w:cs="Times New Roman"/>
                <w:sz w:val="24"/>
                <w:szCs w:val="24"/>
                <w:lang w:eastAsia="ar-SA"/>
              </w:rPr>
              <w:t xml:space="preserve"> показу</w:t>
            </w:r>
          </w:p>
          <w:p w:rsidR="0086032A" w:rsidRPr="00B002E8" w:rsidRDefault="0086032A" w:rsidP="0086032A">
            <w:pPr>
              <w:pStyle w:val="a4"/>
              <w:numPr>
                <w:ilvl w:val="0"/>
                <w:numId w:val="36"/>
              </w:numPr>
              <w:suppressAutoHyphens/>
              <w:spacing w:line="240" w:lineRule="auto"/>
              <w:ind w:left="69" w:hanging="69"/>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lastRenderedPageBreak/>
              <w:t xml:space="preserve">Ознайомитись з особливостями розповіді на екскурсії, дати їх характеристику. </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Default="0086032A" w:rsidP="0086032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lastRenderedPageBreak/>
              <w:t>другий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6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 (12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Тема 8. Екскурсійна методика та шляхи її вдосконалення. Технологія підготовки нової екскурсії.</w:t>
            </w:r>
          </w:p>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Сутність екскурсійної методики, основні вимоги. Сучасні шляхи вдосконалення екскурсійної методики. Технологія підготовки нової екскурсії. Класифікація екскурсійних об’єктів і критерії їх оцінки. Картки (паспорти) пам’ятників задіяних в екскурсіях. Вивчення особливостей кожного із пам’ятників історії і культури. Оцінка зовнішнього виду пам’ятників – їх естетична виразність, охорона та збереження. Об’єм інформації пізнавальної цінності та відомості об’єкту. Особливості розміщення  екскурсійного об’єкту. </w:t>
            </w:r>
          </w:p>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w:t>
            </w:r>
            <w:r w:rsidRPr="00E97CF8">
              <w:rPr>
                <w:rFonts w:ascii="Times New Roman" w:eastAsia="Times New Roman" w:hAnsi="Times New Roman" w:cs="Times New Roman"/>
                <w:sz w:val="24"/>
                <w:szCs w:val="24"/>
                <w:lang w:eastAsia="ru-RU"/>
              </w:rPr>
              <w:tab/>
              <w:t xml:space="preserve">     Тема 9. Складання маршруту та методичної розробки екскурсії. </w:t>
            </w:r>
          </w:p>
          <w:p w:rsidR="0086032A" w:rsidRPr="00D20EFD" w:rsidRDefault="0086032A" w:rsidP="0086032A">
            <w:pPr>
              <w:jc w:val="both"/>
              <w:rPr>
                <w:rFonts w:ascii="Times New Roman" w:eastAsia="Times New Roman" w:hAnsi="Times New Roman" w:cs="Times New Roman"/>
                <w:i/>
                <w:sz w:val="24"/>
                <w:szCs w:val="24"/>
                <w:lang w:eastAsia="ru-RU"/>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1,2,3,4,5,6,9,</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11,12,13,17,1821,24</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spacing w:after="160"/>
              <w:rPr>
                <w:rFonts w:ascii="Times New Roman" w:eastAsia="Times New Roman" w:hAnsi="Times New Roman" w:cs="Times New Roman"/>
                <w:color w:val="000000"/>
                <w:sz w:val="24"/>
                <w:szCs w:val="24"/>
              </w:rPr>
            </w:pP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Default="0086032A" w:rsidP="0086032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7 </w:t>
            </w:r>
            <w:proofErr w:type="spellStart"/>
            <w:r>
              <w:rPr>
                <w:rFonts w:ascii="Times New Roman" w:eastAsia="Times New Roman" w:hAnsi="Times New Roman" w:cs="Times New Roman"/>
                <w:color w:val="000000"/>
                <w:sz w:val="24"/>
                <w:szCs w:val="24"/>
              </w:rPr>
              <w:t>тиж</w:t>
            </w:r>
            <w:proofErr w:type="spellEnd"/>
            <w:r>
              <w:rPr>
                <w:rFonts w:ascii="Times New Roman" w:eastAsia="Times New Roman" w:hAnsi="Times New Roman" w:cs="Times New Roman"/>
                <w:color w:val="000000"/>
                <w:sz w:val="24"/>
                <w:szCs w:val="24"/>
              </w:rPr>
              <w:t>.</w:t>
            </w:r>
          </w:p>
          <w:p w:rsidR="0086032A" w:rsidRPr="001A3582"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D20EFD" w:rsidRDefault="0086032A" w:rsidP="0086032A">
            <w:pPr>
              <w:jc w:val="both"/>
              <w:rPr>
                <w:rFonts w:ascii="Times New Roman" w:eastAsia="Times New Roman" w:hAnsi="Times New Roman" w:cs="Times New Roman"/>
                <w:i/>
                <w:sz w:val="24"/>
                <w:szCs w:val="24"/>
                <w:lang w:eastAsia="ru-RU"/>
              </w:rPr>
            </w:pPr>
            <w:r w:rsidRPr="00E97CF8">
              <w:rPr>
                <w:rFonts w:ascii="Times New Roman" w:eastAsia="Times New Roman" w:hAnsi="Times New Roman" w:cs="Times New Roman"/>
                <w:sz w:val="24"/>
                <w:szCs w:val="24"/>
                <w:lang w:eastAsia="ru-RU"/>
              </w:rPr>
              <w:t xml:space="preserve">     </w:t>
            </w:r>
            <w:r w:rsidRPr="00D20EFD">
              <w:rPr>
                <w:rFonts w:ascii="Times New Roman" w:eastAsia="Times New Roman" w:hAnsi="Times New Roman" w:cs="Times New Roman"/>
                <w:i/>
                <w:sz w:val="24"/>
                <w:szCs w:val="24"/>
                <w:lang w:eastAsia="ru-RU"/>
              </w:rPr>
              <w:t xml:space="preserve">Тема 9. Складання маршруту та методичної розробки екскурсії. </w:t>
            </w:r>
          </w:p>
          <w:p w:rsidR="0086032A" w:rsidRPr="00E97CF8" w:rsidRDefault="0086032A" w:rsidP="0086032A">
            <w:pPr>
              <w:ind w:firstLine="708"/>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Основні вимоги до складання екскурсійного маршруту. Визначення методичних прийомів (показу та розповіді) ті техніки ведення екскурсії. Складання методичної розробки екскурсії. Об’їзд (обхід) в екскурсійному маршруті. Складання індивідуального тексту екскурсії. Підготовка контрольного тексту екскурсії. Прийом та здача екскурсії. Затвердження екскурсії і екскурсійного маршруту.  Комплектування „портфелю екскурсовода”. Обов’язкова документація  екскурсії.</w:t>
            </w:r>
          </w:p>
          <w:p w:rsidR="0086032A" w:rsidRPr="001A3582" w:rsidRDefault="0086032A" w:rsidP="0086032A">
            <w:pPr>
              <w:pBdr>
                <w:top w:val="nil"/>
                <w:left w:val="nil"/>
                <w:bottom w:val="nil"/>
                <w:right w:val="nil"/>
                <w:between w:val="nil"/>
              </w:pBdr>
              <w:rPr>
                <w:rFonts w:ascii="Times New Roman" w:eastAsia="Times New Roman" w:hAnsi="Times New Roman" w:cs="Times New Roman"/>
                <w:b/>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t>Лекція (2</w:t>
            </w:r>
            <w:r w:rsidRPr="001A3582">
              <w:rPr>
                <w:rFonts w:ascii="Times New Roman" w:hAnsi="Times New Roman" w:cs="Times New Roman"/>
                <w:color w:val="000000"/>
                <w:sz w:val="24"/>
                <w:szCs w:val="24"/>
                <w:lang w:val="uk-UA"/>
              </w:rPr>
              <w:t> год.)</w:t>
            </w:r>
          </w:p>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(4</w:t>
            </w:r>
            <w:r w:rsidRPr="001A3582">
              <w:rPr>
                <w:rFonts w:ascii="Times New Roman" w:hAnsi="Times New Roman" w:cs="Times New Roman"/>
                <w:color w:val="000000"/>
                <w:sz w:val="24"/>
                <w:szCs w:val="24"/>
              </w:rPr>
              <w:t xml:space="preserve"> год.) </w:t>
            </w:r>
          </w:p>
          <w:p w:rsidR="0086032A" w:rsidRPr="001A3582" w:rsidRDefault="0086032A" w:rsidP="0086032A">
            <w:pPr>
              <w:pStyle w:val="1"/>
              <w:spacing w:line="240" w:lineRule="auto"/>
              <w:rPr>
                <w:rFonts w:ascii="Times New Roman" w:hAnsi="Times New Roman" w:cs="Times New Roman"/>
                <w:color w:val="000000"/>
                <w:sz w:val="24"/>
                <w:szCs w:val="24"/>
                <w:lang w:val="uk-UA"/>
              </w:rPr>
            </w:pPr>
            <w:proofErr w:type="spellStart"/>
            <w:r>
              <w:rPr>
                <w:rFonts w:ascii="Times New Roman" w:hAnsi="Times New Roman" w:cs="Times New Roman"/>
                <w:color w:val="000000"/>
                <w:sz w:val="24"/>
                <w:szCs w:val="24"/>
              </w:rPr>
              <w:t>Самостійна</w:t>
            </w:r>
            <w:proofErr w:type="spellEnd"/>
            <w:r>
              <w:rPr>
                <w:rFonts w:ascii="Times New Roman" w:hAnsi="Times New Roman" w:cs="Times New Roman"/>
                <w:color w:val="000000"/>
                <w:sz w:val="24"/>
                <w:szCs w:val="24"/>
              </w:rPr>
              <w:t xml:space="preserve"> робота (6</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snapToGrid w:val="0"/>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Технологічна карта екскурсії</w:t>
            </w:r>
            <w:r w:rsidRPr="00154F57">
              <w:rPr>
                <w:rFonts w:ascii="Times New Roman" w:hAnsi="Times New Roman" w:cs="Times New Roman"/>
                <w:sz w:val="24"/>
                <w:szCs w:val="24"/>
              </w:rPr>
              <w:t xml:space="preserve"> </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1,2,3,4,5,6,7,8,</w:t>
            </w:r>
          </w:p>
          <w:p w:rsidR="0086032A"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9,10,11,12,13,15,17,18,20,</w:t>
            </w:r>
          </w:p>
          <w:p w:rsidR="0086032A"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21,22,24,29,</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30,31,32,33</w:t>
            </w:r>
          </w:p>
          <w:p w:rsidR="0086032A" w:rsidRPr="001A3582" w:rsidRDefault="0086032A" w:rsidP="0086032A">
            <w:pPr>
              <w:pBdr>
                <w:top w:val="nil"/>
                <w:left w:val="nil"/>
                <w:bottom w:val="nil"/>
                <w:right w:val="nil"/>
                <w:between w:val="nil"/>
              </w:pBdr>
              <w:rPr>
                <w:rFonts w:ascii="Times New Roman" w:eastAsia="Times New Roman" w:hAnsi="Times New Roman" w:cs="Times New Roman"/>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B002E8" w:rsidRDefault="0086032A" w:rsidP="0086032A">
            <w:pPr>
              <w:pStyle w:val="a4"/>
              <w:numPr>
                <w:ilvl w:val="0"/>
                <w:numId w:val="38"/>
              </w:numPr>
              <w:suppressAutoHyphens/>
              <w:spacing w:line="240" w:lineRule="auto"/>
              <w:ind w:left="352" w:hanging="352"/>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 xml:space="preserve">Вивчити основні етапи розробки нової екскурсії. </w:t>
            </w:r>
          </w:p>
          <w:p w:rsidR="0086032A" w:rsidRPr="00B002E8" w:rsidRDefault="0086032A" w:rsidP="0086032A">
            <w:pPr>
              <w:pStyle w:val="a4"/>
              <w:numPr>
                <w:ilvl w:val="0"/>
                <w:numId w:val="38"/>
              </w:numPr>
              <w:pBdr>
                <w:top w:val="nil"/>
                <w:left w:val="nil"/>
                <w:bottom w:val="nil"/>
                <w:right w:val="nil"/>
                <w:between w:val="nil"/>
              </w:pBdr>
              <w:spacing w:after="160" w:line="240" w:lineRule="auto"/>
              <w:ind w:left="352" w:hanging="352"/>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Вивчити основні ступені підготовки нової екскурсії, заповнити таблицю.</w:t>
            </w:r>
          </w:p>
          <w:p w:rsidR="0086032A" w:rsidRPr="00B002E8" w:rsidRDefault="0086032A" w:rsidP="0086032A">
            <w:pPr>
              <w:pStyle w:val="a4"/>
              <w:numPr>
                <w:ilvl w:val="0"/>
                <w:numId w:val="38"/>
              </w:numPr>
              <w:suppressAutoHyphens/>
              <w:spacing w:line="240" w:lineRule="auto"/>
              <w:ind w:left="352" w:hanging="352"/>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За допомогою схеми, розглянути етапи проведення екскурсії.</w:t>
            </w:r>
          </w:p>
          <w:p w:rsidR="0086032A" w:rsidRPr="00B002E8" w:rsidRDefault="0086032A" w:rsidP="0086032A">
            <w:pPr>
              <w:pStyle w:val="a4"/>
              <w:numPr>
                <w:ilvl w:val="0"/>
                <w:numId w:val="38"/>
              </w:numPr>
              <w:pBdr>
                <w:top w:val="nil"/>
                <w:left w:val="nil"/>
                <w:bottom w:val="nil"/>
                <w:right w:val="nil"/>
                <w:between w:val="nil"/>
              </w:pBdr>
              <w:spacing w:after="160" w:line="240" w:lineRule="auto"/>
              <w:ind w:left="352" w:hanging="352"/>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Розглянути головні вимоги до складання</w:t>
            </w:r>
            <w:r w:rsidRPr="00B002E8">
              <w:rPr>
                <w:rFonts w:ascii="Times New Roman" w:eastAsia="MS Mincho" w:hAnsi="Times New Roman" w:cs="Times New Roman"/>
                <w:b/>
                <w:sz w:val="24"/>
                <w:szCs w:val="24"/>
                <w:lang w:eastAsia="ar-SA"/>
              </w:rPr>
              <w:t xml:space="preserve"> </w:t>
            </w:r>
            <w:r w:rsidRPr="00B002E8">
              <w:rPr>
                <w:rFonts w:ascii="Times New Roman" w:eastAsia="MS Mincho" w:hAnsi="Times New Roman" w:cs="Times New Roman"/>
                <w:sz w:val="24"/>
                <w:szCs w:val="24"/>
                <w:lang w:eastAsia="ar-SA"/>
              </w:rPr>
              <w:t>технологічної карти (методичної розробки) екскурсії.</w:t>
            </w:r>
          </w:p>
          <w:p w:rsidR="0086032A" w:rsidRPr="00B002E8" w:rsidRDefault="0086032A" w:rsidP="0086032A">
            <w:pPr>
              <w:pStyle w:val="a4"/>
              <w:numPr>
                <w:ilvl w:val="0"/>
                <w:numId w:val="38"/>
              </w:numPr>
              <w:pBdr>
                <w:top w:val="nil"/>
                <w:left w:val="nil"/>
                <w:bottom w:val="nil"/>
                <w:right w:val="nil"/>
                <w:between w:val="nil"/>
              </w:pBdr>
              <w:spacing w:after="160" w:line="240" w:lineRule="auto"/>
              <w:ind w:left="352" w:hanging="352"/>
              <w:rPr>
                <w:rFonts w:ascii="Times New Roman" w:eastAsia="Times New Roman" w:hAnsi="Times New Roman" w:cs="Times New Roman"/>
                <w:color w:val="000000"/>
                <w:sz w:val="24"/>
                <w:szCs w:val="24"/>
              </w:rPr>
            </w:pPr>
            <w:r w:rsidRPr="00B002E8">
              <w:rPr>
                <w:rFonts w:ascii="Times New Roman" w:eastAsia="MS Mincho" w:hAnsi="Times New Roman" w:cs="Times New Roman"/>
                <w:sz w:val="24"/>
                <w:szCs w:val="24"/>
                <w:lang w:eastAsia="ar-SA"/>
              </w:rPr>
              <w:t xml:space="preserve">Визначити документацію необхідну для кожної екскурсійної теми, </w:t>
            </w:r>
            <w:proofErr w:type="spellStart"/>
            <w:r>
              <w:rPr>
                <w:rFonts w:ascii="Times New Roman" w:eastAsia="MS Mincho" w:hAnsi="Times New Roman" w:cs="Times New Roman"/>
                <w:sz w:val="24"/>
                <w:szCs w:val="24"/>
                <w:lang w:eastAsia="ar-SA"/>
              </w:rPr>
              <w:t>дати</w:t>
            </w:r>
            <w:proofErr w:type="spellEnd"/>
            <w:r>
              <w:rPr>
                <w:rFonts w:ascii="Times New Roman" w:eastAsia="MS Mincho" w:hAnsi="Times New Roman" w:cs="Times New Roman"/>
                <w:sz w:val="24"/>
                <w:szCs w:val="24"/>
                <w:lang w:eastAsia="ar-SA"/>
              </w:rPr>
              <w:t xml:space="preserve"> характеристику </w:t>
            </w:r>
            <w:proofErr w:type="spellStart"/>
            <w:r>
              <w:rPr>
                <w:rFonts w:ascii="Times New Roman" w:eastAsia="MS Mincho" w:hAnsi="Times New Roman" w:cs="Times New Roman"/>
                <w:sz w:val="24"/>
                <w:szCs w:val="24"/>
                <w:lang w:eastAsia="ar-SA"/>
              </w:rPr>
              <w:t>документів</w:t>
            </w:r>
            <w:proofErr w:type="spellEnd"/>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Default="0086032A" w:rsidP="0086032A">
            <w:pPr>
              <w:pBdr>
                <w:top w:val="nil"/>
                <w:left w:val="nil"/>
                <w:bottom w:val="nil"/>
                <w:right w:val="nil"/>
                <w:between w:val="nil"/>
              </w:pBdr>
              <w:rPr>
                <w:rFonts w:ascii="Times New Roman" w:hAnsi="Times New Roman" w:cs="Times New Roman"/>
                <w:sz w:val="24"/>
                <w:szCs w:val="24"/>
              </w:rPr>
            </w:pPr>
            <w:r>
              <w:rPr>
                <w:rFonts w:ascii="Times New Roman" w:hAnsi="Times New Roman" w:cs="Times New Roman"/>
                <w:sz w:val="24"/>
                <w:szCs w:val="24"/>
              </w:rPr>
              <w:t>другий періодичний контроль</w:t>
            </w:r>
          </w:p>
        </w:tc>
      </w:tr>
      <w:tr w:rsidR="0086032A" w:rsidRPr="001A3582" w:rsidTr="009C2434">
        <w:trPr>
          <w:trHeight w:val="20"/>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Тиж.</w:t>
            </w:r>
            <w:r>
              <w:rPr>
                <w:rFonts w:ascii="Times New Roman" w:eastAsia="Times New Roman" w:hAnsi="Times New Roman" w:cs="Times New Roman"/>
                <w:color w:val="000000"/>
                <w:sz w:val="24"/>
                <w:szCs w:val="24"/>
              </w:rPr>
              <w:t>8</w:t>
            </w:r>
          </w:p>
          <w:p w:rsidR="0086032A" w:rsidRPr="001A3582" w:rsidRDefault="0086032A" w:rsidP="0086032A">
            <w:pPr>
              <w:pBdr>
                <w:top w:val="nil"/>
                <w:left w:val="nil"/>
                <w:right w:val="nil"/>
                <w:between w:val="nil"/>
              </w:pBdr>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582">
              <w:rPr>
                <w:rFonts w:ascii="Times New Roman" w:eastAsia="Times New Roman" w:hAnsi="Times New Roman" w:cs="Times New Roman"/>
                <w:color w:val="000000"/>
                <w:sz w:val="24"/>
                <w:szCs w:val="24"/>
              </w:rPr>
              <w:t xml:space="preserve"> год.</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Default="0086032A" w:rsidP="0086032A">
            <w:pPr>
              <w:pBdr>
                <w:top w:val="nil"/>
                <w:left w:val="nil"/>
                <w:bottom w:val="nil"/>
                <w:right w:val="nil"/>
                <w:between w:val="nil"/>
              </w:pBdr>
              <w:rPr>
                <w:rFonts w:ascii="Times New Roman" w:eastAsia="Times New Roman" w:hAnsi="Times New Roman" w:cs="Times New Roman"/>
                <w:b/>
                <w:sz w:val="24"/>
                <w:szCs w:val="24"/>
                <w:lang w:eastAsia="ru-RU"/>
              </w:rPr>
            </w:pPr>
            <w:r w:rsidRPr="001A3582">
              <w:rPr>
                <w:rFonts w:ascii="Times New Roman" w:eastAsia="Times New Roman" w:hAnsi="Times New Roman" w:cs="Times New Roman"/>
                <w:b/>
                <w:color w:val="000000"/>
                <w:sz w:val="24"/>
                <w:szCs w:val="24"/>
              </w:rPr>
              <w:t xml:space="preserve">БЛОК II.  </w:t>
            </w:r>
            <w:r w:rsidRPr="00E97CF8">
              <w:rPr>
                <w:rFonts w:ascii="Times New Roman" w:eastAsia="Times New Roman" w:hAnsi="Times New Roman" w:cs="Times New Roman"/>
                <w:b/>
                <w:sz w:val="24"/>
                <w:szCs w:val="24"/>
                <w:lang w:eastAsia="ru-RU"/>
              </w:rPr>
              <w:t xml:space="preserve">Професійна діяльність екскурсовода й </w:t>
            </w:r>
            <w:r>
              <w:rPr>
                <w:rFonts w:ascii="Times New Roman" w:eastAsia="Times New Roman" w:hAnsi="Times New Roman" w:cs="Times New Roman"/>
                <w:b/>
                <w:sz w:val="24"/>
                <w:szCs w:val="24"/>
                <w:lang w:eastAsia="ru-RU"/>
              </w:rPr>
              <w:t>управляння  екскурсійною діяльні</w:t>
            </w:r>
            <w:r w:rsidRPr="00E97CF8">
              <w:rPr>
                <w:rFonts w:ascii="Times New Roman" w:eastAsia="Times New Roman" w:hAnsi="Times New Roman" w:cs="Times New Roman"/>
                <w:b/>
                <w:sz w:val="24"/>
                <w:szCs w:val="24"/>
                <w:lang w:eastAsia="ru-RU"/>
              </w:rPr>
              <w:t>стю.</w:t>
            </w:r>
          </w:p>
          <w:p w:rsidR="0086032A" w:rsidRPr="00931843" w:rsidRDefault="0086032A" w:rsidP="0086032A">
            <w:pPr>
              <w:jc w:val="both"/>
              <w:rPr>
                <w:rFonts w:ascii="Times New Roman" w:eastAsia="Times New Roman" w:hAnsi="Times New Roman" w:cs="Times New Roman"/>
                <w:i/>
                <w:sz w:val="24"/>
                <w:szCs w:val="24"/>
                <w:lang w:eastAsia="ru-RU"/>
              </w:rPr>
            </w:pPr>
            <w:r w:rsidRPr="00931843">
              <w:rPr>
                <w:rFonts w:ascii="Times New Roman" w:eastAsia="Times New Roman" w:hAnsi="Times New Roman" w:cs="Times New Roman"/>
                <w:i/>
                <w:sz w:val="24"/>
                <w:szCs w:val="24"/>
                <w:lang w:eastAsia="ru-RU"/>
              </w:rPr>
              <w:t xml:space="preserve">Тема 10. Професійна майстерність екскурсовода. </w:t>
            </w:r>
          </w:p>
          <w:p w:rsidR="0086032A" w:rsidRPr="00953914"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Професія і спеціальність екскурсовода. Етапи становлення професії екскурсовода. </w:t>
            </w:r>
            <w:proofErr w:type="spellStart"/>
            <w:r w:rsidRPr="00E97CF8">
              <w:rPr>
                <w:rFonts w:ascii="Times New Roman" w:eastAsia="Times New Roman" w:hAnsi="Times New Roman" w:cs="Times New Roman"/>
                <w:sz w:val="24"/>
                <w:szCs w:val="24"/>
                <w:lang w:eastAsia="ru-RU"/>
              </w:rPr>
              <w:t>Екскурсознавча</w:t>
            </w:r>
            <w:proofErr w:type="spellEnd"/>
            <w:r w:rsidRPr="00E97CF8">
              <w:rPr>
                <w:rFonts w:ascii="Times New Roman" w:eastAsia="Times New Roman" w:hAnsi="Times New Roman" w:cs="Times New Roman"/>
                <w:sz w:val="24"/>
                <w:szCs w:val="24"/>
                <w:lang w:eastAsia="ru-RU"/>
              </w:rPr>
              <w:t xml:space="preserve"> майстерність. Професійна майстерність екскурсовода і шляхи її </w:t>
            </w:r>
            <w:r w:rsidRPr="00E97CF8">
              <w:rPr>
                <w:rFonts w:ascii="Times New Roman" w:eastAsia="Times New Roman" w:hAnsi="Times New Roman" w:cs="Times New Roman"/>
                <w:sz w:val="24"/>
                <w:szCs w:val="24"/>
                <w:lang w:eastAsia="ru-RU"/>
              </w:rPr>
              <w:lastRenderedPageBreak/>
              <w:t>підвищення. Особистість екскурсовода. Практичні вміння і навички екскурсовода.  Ораторське мистецтво екскурсовода. Позамовні засоби спілкування. Комунікаційна майстерність екскурсовода. Ерудиція і інтуїція екскурсовода. Жести екскурсовода.  Мова екскурсовода.  Темперамент екскурсовода. Емоції і почуття екскурсовода і екскурсантів. Авторитет екскурсовода як сукупність деяких сторін. Зовнішність екскурсовода. Культура поведінки екскурсовода, шляхи її формування. Специфіка роботи екскурсовода з іноземними туристами та екскурсантами.</w:t>
            </w: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w:t>
            </w:r>
            <w:r w:rsidRPr="001A3582">
              <w:rPr>
                <w:rFonts w:ascii="Times New Roman" w:hAnsi="Times New Roman" w:cs="Times New Roman"/>
                <w:color w:val="000000"/>
                <w:sz w:val="24"/>
                <w:szCs w:val="24"/>
                <w:lang w:val="uk-UA"/>
              </w:rPr>
              <w:t> год.)</w:t>
            </w:r>
          </w:p>
          <w:p w:rsidR="0086032A" w:rsidRPr="001A3582" w:rsidRDefault="0086032A" w:rsidP="0086032A">
            <w:pPr>
              <w:rPr>
                <w:rFonts w:ascii="Times New Roman" w:hAnsi="Times New Roman" w:cs="Times New Roman"/>
                <w:color w:val="000000"/>
                <w:sz w:val="24"/>
                <w:szCs w:val="24"/>
              </w:rPr>
            </w:pPr>
            <w:r>
              <w:rPr>
                <w:rFonts w:ascii="Times New Roman" w:hAnsi="Times New Roman" w:cs="Times New Roman"/>
                <w:color w:val="000000"/>
                <w:sz w:val="24"/>
                <w:szCs w:val="24"/>
              </w:rPr>
              <w:t>Практичне заняття (6</w:t>
            </w:r>
            <w:r w:rsidRPr="001A3582">
              <w:rPr>
                <w:rFonts w:ascii="Times New Roman" w:hAnsi="Times New Roman" w:cs="Times New Roman"/>
                <w:color w:val="000000"/>
                <w:sz w:val="24"/>
                <w:szCs w:val="24"/>
              </w:rPr>
              <w:t xml:space="preserve"> год.) </w:t>
            </w:r>
          </w:p>
          <w:p w:rsidR="0086032A" w:rsidRPr="001A3582" w:rsidRDefault="0086032A" w:rsidP="0086032A">
            <w:pPr>
              <w:pBdr>
                <w:top w:val="nil"/>
                <w:left w:val="nil"/>
                <w:bottom w:val="nil"/>
                <w:right w:val="nil"/>
                <w:between w:val="nil"/>
              </w:pBdr>
              <w:spacing w:after="160"/>
              <w:rPr>
                <w:rFonts w:ascii="Times New Roman" w:eastAsia="Times New Roman" w:hAnsi="Times New Roman" w:cs="Times New Roman"/>
                <w:color w:val="000000"/>
                <w:sz w:val="24"/>
                <w:szCs w:val="24"/>
              </w:rPr>
            </w:pPr>
            <w:r>
              <w:rPr>
                <w:rFonts w:ascii="Times New Roman" w:hAnsi="Times New Roman" w:cs="Times New Roman"/>
                <w:sz w:val="24"/>
                <w:szCs w:val="24"/>
              </w:rPr>
              <w:t>Самостійна робота (8</w:t>
            </w:r>
            <w:r w:rsidRPr="004F290F">
              <w:rPr>
                <w:rFonts w:ascii="Times New Roman" w:hAnsi="Times New Roman" w:cs="Times New Roman"/>
                <w:sz w:val="24"/>
                <w:szCs w:val="24"/>
              </w:rPr>
              <w:t> </w:t>
            </w:r>
            <w:r w:rsidRPr="001A3582">
              <w:rPr>
                <w:rFonts w:ascii="Times New Roman" w:hAnsi="Times New Roman" w:cs="Times New Roman"/>
                <w:color w:val="000000"/>
                <w:sz w:val="24"/>
                <w:szCs w:val="24"/>
              </w:rPr>
              <w:t>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sidRPr="001A3582">
              <w:rPr>
                <w:rFonts w:ascii="Times New Roman" w:hAnsi="Times New Roman" w:cs="Times New Roman"/>
                <w:color w:val="000000"/>
                <w:sz w:val="24"/>
                <w:szCs w:val="24"/>
              </w:rPr>
              <w:t>відеоматеріали, схеми, таблиці, атласи, відеоматеріали</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1,2,3,4,5,6,9,</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11,12,13,17,1821,24</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B002E8" w:rsidRDefault="0086032A" w:rsidP="0086032A">
            <w:pPr>
              <w:pStyle w:val="a4"/>
              <w:numPr>
                <w:ilvl w:val="0"/>
                <w:numId w:val="39"/>
              </w:numPr>
              <w:spacing w:line="240" w:lineRule="auto"/>
              <w:ind w:left="69" w:hanging="69"/>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 xml:space="preserve">Дати характеристику етапам становлення професії </w:t>
            </w:r>
            <w:proofErr w:type="spellStart"/>
            <w:r w:rsidRPr="00B002E8">
              <w:rPr>
                <w:rFonts w:ascii="Times New Roman" w:eastAsia="MS Mincho" w:hAnsi="Times New Roman" w:cs="Times New Roman"/>
                <w:sz w:val="24"/>
                <w:szCs w:val="24"/>
                <w:lang w:eastAsia="ar-SA"/>
              </w:rPr>
              <w:t>екскурсовода</w:t>
            </w:r>
            <w:proofErr w:type="spellEnd"/>
            <w:r w:rsidRPr="00B002E8">
              <w:rPr>
                <w:rFonts w:ascii="Times New Roman" w:eastAsia="MS Mincho" w:hAnsi="Times New Roman" w:cs="Times New Roman"/>
                <w:sz w:val="24"/>
                <w:szCs w:val="24"/>
                <w:lang w:eastAsia="ar-SA"/>
              </w:rPr>
              <w:t xml:space="preserve">, </w:t>
            </w:r>
            <w:proofErr w:type="spellStart"/>
            <w:r w:rsidRPr="00B002E8">
              <w:rPr>
                <w:rFonts w:ascii="Times New Roman" w:eastAsia="MS Mincho" w:hAnsi="Times New Roman" w:cs="Times New Roman"/>
                <w:sz w:val="24"/>
                <w:szCs w:val="24"/>
                <w:lang w:eastAsia="ar-SA"/>
              </w:rPr>
              <w:t>заповнити</w:t>
            </w:r>
            <w:proofErr w:type="spellEnd"/>
            <w:r w:rsidRPr="00B002E8">
              <w:rPr>
                <w:rFonts w:ascii="Times New Roman" w:eastAsia="MS Mincho" w:hAnsi="Times New Roman" w:cs="Times New Roman"/>
                <w:sz w:val="24"/>
                <w:szCs w:val="24"/>
                <w:lang w:eastAsia="ar-SA"/>
              </w:rPr>
              <w:t xml:space="preserve"> </w:t>
            </w:r>
            <w:proofErr w:type="spellStart"/>
            <w:r w:rsidRPr="00B002E8">
              <w:rPr>
                <w:rFonts w:ascii="Times New Roman" w:eastAsia="MS Mincho" w:hAnsi="Times New Roman" w:cs="Times New Roman"/>
                <w:sz w:val="24"/>
                <w:szCs w:val="24"/>
                <w:lang w:eastAsia="ar-SA"/>
              </w:rPr>
              <w:t>таблицю</w:t>
            </w:r>
            <w:proofErr w:type="spellEnd"/>
            <w:r w:rsidRPr="00B002E8">
              <w:rPr>
                <w:rFonts w:ascii="Times New Roman" w:eastAsia="MS Mincho" w:hAnsi="Times New Roman" w:cs="Times New Roman"/>
                <w:sz w:val="24"/>
                <w:szCs w:val="24"/>
                <w:lang w:eastAsia="ar-SA"/>
              </w:rPr>
              <w:t xml:space="preserve"> 1.</w:t>
            </w:r>
          </w:p>
          <w:p w:rsidR="0086032A" w:rsidRPr="00B002E8" w:rsidRDefault="0086032A" w:rsidP="0086032A">
            <w:pPr>
              <w:pStyle w:val="a4"/>
              <w:numPr>
                <w:ilvl w:val="0"/>
                <w:numId w:val="39"/>
              </w:numPr>
              <w:spacing w:line="240" w:lineRule="auto"/>
              <w:ind w:left="69" w:hanging="69"/>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Вивчити основні вимоги до професії екскурсовода.</w:t>
            </w:r>
          </w:p>
          <w:p w:rsidR="0086032A" w:rsidRPr="00B002E8" w:rsidRDefault="0086032A" w:rsidP="0086032A">
            <w:pPr>
              <w:pStyle w:val="a4"/>
              <w:numPr>
                <w:ilvl w:val="0"/>
                <w:numId w:val="39"/>
              </w:numPr>
              <w:spacing w:line="240" w:lineRule="auto"/>
              <w:ind w:left="69" w:hanging="69"/>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 xml:space="preserve">Виявити дві головні, складові частини професійної майстерності </w:t>
            </w:r>
            <w:r w:rsidRPr="00B002E8">
              <w:rPr>
                <w:rFonts w:ascii="Times New Roman" w:eastAsia="MS Mincho" w:hAnsi="Times New Roman" w:cs="Times New Roman"/>
                <w:sz w:val="24"/>
                <w:szCs w:val="24"/>
                <w:lang w:eastAsia="ar-SA"/>
              </w:rPr>
              <w:lastRenderedPageBreak/>
              <w:t>екскурсовода, заповнити таблицю 2.</w:t>
            </w:r>
          </w:p>
          <w:p w:rsidR="0086032A" w:rsidRPr="00B002E8" w:rsidRDefault="0086032A" w:rsidP="0086032A">
            <w:pPr>
              <w:pStyle w:val="a4"/>
              <w:numPr>
                <w:ilvl w:val="0"/>
                <w:numId w:val="39"/>
              </w:numPr>
              <w:spacing w:line="240" w:lineRule="auto"/>
              <w:ind w:left="69" w:hanging="69"/>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Розглянути комунікаційну майстерність екскурсовода, її значення для організації екскурсійної діяльності.</w:t>
            </w:r>
          </w:p>
          <w:p w:rsidR="0086032A" w:rsidRPr="00B002E8" w:rsidRDefault="0086032A" w:rsidP="0086032A">
            <w:pPr>
              <w:pStyle w:val="a4"/>
              <w:numPr>
                <w:ilvl w:val="0"/>
                <w:numId w:val="39"/>
              </w:numPr>
              <w:spacing w:line="240" w:lineRule="auto"/>
              <w:ind w:left="69" w:hanging="69"/>
              <w:rPr>
                <w:rFonts w:ascii="Times New Roman" w:eastAsia="Times New Roman" w:hAnsi="Times New Roman" w:cs="Times New Roman"/>
                <w:color w:val="000000"/>
                <w:sz w:val="24"/>
                <w:szCs w:val="24"/>
              </w:rPr>
            </w:pPr>
            <w:r w:rsidRPr="00B002E8">
              <w:rPr>
                <w:rFonts w:ascii="Times New Roman" w:eastAsia="MS Mincho" w:hAnsi="Times New Roman" w:cs="Times New Roman"/>
                <w:sz w:val="24"/>
                <w:szCs w:val="24"/>
                <w:lang w:eastAsia="ar-SA"/>
              </w:rPr>
              <w:t>Вивчити класифікацію жестів прийнятих в екскурсійній практиці.</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FF0000"/>
                <w:sz w:val="24"/>
                <w:szCs w:val="24"/>
              </w:rPr>
            </w:pPr>
            <w:r>
              <w:rPr>
                <w:rFonts w:ascii="Times New Roman" w:hAnsi="Times New Roman" w:cs="Times New Roman"/>
                <w:sz w:val="24"/>
                <w:szCs w:val="24"/>
              </w:rPr>
              <w:lastRenderedPageBreak/>
              <w:t>другий періодичний контроль</w:t>
            </w:r>
          </w:p>
        </w:tc>
      </w:tr>
      <w:tr w:rsidR="0086032A" w:rsidRPr="001A3582" w:rsidTr="00953914">
        <w:trPr>
          <w:trHeight w:val="873"/>
        </w:trPr>
        <w:tc>
          <w:tcPr>
            <w:tcW w:w="1191" w:type="dxa"/>
            <w:tcBorders>
              <w:top w:val="single" w:sz="8" w:space="0" w:color="000000"/>
              <w:left w:val="single" w:sz="18" w:space="0" w:color="000000"/>
              <w:right w:val="single" w:sz="8" w:space="0" w:color="000000"/>
            </w:tcBorders>
            <w:tcMar>
              <w:top w:w="100" w:type="dxa"/>
              <w:left w:w="100" w:type="dxa"/>
              <w:bottom w:w="100" w:type="dxa"/>
              <w:right w:w="100" w:type="dxa"/>
            </w:tcMar>
          </w:tcPr>
          <w:p w:rsidR="0086032A" w:rsidRPr="001A3582" w:rsidRDefault="0086032A" w:rsidP="0086032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lastRenderedPageBreak/>
              <w:t>Тиж.</w:t>
            </w:r>
            <w:r>
              <w:rPr>
                <w:rFonts w:ascii="Times New Roman" w:eastAsia="Times New Roman" w:hAnsi="Times New Roman" w:cs="Times New Roman"/>
                <w:color w:val="000000"/>
                <w:sz w:val="24"/>
                <w:szCs w:val="24"/>
              </w:rPr>
              <w:t>9</w:t>
            </w:r>
          </w:p>
          <w:p w:rsidR="0086032A" w:rsidRPr="001A3582" w:rsidRDefault="0086032A" w:rsidP="0086032A">
            <w:pPr>
              <w:pBdr>
                <w:top w:val="nil"/>
                <w:left w:val="nil"/>
                <w:bottom w:val="single" w:sz="4" w:space="1" w:color="auto"/>
                <w:right w:val="nil"/>
                <w:between w:val="nil"/>
              </w:pBdr>
              <w:spacing w:after="16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w:t>
            </w:r>
            <w:r w:rsidRPr="001A3582">
              <w:rPr>
                <w:rFonts w:ascii="Times New Roman" w:eastAsia="Times New Roman" w:hAnsi="Times New Roman" w:cs="Times New Roman"/>
                <w:color w:val="000000"/>
                <w:sz w:val="24"/>
                <w:szCs w:val="24"/>
              </w:rPr>
              <w:t xml:space="preserve"> год. </w:t>
            </w:r>
          </w:p>
        </w:tc>
        <w:tc>
          <w:tcPr>
            <w:tcW w:w="3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931843" w:rsidRDefault="0086032A" w:rsidP="0086032A">
            <w:pPr>
              <w:jc w:val="both"/>
              <w:rPr>
                <w:rFonts w:ascii="Times New Roman" w:eastAsia="Times New Roman" w:hAnsi="Times New Roman" w:cs="Times New Roman"/>
                <w:i/>
                <w:sz w:val="24"/>
                <w:szCs w:val="24"/>
                <w:lang w:eastAsia="ru-RU"/>
              </w:rPr>
            </w:pPr>
            <w:r w:rsidRPr="00931843">
              <w:rPr>
                <w:rFonts w:ascii="Times New Roman" w:eastAsia="Times New Roman" w:hAnsi="Times New Roman" w:cs="Times New Roman"/>
                <w:i/>
                <w:sz w:val="24"/>
                <w:szCs w:val="24"/>
                <w:lang w:eastAsia="ru-RU"/>
              </w:rPr>
              <w:t xml:space="preserve">Тема  11. Управління екскурсійною діяльністю в ринкових умовах і організація сучасного екскурсійного обслуговування  в Україні.      </w:t>
            </w:r>
          </w:p>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Організаційно-інституційні засади розвитку екскурсійної справи в Україні. Державне регулювання туристичної і екскурсійної діяльності в Україні. Основи правового регулювання в екскурсійної діяльності. Загальні положення законодавства України щодо екскурсійної діяльності. Правовий статус екскурсанта. </w:t>
            </w:r>
            <w:r w:rsidRPr="00E97CF8">
              <w:rPr>
                <w:rFonts w:ascii="Times New Roman" w:eastAsia="Times New Roman" w:hAnsi="Times New Roman" w:cs="Times New Roman"/>
                <w:sz w:val="24"/>
                <w:szCs w:val="24"/>
                <w:lang w:eastAsia="ru-RU"/>
              </w:rPr>
              <w:lastRenderedPageBreak/>
              <w:t>Організаційно-правові основи функціонування екскурсійних установ. Міжнародні правові акти з регулювання туристичної і екскурсійної діяльності. Інструментарії сучасного менеджменту екскурсійної діяльності.</w:t>
            </w:r>
          </w:p>
          <w:p w:rsidR="0086032A" w:rsidRPr="00E97CF8" w:rsidRDefault="0086032A" w:rsidP="0086032A">
            <w:pPr>
              <w:jc w:val="both"/>
              <w:rPr>
                <w:rFonts w:ascii="Times New Roman" w:eastAsia="Times New Roman" w:hAnsi="Times New Roman" w:cs="Times New Roman"/>
                <w:sz w:val="24"/>
                <w:szCs w:val="24"/>
                <w:lang w:eastAsia="ru-RU"/>
              </w:rPr>
            </w:pPr>
            <w:r w:rsidRPr="00E97CF8">
              <w:rPr>
                <w:rFonts w:ascii="Times New Roman" w:eastAsia="Times New Roman" w:hAnsi="Times New Roman" w:cs="Times New Roman"/>
                <w:sz w:val="24"/>
                <w:szCs w:val="24"/>
                <w:lang w:eastAsia="ru-RU"/>
              </w:rPr>
              <w:t xml:space="preserve">      Загальні і основні положення вдосконалення екскурсійної діяльності в контексті Державної програми розвитку туризму в Україні до 2020 року. Концептуальна модель господарювання в сфері екскурсійного обслуговування на національному рівні. Організаційно-управлінські особливості реалізації екскурсійної діяльності. </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rPr>
            </w:pPr>
          </w:p>
        </w:tc>
        <w:tc>
          <w:tcPr>
            <w:tcW w:w="184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A3582" w:rsidRDefault="0086032A" w:rsidP="0086032A">
            <w:pPr>
              <w:pStyle w:val="1"/>
              <w:spacing w:line="240" w:lineRule="auto"/>
              <w:rPr>
                <w:rFonts w:ascii="Times New Roman" w:hAnsi="Times New Roman" w:cs="Times New Roman"/>
                <w:color w:val="000000"/>
                <w:sz w:val="24"/>
                <w:szCs w:val="24"/>
                <w:lang w:val="uk-UA"/>
              </w:rPr>
            </w:pPr>
            <w:r>
              <w:rPr>
                <w:rFonts w:ascii="Times New Roman" w:hAnsi="Times New Roman" w:cs="Times New Roman"/>
                <w:color w:val="000000"/>
                <w:sz w:val="24"/>
                <w:szCs w:val="24"/>
                <w:lang w:val="uk-UA"/>
              </w:rPr>
              <w:lastRenderedPageBreak/>
              <w:t>Лекція (2</w:t>
            </w:r>
            <w:r w:rsidRPr="001A3582">
              <w:rPr>
                <w:rFonts w:ascii="Times New Roman" w:hAnsi="Times New Roman" w:cs="Times New Roman"/>
                <w:color w:val="000000"/>
                <w:sz w:val="24"/>
                <w:szCs w:val="24"/>
                <w:lang w:val="uk-UA"/>
              </w:rPr>
              <w:t> год.)</w:t>
            </w:r>
          </w:p>
          <w:p w:rsidR="0086032A" w:rsidRPr="004F290F" w:rsidRDefault="0086032A" w:rsidP="0086032A">
            <w:pPr>
              <w:rPr>
                <w:rFonts w:ascii="Times New Roman" w:hAnsi="Times New Roman" w:cs="Times New Roman"/>
                <w:sz w:val="24"/>
                <w:szCs w:val="24"/>
              </w:rPr>
            </w:pPr>
            <w:r w:rsidRPr="001A3582">
              <w:rPr>
                <w:rFonts w:ascii="Times New Roman" w:hAnsi="Times New Roman" w:cs="Times New Roman"/>
                <w:color w:val="000000"/>
                <w:sz w:val="24"/>
                <w:szCs w:val="24"/>
              </w:rPr>
              <w:t xml:space="preserve">Практичне заняття </w:t>
            </w:r>
            <w:r>
              <w:rPr>
                <w:rFonts w:ascii="Times New Roman" w:hAnsi="Times New Roman" w:cs="Times New Roman"/>
                <w:sz w:val="24"/>
                <w:szCs w:val="24"/>
              </w:rPr>
              <w:t>(6</w:t>
            </w:r>
            <w:r w:rsidRPr="004F290F">
              <w:rPr>
                <w:rFonts w:ascii="Times New Roman" w:hAnsi="Times New Roman" w:cs="Times New Roman"/>
                <w:sz w:val="24"/>
                <w:szCs w:val="24"/>
              </w:rPr>
              <w:t xml:space="preserve"> год.) </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rPr>
            </w:pPr>
            <w:r w:rsidRPr="004F290F">
              <w:rPr>
                <w:rFonts w:ascii="Times New Roman" w:hAnsi="Times New Roman" w:cs="Times New Roman"/>
                <w:sz w:val="24"/>
                <w:szCs w:val="24"/>
              </w:rPr>
              <w:t xml:space="preserve">Самостійна </w:t>
            </w:r>
            <w:r>
              <w:rPr>
                <w:rFonts w:ascii="Times New Roman" w:hAnsi="Times New Roman" w:cs="Times New Roman"/>
                <w:color w:val="000000"/>
                <w:sz w:val="24"/>
                <w:szCs w:val="24"/>
              </w:rPr>
              <w:t>робота (8</w:t>
            </w:r>
            <w:r w:rsidRPr="001A3582">
              <w:rPr>
                <w:rFonts w:ascii="Times New Roman" w:hAnsi="Times New Roman" w:cs="Times New Roman"/>
                <w:color w:val="000000"/>
                <w:sz w:val="24"/>
                <w:szCs w:val="24"/>
              </w:rPr>
              <w:t> год.)</w:t>
            </w:r>
          </w:p>
        </w:tc>
        <w:tc>
          <w:tcPr>
            <w:tcW w:w="1559" w:type="dxa"/>
            <w:tcBorders>
              <w:top w:val="single" w:sz="8" w:space="0" w:color="000000"/>
              <w:left w:val="single" w:sz="8" w:space="0" w:color="000000"/>
              <w:bottom w:val="single" w:sz="8" w:space="0" w:color="000000"/>
              <w:right w:val="single" w:sz="8" w:space="0" w:color="000000"/>
            </w:tcBorders>
          </w:tcPr>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Презентація,</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highlight w:val="white"/>
              </w:rPr>
            </w:pPr>
            <w:r w:rsidRPr="001A3582">
              <w:rPr>
                <w:rFonts w:ascii="Times New Roman" w:eastAsia="Times New Roman" w:hAnsi="Times New Roman" w:cs="Times New Roman"/>
                <w:color w:val="000000"/>
                <w:sz w:val="24"/>
                <w:szCs w:val="24"/>
              </w:rPr>
              <w:t>відеоматеріали, схеми, таблиці</w:t>
            </w:r>
          </w:p>
        </w:tc>
        <w:tc>
          <w:tcPr>
            <w:tcW w:w="155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154F57" w:rsidRDefault="0086032A" w:rsidP="0086032A">
            <w:pPr>
              <w:snapToGrid w:val="0"/>
              <w:jc w:val="both"/>
              <w:rPr>
                <w:rFonts w:ascii="Times New Roman" w:hAnsi="Times New Roman" w:cs="Times New Roman"/>
                <w:sz w:val="24"/>
                <w:szCs w:val="24"/>
              </w:rPr>
            </w:pPr>
            <w:r w:rsidRPr="00154F57">
              <w:rPr>
                <w:rFonts w:ascii="Times New Roman" w:hAnsi="Times New Roman" w:cs="Times New Roman"/>
                <w:sz w:val="24"/>
                <w:szCs w:val="24"/>
              </w:rPr>
              <w:t>1,2,3,4,5,6,9,</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11,12,13,14, 15,16,17,18,</w:t>
            </w:r>
          </w:p>
          <w:p w:rsidR="0086032A" w:rsidRPr="00154F57" w:rsidRDefault="0086032A" w:rsidP="0086032A">
            <w:pPr>
              <w:jc w:val="both"/>
              <w:rPr>
                <w:rFonts w:ascii="Times New Roman" w:hAnsi="Times New Roman" w:cs="Times New Roman"/>
                <w:sz w:val="24"/>
                <w:szCs w:val="24"/>
              </w:rPr>
            </w:pPr>
            <w:r w:rsidRPr="00154F57">
              <w:rPr>
                <w:rFonts w:ascii="Times New Roman" w:hAnsi="Times New Roman" w:cs="Times New Roman"/>
                <w:sz w:val="24"/>
                <w:szCs w:val="24"/>
              </w:rPr>
              <w:t>21,24,26,28</w:t>
            </w:r>
          </w:p>
          <w:p w:rsidR="0086032A" w:rsidRPr="001A3582" w:rsidRDefault="0086032A" w:rsidP="0086032A">
            <w:pPr>
              <w:pBdr>
                <w:top w:val="nil"/>
                <w:left w:val="nil"/>
                <w:bottom w:val="nil"/>
                <w:right w:val="nil"/>
                <w:between w:val="nil"/>
              </w:pBdr>
              <w:rPr>
                <w:rFonts w:ascii="Times New Roman" w:eastAsia="Times New Roman" w:hAnsi="Times New Roman" w:cs="Times New Roman"/>
                <w:color w:val="000000"/>
                <w:sz w:val="24"/>
                <w:szCs w:val="24"/>
                <w:highlight w:val="white"/>
              </w:rPr>
            </w:pPr>
          </w:p>
        </w:tc>
        <w:tc>
          <w:tcPr>
            <w:tcW w:w="283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86032A" w:rsidRPr="00B002E8" w:rsidRDefault="0086032A" w:rsidP="0086032A">
            <w:pPr>
              <w:pStyle w:val="a4"/>
              <w:numPr>
                <w:ilvl w:val="0"/>
                <w:numId w:val="40"/>
              </w:numPr>
              <w:pBdr>
                <w:top w:val="nil"/>
                <w:left w:val="nil"/>
                <w:bottom w:val="nil"/>
                <w:right w:val="nil"/>
                <w:between w:val="nil"/>
              </w:pBdr>
              <w:spacing w:line="240" w:lineRule="auto"/>
              <w:ind w:left="69" w:hanging="69"/>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 xml:space="preserve">Вивчити основні стадії розроблення нового екскурсійного продукту (за допомогою схеми 1) і на їх основі визначити особливості методичної </w:t>
            </w:r>
            <w:proofErr w:type="spellStart"/>
            <w:r w:rsidRPr="00B002E8">
              <w:rPr>
                <w:rFonts w:ascii="Times New Roman" w:eastAsia="MS Mincho" w:hAnsi="Times New Roman" w:cs="Times New Roman"/>
                <w:sz w:val="24"/>
                <w:szCs w:val="24"/>
                <w:lang w:eastAsia="ar-SA"/>
              </w:rPr>
              <w:t>роботи</w:t>
            </w:r>
            <w:proofErr w:type="spellEnd"/>
            <w:r w:rsidRPr="00B002E8">
              <w:rPr>
                <w:rFonts w:ascii="Times New Roman" w:eastAsia="MS Mincho" w:hAnsi="Times New Roman" w:cs="Times New Roman"/>
                <w:sz w:val="24"/>
                <w:szCs w:val="24"/>
                <w:lang w:eastAsia="ar-SA"/>
              </w:rPr>
              <w:t xml:space="preserve"> в </w:t>
            </w:r>
            <w:proofErr w:type="spellStart"/>
            <w:r w:rsidRPr="00B002E8">
              <w:rPr>
                <w:rFonts w:ascii="Times New Roman" w:eastAsia="MS Mincho" w:hAnsi="Times New Roman" w:cs="Times New Roman"/>
                <w:sz w:val="24"/>
                <w:szCs w:val="24"/>
                <w:lang w:eastAsia="ar-SA"/>
              </w:rPr>
              <w:t>екскурсійній</w:t>
            </w:r>
            <w:proofErr w:type="spellEnd"/>
            <w:r w:rsidRPr="00B002E8">
              <w:rPr>
                <w:rFonts w:ascii="Times New Roman" w:eastAsia="MS Mincho" w:hAnsi="Times New Roman" w:cs="Times New Roman"/>
                <w:sz w:val="24"/>
                <w:szCs w:val="24"/>
                <w:lang w:eastAsia="ar-SA"/>
              </w:rPr>
              <w:t xml:space="preserve"> </w:t>
            </w:r>
            <w:proofErr w:type="spellStart"/>
            <w:r w:rsidRPr="00B002E8">
              <w:rPr>
                <w:rFonts w:ascii="Times New Roman" w:eastAsia="MS Mincho" w:hAnsi="Times New Roman" w:cs="Times New Roman"/>
                <w:sz w:val="24"/>
                <w:szCs w:val="24"/>
                <w:lang w:eastAsia="ar-SA"/>
              </w:rPr>
              <w:t>справі</w:t>
            </w:r>
            <w:proofErr w:type="spellEnd"/>
            <w:r w:rsidRPr="00B002E8">
              <w:rPr>
                <w:rFonts w:ascii="Times New Roman" w:eastAsia="MS Mincho" w:hAnsi="Times New Roman" w:cs="Times New Roman"/>
                <w:sz w:val="24"/>
                <w:szCs w:val="24"/>
                <w:lang w:eastAsia="ar-SA"/>
              </w:rPr>
              <w:t>.</w:t>
            </w:r>
          </w:p>
          <w:p w:rsidR="0086032A" w:rsidRPr="00B002E8" w:rsidRDefault="0086032A" w:rsidP="0086032A">
            <w:pPr>
              <w:pStyle w:val="a4"/>
              <w:numPr>
                <w:ilvl w:val="0"/>
                <w:numId w:val="40"/>
              </w:numPr>
              <w:pBdr>
                <w:top w:val="nil"/>
                <w:left w:val="nil"/>
                <w:bottom w:val="nil"/>
                <w:right w:val="nil"/>
                <w:between w:val="nil"/>
              </w:pBdr>
              <w:spacing w:line="240" w:lineRule="auto"/>
              <w:ind w:left="69" w:hanging="69"/>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 xml:space="preserve">Розглянути диференційований підхід до просування і форм організації збуту екскурсійного продукту та екскурсійного обслуговування </w:t>
            </w:r>
            <w:proofErr w:type="gramStart"/>
            <w:r w:rsidRPr="00B002E8">
              <w:rPr>
                <w:rFonts w:ascii="Times New Roman" w:eastAsia="MS Mincho" w:hAnsi="Times New Roman" w:cs="Times New Roman"/>
                <w:sz w:val="24"/>
                <w:szCs w:val="24"/>
                <w:lang w:eastAsia="ar-SA"/>
              </w:rPr>
              <w:t xml:space="preserve">для  </w:t>
            </w:r>
            <w:r w:rsidRPr="00B002E8">
              <w:rPr>
                <w:rFonts w:ascii="Times New Roman" w:eastAsia="MS Mincho" w:hAnsi="Times New Roman" w:cs="Times New Roman"/>
                <w:sz w:val="24"/>
                <w:szCs w:val="24"/>
                <w:lang w:eastAsia="ar-SA"/>
              </w:rPr>
              <w:lastRenderedPageBreak/>
              <w:t>організації</w:t>
            </w:r>
            <w:proofErr w:type="gramEnd"/>
            <w:r w:rsidRPr="00B002E8">
              <w:rPr>
                <w:rFonts w:ascii="Times New Roman" w:eastAsia="MS Mincho" w:hAnsi="Times New Roman" w:cs="Times New Roman"/>
                <w:sz w:val="24"/>
                <w:szCs w:val="24"/>
                <w:lang w:eastAsia="ar-SA"/>
              </w:rPr>
              <w:t xml:space="preserve"> екскурсійної діяльності </w:t>
            </w:r>
          </w:p>
          <w:p w:rsidR="0086032A" w:rsidRPr="00B002E8" w:rsidRDefault="0086032A" w:rsidP="0086032A">
            <w:pPr>
              <w:pStyle w:val="a4"/>
              <w:numPr>
                <w:ilvl w:val="0"/>
                <w:numId w:val="40"/>
              </w:numPr>
              <w:pBdr>
                <w:top w:val="nil"/>
                <w:left w:val="nil"/>
                <w:bottom w:val="nil"/>
                <w:right w:val="nil"/>
                <w:between w:val="nil"/>
              </w:pBdr>
              <w:spacing w:line="240" w:lineRule="auto"/>
              <w:ind w:left="69" w:hanging="69"/>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 xml:space="preserve">Дати характеристику маркетингової діяльності в екскурсійній справі </w:t>
            </w:r>
          </w:p>
          <w:p w:rsidR="0086032A" w:rsidRPr="00B002E8" w:rsidRDefault="0086032A" w:rsidP="0086032A">
            <w:pPr>
              <w:pStyle w:val="a4"/>
              <w:numPr>
                <w:ilvl w:val="0"/>
                <w:numId w:val="40"/>
              </w:numPr>
              <w:pBdr>
                <w:top w:val="nil"/>
                <w:left w:val="nil"/>
                <w:bottom w:val="nil"/>
                <w:right w:val="nil"/>
                <w:between w:val="nil"/>
              </w:pBdr>
              <w:spacing w:line="240" w:lineRule="auto"/>
              <w:ind w:left="69" w:hanging="69"/>
              <w:jc w:val="both"/>
              <w:rPr>
                <w:rFonts w:ascii="Times New Roman" w:eastAsia="MS Mincho" w:hAnsi="Times New Roman" w:cs="Times New Roman"/>
                <w:sz w:val="24"/>
                <w:szCs w:val="24"/>
                <w:lang w:eastAsia="ar-SA"/>
              </w:rPr>
            </w:pPr>
            <w:r w:rsidRPr="00B002E8">
              <w:rPr>
                <w:rFonts w:ascii="Times New Roman" w:eastAsia="MS Mincho" w:hAnsi="Times New Roman" w:cs="Times New Roman"/>
                <w:sz w:val="24"/>
                <w:szCs w:val="24"/>
                <w:lang w:eastAsia="ar-SA"/>
              </w:rPr>
              <w:t>За допомогою схеми</w:t>
            </w:r>
            <w:r w:rsidRPr="00B002E8">
              <w:rPr>
                <w:rFonts w:ascii="Times New Roman" w:eastAsia="MS Mincho" w:hAnsi="Times New Roman" w:cs="Times New Roman"/>
                <w:b/>
                <w:sz w:val="24"/>
                <w:szCs w:val="24"/>
                <w:lang w:eastAsia="ar-SA"/>
              </w:rPr>
              <w:t xml:space="preserve"> </w:t>
            </w:r>
            <w:r w:rsidRPr="00B002E8">
              <w:rPr>
                <w:rFonts w:ascii="Times New Roman" w:eastAsia="MS Mincho" w:hAnsi="Times New Roman" w:cs="Times New Roman"/>
                <w:sz w:val="24"/>
                <w:szCs w:val="24"/>
                <w:lang w:eastAsia="ar-SA"/>
              </w:rPr>
              <w:t xml:space="preserve">3, вивчити етапи аналізу маркетингового середовища.   </w:t>
            </w:r>
          </w:p>
          <w:p w:rsidR="0086032A" w:rsidRPr="00B002E8" w:rsidRDefault="0086032A" w:rsidP="0086032A">
            <w:pPr>
              <w:pStyle w:val="a4"/>
              <w:numPr>
                <w:ilvl w:val="0"/>
                <w:numId w:val="40"/>
              </w:numPr>
              <w:pBdr>
                <w:top w:val="nil"/>
                <w:left w:val="nil"/>
                <w:bottom w:val="nil"/>
                <w:right w:val="nil"/>
                <w:between w:val="nil"/>
              </w:pBdr>
              <w:spacing w:line="240" w:lineRule="auto"/>
              <w:ind w:left="69" w:hanging="69"/>
              <w:jc w:val="both"/>
              <w:rPr>
                <w:rFonts w:ascii="Times New Roman" w:eastAsia="Times New Roman" w:hAnsi="Times New Roman" w:cs="Times New Roman"/>
                <w:color w:val="000000"/>
                <w:sz w:val="24"/>
                <w:szCs w:val="24"/>
              </w:rPr>
            </w:pPr>
            <w:r w:rsidRPr="00B002E8">
              <w:rPr>
                <w:rFonts w:ascii="Times New Roman" w:eastAsia="MS Mincho" w:hAnsi="Times New Roman" w:cs="Times New Roman"/>
                <w:sz w:val="24"/>
                <w:szCs w:val="24"/>
                <w:lang w:eastAsia="ar-SA"/>
              </w:rPr>
              <w:t xml:space="preserve">Вивчити </w:t>
            </w:r>
            <w:proofErr w:type="gramStart"/>
            <w:r w:rsidRPr="00B002E8">
              <w:rPr>
                <w:rFonts w:ascii="Times New Roman" w:eastAsia="MS Mincho" w:hAnsi="Times New Roman" w:cs="Times New Roman"/>
                <w:sz w:val="24"/>
                <w:szCs w:val="24"/>
                <w:lang w:eastAsia="ar-SA"/>
              </w:rPr>
              <w:t>сутність  та</w:t>
            </w:r>
            <w:proofErr w:type="gramEnd"/>
            <w:r w:rsidRPr="00B002E8">
              <w:rPr>
                <w:rFonts w:ascii="Times New Roman" w:eastAsia="MS Mincho" w:hAnsi="Times New Roman" w:cs="Times New Roman"/>
                <w:sz w:val="24"/>
                <w:szCs w:val="24"/>
                <w:lang w:eastAsia="ar-SA"/>
              </w:rPr>
              <w:t xml:space="preserve"> види  маркетингового аналізу для організації екскурсійної діяльності, заповнити схему 4.  </w:t>
            </w:r>
          </w:p>
          <w:p w:rsidR="0086032A" w:rsidRPr="00B002E8" w:rsidRDefault="0086032A" w:rsidP="0086032A">
            <w:pPr>
              <w:pStyle w:val="a4"/>
              <w:numPr>
                <w:ilvl w:val="0"/>
                <w:numId w:val="40"/>
              </w:numPr>
              <w:pBdr>
                <w:top w:val="nil"/>
                <w:left w:val="nil"/>
                <w:bottom w:val="nil"/>
                <w:right w:val="nil"/>
                <w:between w:val="nil"/>
              </w:pBdr>
              <w:suppressAutoHyphens/>
              <w:spacing w:line="240" w:lineRule="auto"/>
              <w:ind w:left="69" w:hanging="69"/>
              <w:jc w:val="both"/>
              <w:rPr>
                <w:rFonts w:ascii="Times New Roman" w:eastAsia="MS Mincho" w:hAnsi="Times New Roman" w:cs="Times New Roman"/>
                <w:sz w:val="24"/>
                <w:szCs w:val="24"/>
                <w:lang w:val="uk-UA" w:eastAsia="ar-SA"/>
              </w:rPr>
            </w:pPr>
            <w:r w:rsidRPr="00B002E8">
              <w:rPr>
                <w:rFonts w:ascii="Times New Roman" w:eastAsia="MS Mincho" w:hAnsi="Times New Roman" w:cs="Times New Roman"/>
                <w:sz w:val="24"/>
                <w:szCs w:val="24"/>
                <w:lang w:val="uk-UA" w:eastAsia="ar-SA"/>
              </w:rPr>
              <w:t xml:space="preserve">Ознайомитись з узагальненою схемою планування маркетингової діяльності та її елементами </w:t>
            </w:r>
          </w:p>
          <w:p w:rsidR="0086032A" w:rsidRPr="00B002E8" w:rsidRDefault="0086032A" w:rsidP="0086032A">
            <w:pPr>
              <w:pStyle w:val="a4"/>
              <w:numPr>
                <w:ilvl w:val="0"/>
                <w:numId w:val="40"/>
              </w:numPr>
              <w:pBdr>
                <w:top w:val="nil"/>
                <w:left w:val="nil"/>
                <w:bottom w:val="nil"/>
                <w:right w:val="nil"/>
                <w:between w:val="nil"/>
              </w:pBdr>
              <w:suppressAutoHyphens/>
              <w:spacing w:line="240" w:lineRule="auto"/>
              <w:ind w:left="69" w:hanging="69"/>
              <w:jc w:val="both"/>
              <w:rPr>
                <w:rFonts w:ascii="Times New Roman" w:eastAsia="MS Mincho" w:hAnsi="Times New Roman" w:cs="Times New Roman"/>
                <w:sz w:val="24"/>
                <w:szCs w:val="24"/>
                <w:lang w:val="uk-UA" w:eastAsia="ar-SA"/>
              </w:rPr>
            </w:pPr>
            <w:r w:rsidRPr="00B002E8">
              <w:rPr>
                <w:rFonts w:ascii="Times New Roman" w:eastAsia="MS Mincho" w:hAnsi="Times New Roman" w:cs="Times New Roman"/>
                <w:sz w:val="24"/>
                <w:szCs w:val="24"/>
                <w:lang w:val="uk-UA" w:eastAsia="ar-SA"/>
              </w:rPr>
              <w:t>Розглянути  діяльність органів державної виконавчої влади в галузі туризму в Україні, їх мету та завдання. За допомогою таблиці 1 дати обґрунтований висновок їх діяльності.</w:t>
            </w:r>
          </w:p>
          <w:p w:rsidR="0086032A" w:rsidRPr="00B002E8" w:rsidRDefault="0086032A" w:rsidP="0086032A">
            <w:pPr>
              <w:pStyle w:val="a4"/>
              <w:numPr>
                <w:ilvl w:val="0"/>
                <w:numId w:val="40"/>
              </w:numPr>
              <w:pBdr>
                <w:top w:val="nil"/>
                <w:left w:val="nil"/>
                <w:bottom w:val="nil"/>
                <w:right w:val="nil"/>
                <w:between w:val="nil"/>
              </w:pBdr>
              <w:spacing w:line="240" w:lineRule="auto"/>
              <w:ind w:left="69" w:hanging="69"/>
              <w:jc w:val="both"/>
              <w:rPr>
                <w:rFonts w:ascii="Times New Roman" w:eastAsia="Times New Roman" w:hAnsi="Times New Roman" w:cs="Times New Roman"/>
                <w:color w:val="000000"/>
                <w:sz w:val="24"/>
                <w:szCs w:val="24"/>
                <w:lang w:val="uk-UA"/>
              </w:rPr>
            </w:pPr>
            <w:r w:rsidRPr="00B002E8">
              <w:rPr>
                <w:rFonts w:ascii="Times New Roman" w:eastAsia="MS Mincho" w:hAnsi="Times New Roman" w:cs="Times New Roman"/>
                <w:sz w:val="24"/>
                <w:szCs w:val="24"/>
                <w:lang w:val="uk-UA" w:eastAsia="ar-SA"/>
              </w:rPr>
              <w:t xml:space="preserve">Ознайомитись з основами правового регулювання </w:t>
            </w:r>
            <w:r w:rsidRPr="00B002E8">
              <w:rPr>
                <w:rFonts w:ascii="Times New Roman" w:eastAsia="MS Mincho" w:hAnsi="Times New Roman" w:cs="Times New Roman"/>
                <w:sz w:val="24"/>
                <w:szCs w:val="24"/>
                <w:lang w:val="uk-UA" w:eastAsia="ar-SA"/>
              </w:rPr>
              <w:lastRenderedPageBreak/>
              <w:t>підприємницької діяльності в сфері надання екскурсійних послуг в Україні, що визначаються:</w:t>
            </w:r>
          </w:p>
          <w:p w:rsidR="0086032A" w:rsidRPr="00B002E8" w:rsidRDefault="0086032A" w:rsidP="0086032A">
            <w:pPr>
              <w:pStyle w:val="a4"/>
              <w:numPr>
                <w:ilvl w:val="0"/>
                <w:numId w:val="40"/>
              </w:numPr>
              <w:pBdr>
                <w:top w:val="nil"/>
                <w:left w:val="nil"/>
                <w:bottom w:val="nil"/>
                <w:right w:val="nil"/>
                <w:between w:val="nil"/>
              </w:pBdr>
              <w:spacing w:line="240" w:lineRule="auto"/>
              <w:ind w:left="69" w:hanging="69"/>
              <w:jc w:val="both"/>
              <w:rPr>
                <w:rFonts w:ascii="Times New Roman" w:eastAsia="Times New Roman" w:hAnsi="Times New Roman" w:cs="Times New Roman"/>
                <w:color w:val="000000"/>
                <w:sz w:val="24"/>
                <w:szCs w:val="24"/>
                <w:lang w:val="uk-UA"/>
              </w:rPr>
            </w:pPr>
            <w:r w:rsidRPr="00B002E8">
              <w:rPr>
                <w:rFonts w:ascii="Times New Roman" w:eastAsia="MS Mincho" w:hAnsi="Times New Roman" w:cs="Times New Roman"/>
                <w:sz w:val="24"/>
                <w:szCs w:val="24"/>
                <w:lang w:val="uk-UA" w:eastAsia="ar-SA"/>
              </w:rPr>
              <w:t>Вивчити головні вимоги нормативно-правових положень (ліцензійних умов), щодо організації підприємницької діяльності у сфері надання екскурсійних послуг, за допомогою таблиці 2.</w:t>
            </w:r>
          </w:p>
          <w:p w:rsidR="0086032A" w:rsidRPr="00B002E8" w:rsidRDefault="0086032A" w:rsidP="0086032A">
            <w:pPr>
              <w:pStyle w:val="a4"/>
              <w:numPr>
                <w:ilvl w:val="0"/>
                <w:numId w:val="40"/>
              </w:numPr>
              <w:pBdr>
                <w:top w:val="nil"/>
                <w:left w:val="nil"/>
                <w:bottom w:val="nil"/>
                <w:right w:val="nil"/>
                <w:between w:val="nil"/>
              </w:pBdr>
              <w:spacing w:line="240" w:lineRule="auto"/>
              <w:ind w:left="69" w:hanging="69"/>
              <w:jc w:val="both"/>
              <w:rPr>
                <w:rFonts w:ascii="Times New Roman" w:eastAsia="Times New Roman" w:hAnsi="Times New Roman" w:cs="Times New Roman"/>
                <w:color w:val="000000"/>
                <w:sz w:val="24"/>
                <w:szCs w:val="24"/>
                <w:lang w:val="uk-UA"/>
              </w:rPr>
            </w:pPr>
            <w:r w:rsidRPr="00B002E8">
              <w:rPr>
                <w:rFonts w:ascii="Times New Roman" w:eastAsia="MS Mincho" w:hAnsi="Times New Roman" w:cs="Times New Roman"/>
                <w:sz w:val="24"/>
                <w:szCs w:val="24"/>
                <w:lang w:val="uk-UA" w:eastAsia="ar-SA"/>
              </w:rPr>
              <w:t xml:space="preserve">За допомогою схеми вивчити концептуальну модель господарювання в сфері екскурсійного обслуговування на національному рівні.                                                                                                                                                 </w:t>
            </w:r>
          </w:p>
        </w:tc>
        <w:tc>
          <w:tcPr>
            <w:tcW w:w="2693" w:type="dxa"/>
            <w:tcBorders>
              <w:top w:val="single" w:sz="8" w:space="0" w:color="000000"/>
              <w:left w:val="single" w:sz="8" w:space="0" w:color="000000"/>
              <w:bottom w:val="single" w:sz="8" w:space="0" w:color="000000"/>
              <w:right w:val="single" w:sz="18" w:space="0" w:color="000000"/>
            </w:tcBorders>
            <w:tcMar>
              <w:top w:w="100" w:type="dxa"/>
              <w:left w:w="100" w:type="dxa"/>
              <w:bottom w:w="100" w:type="dxa"/>
              <w:right w:w="100" w:type="dxa"/>
            </w:tcMar>
          </w:tcPr>
          <w:p w:rsidR="0086032A" w:rsidRPr="001A3582" w:rsidRDefault="0086032A" w:rsidP="0086032A">
            <w:pPr>
              <w:pBdr>
                <w:top w:val="nil"/>
                <w:left w:val="nil"/>
                <w:bottom w:val="nil"/>
                <w:right w:val="nil"/>
                <w:between w:val="nil"/>
              </w:pBdr>
              <w:spacing w:after="160"/>
              <w:jc w:val="center"/>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другий періодичний контроль</w:t>
            </w:r>
          </w:p>
        </w:tc>
      </w:tr>
    </w:tbl>
    <w:p w:rsidR="003F17EC" w:rsidRPr="00686F33" w:rsidRDefault="003F17EC" w:rsidP="00686F33">
      <w:pPr>
        <w:pBdr>
          <w:top w:val="nil"/>
          <w:left w:val="nil"/>
          <w:bottom w:val="nil"/>
          <w:right w:val="nil"/>
          <w:between w:val="nil"/>
        </w:pBdr>
        <w:spacing w:after="160"/>
        <w:rPr>
          <w:rFonts w:ascii="Times New Roman" w:hAnsi="Times New Roman" w:cs="Times New Roman"/>
          <w:color w:val="000000"/>
          <w:sz w:val="24"/>
          <w:szCs w:val="24"/>
        </w:rPr>
        <w:sectPr w:rsidR="003F17EC" w:rsidRPr="00686F33" w:rsidSect="007D5836">
          <w:type w:val="continuous"/>
          <w:pgSz w:w="16838" w:h="11906" w:orient="landscape"/>
          <w:pgMar w:top="993" w:right="1134" w:bottom="992" w:left="1134" w:header="0" w:footer="720" w:gutter="0"/>
          <w:pgNumType w:start="1"/>
          <w:cols w:space="720"/>
          <w:docGrid w:linePitch="272"/>
        </w:sectPr>
      </w:pPr>
    </w:p>
    <w:p w:rsidR="009C6C30" w:rsidRPr="0067514A" w:rsidRDefault="0067514A" w:rsidP="009C6C30">
      <w:pPr>
        <w:pBdr>
          <w:top w:val="nil"/>
          <w:left w:val="nil"/>
          <w:bottom w:val="nil"/>
          <w:right w:val="nil"/>
          <w:between w:val="nil"/>
        </w:pBdr>
        <w:spacing w:after="160"/>
        <w:jc w:val="center"/>
        <w:rPr>
          <w:rFonts w:ascii="Times New Roman" w:eastAsia="Times New Roman" w:hAnsi="Times New Roman" w:cs="Times New Roman"/>
          <w:color w:val="000000"/>
          <w:sz w:val="28"/>
          <w:szCs w:val="28"/>
        </w:rPr>
      </w:pPr>
      <w:r w:rsidRPr="0067514A">
        <w:rPr>
          <w:rFonts w:ascii="Times New Roman" w:eastAsia="Times New Roman" w:hAnsi="Times New Roman" w:cs="Times New Roman"/>
          <w:b/>
          <w:color w:val="000000"/>
          <w:sz w:val="28"/>
          <w:szCs w:val="28"/>
        </w:rPr>
        <w:lastRenderedPageBreak/>
        <w:t>10. СИСТЕМА ОЦІНЮВАННЯ ТА ВИМОГИ</w:t>
      </w:r>
    </w:p>
    <w:p w:rsidR="00654489" w:rsidRDefault="00654489" w:rsidP="004357D2">
      <w:pPr>
        <w:tabs>
          <w:tab w:val="left" w:pos="5325"/>
        </w:tabs>
        <w:ind w:firstLine="340"/>
        <w:jc w:val="both"/>
        <w:rPr>
          <w:rFonts w:ascii="Times New Roman" w:hAnsi="Times New Roman" w:cs="Times New Roman"/>
          <w:sz w:val="24"/>
          <w:szCs w:val="24"/>
        </w:rPr>
      </w:pPr>
      <w:r w:rsidRPr="0067514A">
        <w:rPr>
          <w:rFonts w:ascii="Times New Roman" w:hAnsi="Times New Roman" w:cs="Times New Roman"/>
          <w:sz w:val="24"/>
          <w:szCs w:val="24"/>
        </w:rPr>
        <w:t>Методи контролю результатів навчання поточний контроль здійснюється у формі усних відповідей на практичних заняттях; письмового експрес-контролю; тестових завдань; виконання творчих завдань; розв’язування ситуаційних задач; виконання індивідуальної семестрової роботи. Підсумковий контроль – у формі іспиту.</w:t>
      </w:r>
    </w:p>
    <w:p w:rsidR="00576B83" w:rsidRPr="001A3582" w:rsidRDefault="00576B83" w:rsidP="004357D2">
      <w:pPr>
        <w:tabs>
          <w:tab w:val="left" w:pos="5325"/>
        </w:tabs>
        <w:ind w:firstLine="340"/>
        <w:jc w:val="both"/>
        <w:rPr>
          <w:rFonts w:ascii="Times New Roman" w:hAnsi="Times New Roman" w:cs="Times New Roman"/>
          <w:sz w:val="24"/>
          <w:szCs w:val="24"/>
        </w:rPr>
      </w:pPr>
      <w:r w:rsidRPr="001A3582">
        <w:rPr>
          <w:rFonts w:ascii="Times New Roman" w:hAnsi="Times New Roman" w:cs="Times New Roman"/>
          <w:sz w:val="24"/>
          <w:szCs w:val="24"/>
        </w:rPr>
        <w:t>Система оцінювання результатів навчальних досягнень здобувачів вищої освіти на ОП Туризм базується на «Положенні про організацію освітнього процесу в Мелітопольському державному педагогічному університеті імені Богдана Хмельницького»</w:t>
      </w:r>
      <w:r w:rsidR="007D7E40" w:rsidRPr="001A3582">
        <w:rPr>
          <w:rFonts w:ascii="Times New Roman" w:hAnsi="Times New Roman" w:cs="Times New Roman"/>
          <w:sz w:val="24"/>
          <w:szCs w:val="24"/>
        </w:rPr>
        <w:t xml:space="preserve"> (протокол від 20.09</w:t>
      </w:r>
      <w:r w:rsidRPr="001A3582">
        <w:rPr>
          <w:rFonts w:ascii="Times New Roman" w:hAnsi="Times New Roman" w:cs="Times New Roman"/>
          <w:sz w:val="24"/>
          <w:szCs w:val="24"/>
        </w:rPr>
        <w:t>.201</w:t>
      </w:r>
      <w:r w:rsidR="007D7E40" w:rsidRPr="001A3582">
        <w:rPr>
          <w:rFonts w:ascii="Times New Roman" w:hAnsi="Times New Roman" w:cs="Times New Roman"/>
          <w:sz w:val="24"/>
          <w:szCs w:val="24"/>
        </w:rPr>
        <w:t>9 р. № 3</w:t>
      </w:r>
      <w:r w:rsidRPr="001A3582">
        <w:rPr>
          <w:rFonts w:ascii="Times New Roman" w:hAnsi="Times New Roman" w:cs="Times New Roman"/>
          <w:sz w:val="24"/>
          <w:szCs w:val="24"/>
        </w:rPr>
        <w:t xml:space="preserve">) і «Положенні про </w:t>
      </w:r>
      <w:proofErr w:type="spellStart"/>
      <w:r w:rsidRPr="001A3582">
        <w:rPr>
          <w:rFonts w:ascii="Times New Roman" w:hAnsi="Times New Roman" w:cs="Times New Roman"/>
          <w:sz w:val="24"/>
          <w:szCs w:val="24"/>
        </w:rPr>
        <w:t>бально</w:t>
      </w:r>
      <w:proofErr w:type="spellEnd"/>
      <w:r w:rsidRPr="001A3582">
        <w:rPr>
          <w:rFonts w:ascii="Times New Roman" w:hAnsi="Times New Roman" w:cs="Times New Roman"/>
          <w:sz w:val="24"/>
          <w:szCs w:val="24"/>
        </w:rPr>
        <w:t xml:space="preserve">-накопичувальну систему оцінювання навчальних досягнень» (від 28.11.2017 р., протокол №7), що затверджені Вченою радою МДПУ імені Богдана Хмельницького. </w:t>
      </w:r>
    </w:p>
    <w:p w:rsidR="009C6C30" w:rsidRPr="001A3582" w:rsidRDefault="00702205" w:rsidP="004357D2">
      <w:pPr>
        <w:pBdr>
          <w:top w:val="nil"/>
          <w:left w:val="nil"/>
          <w:bottom w:val="nil"/>
          <w:right w:val="nil"/>
          <w:between w:val="nil"/>
        </w:pBdr>
        <w:ind w:firstLine="340"/>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color w:val="000000"/>
          <w:sz w:val="24"/>
          <w:szCs w:val="24"/>
        </w:rPr>
        <w:t>Контрол</w:t>
      </w:r>
      <w:r w:rsidR="00686F33">
        <w:rPr>
          <w:rFonts w:ascii="Times New Roman" w:eastAsia="Times New Roman" w:hAnsi="Times New Roman" w:cs="Times New Roman"/>
          <w:color w:val="000000"/>
          <w:sz w:val="24"/>
          <w:szCs w:val="24"/>
        </w:rPr>
        <w:t xml:space="preserve">ь за видами діяльності </w:t>
      </w:r>
      <w:r w:rsidR="00686F33" w:rsidRPr="00686F33">
        <w:rPr>
          <w:rFonts w:ascii="Times New Roman" w:eastAsia="Times New Roman" w:hAnsi="Times New Roman" w:cs="Times New Roman"/>
          <w:color w:val="000000"/>
          <w:sz w:val="24"/>
          <w:szCs w:val="24"/>
        </w:rPr>
        <w:t>здобувачів вищої освіти</w:t>
      </w:r>
      <w:r w:rsidRPr="00686F33">
        <w:rPr>
          <w:rFonts w:ascii="Times New Roman" w:eastAsia="Times New Roman" w:hAnsi="Times New Roman" w:cs="Times New Roman"/>
          <w:color w:val="000000"/>
          <w:sz w:val="24"/>
          <w:szCs w:val="24"/>
        </w:rPr>
        <w:t xml:space="preserve"> </w:t>
      </w:r>
      <w:r w:rsidRPr="001A3582">
        <w:rPr>
          <w:rFonts w:ascii="Times New Roman" w:eastAsia="Times New Roman" w:hAnsi="Times New Roman" w:cs="Times New Roman"/>
          <w:color w:val="000000"/>
          <w:sz w:val="24"/>
          <w:szCs w:val="24"/>
        </w:rPr>
        <w:t>здійснюється шляхом поточного оцінювання знань (усні відповіді, тестові завдання, перевірка практичних завдань</w:t>
      </w:r>
      <w:r w:rsidR="004357D2">
        <w:rPr>
          <w:rFonts w:ascii="Times New Roman" w:eastAsia="Times New Roman" w:hAnsi="Times New Roman" w:cs="Times New Roman"/>
          <w:color w:val="000000"/>
          <w:sz w:val="24"/>
          <w:szCs w:val="24"/>
        </w:rPr>
        <w:t>, самостійної роботи</w:t>
      </w:r>
      <w:r w:rsidRPr="001A3582">
        <w:rPr>
          <w:rFonts w:ascii="Times New Roman" w:eastAsia="Times New Roman" w:hAnsi="Times New Roman" w:cs="Times New Roman"/>
          <w:color w:val="000000"/>
          <w:sz w:val="24"/>
          <w:szCs w:val="24"/>
        </w:rPr>
        <w:t>), п</w:t>
      </w:r>
      <w:r w:rsidR="004357D2">
        <w:rPr>
          <w:rFonts w:ascii="Times New Roman" w:eastAsia="Times New Roman" w:hAnsi="Times New Roman" w:cs="Times New Roman"/>
          <w:color w:val="000000"/>
          <w:sz w:val="24"/>
          <w:szCs w:val="24"/>
        </w:rPr>
        <w:t>еріодичним контролем по тестах або контрольних робі</w:t>
      </w:r>
      <w:r w:rsidRPr="001A3582">
        <w:rPr>
          <w:rFonts w:ascii="Times New Roman" w:eastAsia="Times New Roman" w:hAnsi="Times New Roman" w:cs="Times New Roman"/>
          <w:color w:val="000000"/>
          <w:sz w:val="24"/>
          <w:szCs w:val="24"/>
        </w:rPr>
        <w:t>т за матеріалами двох  блоків. За результатами суми балів поточного оцінювання та двох періодичних контрольних робіт</w:t>
      </w:r>
      <w:r w:rsidR="004357D2">
        <w:rPr>
          <w:rFonts w:ascii="Times New Roman" w:eastAsia="Times New Roman" w:hAnsi="Times New Roman" w:cs="Times New Roman"/>
          <w:color w:val="000000"/>
          <w:sz w:val="24"/>
          <w:szCs w:val="24"/>
        </w:rPr>
        <w:t xml:space="preserve"> (ПКР)</w:t>
      </w:r>
      <w:r w:rsidRPr="001A3582">
        <w:rPr>
          <w:rFonts w:ascii="Times New Roman" w:eastAsia="Times New Roman" w:hAnsi="Times New Roman" w:cs="Times New Roman"/>
          <w:color w:val="000000"/>
          <w:sz w:val="24"/>
          <w:szCs w:val="24"/>
        </w:rPr>
        <w:t xml:space="preserve"> виставляється підсумкова оцінка за національною, 100-бальною шкалами і ЕСТS.</w:t>
      </w:r>
    </w:p>
    <w:p w:rsidR="00702205" w:rsidRPr="001A3582" w:rsidRDefault="00702205" w:rsidP="00702205">
      <w:pPr>
        <w:tabs>
          <w:tab w:val="left" w:pos="326"/>
        </w:tabs>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За семестр з курсу дисципліни проводяться два періодичні контролі (ПКР), результати яких є складовою результатів контрольних точок першої (КТ1) і другої (КТ2). Результати контрольної точки (КТ) є сумою поточного (ПК) і періодичного контролю (ПКР): КТ = ПК + ПКР. Максимальна кількість балів за контрольну точку (КТ) складає 50 балів. Максимальна кількість балів за періодичний контроль (ПКР) становить 60 % від максимальної кількості балів за контрольну точку (КТ), тобто 30 балів. А 40 % балів, тобто решта балів контрольної точки, є бали за поточний контроль, а саме 20 балів. Результати поточного контролю обчислюються як середньозважена оцінок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за діяльність студента на практичних (семінарських) заняттях, що входять в число певної контрольної точки. Для трансферу середньозваженої оцінки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в бали, що входять до 40 % балів контрольної точки (КТ), треба скористатися формулою: ПК =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Таким чином, якщо за поточний контроль (ПК) видів діяльності студента на всіх заняттях </w:t>
      </w:r>
      <w:proofErr w:type="spellStart"/>
      <w:r w:rsidRPr="001A3582">
        <w:rPr>
          <w:rFonts w:ascii="Times New Roman" w:eastAsia="Times New Roman" w:hAnsi="Times New Roman" w:cs="Times New Roman"/>
          <w:sz w:val="24"/>
          <w:szCs w:val="24"/>
          <w:lang w:eastAsia="ru-RU"/>
        </w:rPr>
        <w:t>Хср</w:t>
      </w:r>
      <w:proofErr w:type="spellEnd"/>
      <w:r w:rsidRPr="001A3582">
        <w:rPr>
          <w:rFonts w:ascii="Times New Roman" w:eastAsia="Times New Roman" w:hAnsi="Times New Roman" w:cs="Times New Roman"/>
          <w:sz w:val="24"/>
          <w:szCs w:val="24"/>
          <w:lang w:eastAsia="ru-RU"/>
        </w:rPr>
        <w:t xml:space="preserve"> = 4.1 бали, які були до періодичного контролю (ПКР), то їх перерахування на 20 балів здійснюється так: ПК = 4.1</w:t>
      </w:r>
      <w:r w:rsidRPr="001A3582">
        <w:rPr>
          <w:rFonts w:ascii="Cambria Math" w:eastAsia="MS Mincho" w:hAnsi="Cambria Math" w:cs="Cambria Math"/>
          <w:sz w:val="24"/>
          <w:szCs w:val="24"/>
          <w:lang w:eastAsia="ru-RU"/>
        </w:rPr>
        <w:t>∗</w:t>
      </w:r>
      <w:r w:rsidRPr="001A3582">
        <w:rPr>
          <w:rFonts w:ascii="Times New Roman" w:eastAsia="Times New Roman" w:hAnsi="Times New Roman" w:cs="Times New Roman"/>
          <w:sz w:val="24"/>
          <w:szCs w:val="24"/>
          <w:lang w:eastAsia="ru-RU"/>
        </w:rPr>
        <w:t xml:space="preserve">20 / 5 = 4.1 * 4 = 16.4 // 16 (балів). За періодичний контроль (ПКР) студентом отримано 30 балів. Тоді за контрольну точку (КТ) буде отримано КТ = ПК + ПКР = 16 + 30 = 46 (балів). </w:t>
      </w:r>
    </w:p>
    <w:p w:rsidR="001A3582" w:rsidRDefault="00702205" w:rsidP="00702205">
      <w:pPr>
        <w:ind w:firstLine="326"/>
        <w:jc w:val="both"/>
        <w:rPr>
          <w:rFonts w:ascii="Times New Roman" w:eastAsia="Times New Roman" w:hAnsi="Times New Roman" w:cs="Times New Roman"/>
          <w:sz w:val="24"/>
          <w:szCs w:val="24"/>
          <w:lang w:eastAsia="ru-RU"/>
        </w:rPr>
      </w:pPr>
      <w:r w:rsidRPr="001A3582">
        <w:rPr>
          <w:rFonts w:ascii="Times New Roman" w:eastAsia="Times New Roman" w:hAnsi="Times New Roman" w:cs="Times New Roman"/>
          <w:sz w:val="24"/>
          <w:szCs w:val="24"/>
          <w:lang w:eastAsia="ru-RU"/>
        </w:rPr>
        <w:t>Студент має право на підвищення результату тільки одного періодичного контролю (ПКР) протягом двох тижнів після його складання у випадку отримання незадовільної оцінки.</w:t>
      </w:r>
    </w:p>
    <w:p w:rsidR="00702205" w:rsidRPr="001A3582" w:rsidRDefault="001A3582" w:rsidP="001A3582">
      <w:pPr>
        <w:pBdr>
          <w:top w:val="nil"/>
          <w:left w:val="nil"/>
          <w:bottom w:val="nil"/>
          <w:right w:val="nil"/>
          <w:between w:val="nil"/>
        </w:pBdr>
        <w:ind w:firstLine="339"/>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
          <w:color w:val="000000"/>
          <w:sz w:val="24"/>
          <w:szCs w:val="24"/>
        </w:rPr>
        <w:t xml:space="preserve">Критерії оцінювання форма контролю – </w:t>
      </w:r>
      <w:r w:rsidRPr="001A3582">
        <w:rPr>
          <w:rFonts w:ascii="Times New Roman" w:eastAsia="Times New Roman" w:hAnsi="Times New Roman" w:cs="Times New Roman"/>
          <w:b/>
          <w:sz w:val="24"/>
          <w:szCs w:val="24"/>
        </w:rPr>
        <w:t>екзамен</w:t>
      </w:r>
      <w:r w:rsidRPr="001A3582">
        <w:rPr>
          <w:rFonts w:ascii="Times New Roman" w:eastAsia="Times New Roman" w:hAnsi="Times New Roman" w:cs="Times New Roman"/>
          <w:color w:val="000000"/>
          <w:sz w:val="24"/>
          <w:szCs w:val="24"/>
        </w:rPr>
        <w:t xml:space="preserve">. </w:t>
      </w:r>
    </w:p>
    <w:p w:rsidR="00702205" w:rsidRPr="001A3582" w:rsidRDefault="00B3259D" w:rsidP="00B3259D">
      <w:pPr>
        <w:spacing w:after="200"/>
        <w:ind w:firstLine="326"/>
        <w:contextualSpacing/>
        <w:jc w:val="both"/>
        <w:rPr>
          <w:rFonts w:ascii="Times New Roman" w:eastAsia="Times New Roman" w:hAnsi="Times New Roman" w:cs="Times New Roman"/>
          <w:sz w:val="24"/>
          <w:szCs w:val="24"/>
        </w:rPr>
      </w:pPr>
      <w:r w:rsidRPr="001A3582">
        <w:rPr>
          <w:rFonts w:ascii="Times New Roman" w:eastAsia="Times New Roman" w:hAnsi="Times New Roman" w:cs="Times New Roman"/>
          <w:sz w:val="24"/>
          <w:szCs w:val="24"/>
        </w:rPr>
        <w:t>П</w:t>
      </w:r>
      <w:r w:rsidR="00702205" w:rsidRPr="001A3582">
        <w:rPr>
          <w:rFonts w:ascii="Times New Roman" w:eastAsia="Times New Roman" w:hAnsi="Times New Roman" w:cs="Times New Roman"/>
          <w:sz w:val="24"/>
          <w:szCs w:val="24"/>
        </w:rPr>
        <w:t>ідсумковим контролем є екзамен</w:t>
      </w:r>
      <w:r w:rsidR="004357D2">
        <w:rPr>
          <w:rFonts w:ascii="Times New Roman" w:eastAsia="Times New Roman" w:hAnsi="Times New Roman" w:cs="Times New Roman"/>
          <w:sz w:val="24"/>
          <w:szCs w:val="24"/>
        </w:rPr>
        <w:t xml:space="preserve"> (проводиться відповідно розкладу)</w:t>
      </w:r>
      <w:r w:rsidR="00702205" w:rsidRPr="001A3582">
        <w:rPr>
          <w:rFonts w:ascii="Times New Roman" w:eastAsia="Times New Roman" w:hAnsi="Times New Roman" w:cs="Times New Roman"/>
          <w:sz w:val="24"/>
          <w:szCs w:val="24"/>
        </w:rPr>
        <w:t xml:space="preserve">, на його складання надається 100 балів за </w:t>
      </w:r>
      <w:r w:rsidRPr="001A3582">
        <w:rPr>
          <w:rFonts w:ascii="Times New Roman" w:eastAsia="Times New Roman" w:hAnsi="Times New Roman" w:cs="Times New Roman"/>
          <w:sz w:val="24"/>
          <w:szCs w:val="24"/>
        </w:rPr>
        <w:t>відповіді на те</w:t>
      </w:r>
      <w:r w:rsidR="001A3582">
        <w:rPr>
          <w:rFonts w:ascii="Times New Roman" w:eastAsia="Times New Roman" w:hAnsi="Times New Roman" w:cs="Times New Roman"/>
          <w:sz w:val="24"/>
          <w:szCs w:val="24"/>
        </w:rPr>
        <w:t>оретичні питання (3 питання по 30 ба</w:t>
      </w:r>
      <w:r w:rsidRPr="001A3582">
        <w:rPr>
          <w:rFonts w:ascii="Times New Roman" w:eastAsia="Times New Roman" w:hAnsi="Times New Roman" w:cs="Times New Roman"/>
          <w:sz w:val="24"/>
          <w:szCs w:val="24"/>
        </w:rPr>
        <w:t>лів</w:t>
      </w:r>
      <w:r w:rsidR="004357D2">
        <w:rPr>
          <w:rFonts w:ascii="Times New Roman" w:eastAsia="Times New Roman" w:hAnsi="Times New Roman" w:cs="Times New Roman"/>
          <w:sz w:val="24"/>
          <w:szCs w:val="24"/>
        </w:rPr>
        <w:t>)</w:t>
      </w:r>
      <w:r w:rsidRPr="001A3582">
        <w:rPr>
          <w:rFonts w:ascii="Times New Roman" w:eastAsia="Times New Roman" w:hAnsi="Times New Roman" w:cs="Times New Roman"/>
          <w:sz w:val="24"/>
          <w:szCs w:val="24"/>
        </w:rPr>
        <w:t xml:space="preserve"> і відповідей на тестові завдання</w:t>
      </w:r>
      <w:r w:rsidR="004357D2">
        <w:rPr>
          <w:rFonts w:ascii="Times New Roman" w:eastAsia="Times New Roman" w:hAnsi="Times New Roman" w:cs="Times New Roman"/>
          <w:sz w:val="24"/>
          <w:szCs w:val="24"/>
        </w:rPr>
        <w:t xml:space="preserve"> (або задач,</w:t>
      </w:r>
      <w:r w:rsidR="00702205" w:rsidRPr="001A3582">
        <w:rPr>
          <w:rFonts w:ascii="Times New Roman" w:eastAsia="Times New Roman" w:hAnsi="Times New Roman" w:cs="Times New Roman"/>
          <w:sz w:val="24"/>
          <w:szCs w:val="24"/>
        </w:rPr>
        <w:t xml:space="preserve"> завдань іншого виду). Загальний рейтинг з дисципліни (ЗР) складається з суми балів (Е), отриманих на екзамені, і підсумкової оцінки (ПО) та ділиться навпіл. ЗР = (ПО + Е) / 2</w:t>
      </w:r>
    </w:p>
    <w:p w:rsidR="004F290F" w:rsidRDefault="004F290F" w:rsidP="001A3582">
      <w:pPr>
        <w:spacing w:after="200"/>
        <w:ind w:firstLine="326"/>
        <w:contextualSpacing/>
        <w:jc w:val="both"/>
        <w:rPr>
          <w:rFonts w:ascii="Times New Roman" w:eastAsia="Times New Roman" w:hAnsi="Times New Roman" w:cs="Times New Roman"/>
          <w:b/>
          <w:sz w:val="24"/>
          <w:szCs w:val="24"/>
          <w:lang w:eastAsia="ru-RU"/>
        </w:rPr>
      </w:pPr>
    </w:p>
    <w:p w:rsidR="004357D2" w:rsidRPr="001A3582" w:rsidRDefault="004357D2" w:rsidP="001A3582">
      <w:pPr>
        <w:spacing w:after="200"/>
        <w:ind w:firstLine="326"/>
        <w:contextualSpacing/>
        <w:jc w:val="both"/>
        <w:rPr>
          <w:rFonts w:ascii="Times New Roman" w:eastAsia="Times New Roman" w:hAnsi="Times New Roman" w:cs="Times New Roman"/>
          <w:sz w:val="24"/>
          <w:szCs w:val="24"/>
          <w:lang w:eastAsia="ru-RU"/>
        </w:rPr>
      </w:pPr>
    </w:p>
    <w:p w:rsidR="004F290F" w:rsidRDefault="004F290F" w:rsidP="00F46C43">
      <w:pPr>
        <w:jc w:val="center"/>
        <w:rPr>
          <w:rFonts w:ascii="Times New Roman" w:hAnsi="Times New Roman" w:cs="Times New Roman"/>
          <w:b/>
          <w:sz w:val="24"/>
          <w:szCs w:val="24"/>
          <w:lang w:eastAsia="ru-RU"/>
        </w:rPr>
      </w:pPr>
    </w:p>
    <w:p w:rsidR="004F290F" w:rsidRDefault="004F290F" w:rsidP="00F46C43">
      <w:pPr>
        <w:jc w:val="center"/>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sz w:val="24"/>
          <w:szCs w:val="24"/>
          <w:lang w:eastAsia="ru-RU"/>
        </w:rPr>
      </w:pPr>
      <w:r w:rsidRPr="001A3582">
        <w:rPr>
          <w:rFonts w:ascii="Times New Roman" w:hAnsi="Times New Roman" w:cs="Times New Roman"/>
          <w:b/>
          <w:sz w:val="24"/>
          <w:szCs w:val="24"/>
          <w:lang w:eastAsia="ru-RU"/>
        </w:rPr>
        <w:lastRenderedPageBreak/>
        <w:t>Критерії оцінювання знань і вмінь студентів</w:t>
      </w:r>
    </w:p>
    <w:p w:rsidR="00702205" w:rsidRPr="001A3582" w:rsidRDefault="00702205" w:rsidP="00702205">
      <w:pPr>
        <w:ind w:left="357" w:firstLine="425"/>
        <w:jc w:val="both"/>
        <w:rPr>
          <w:rFonts w:ascii="Times New Roman" w:eastAsia="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21"/>
        <w:gridCol w:w="10439"/>
      </w:tblGrid>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Методи контролю результатів навчання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Максимальна кількість балів та вимоги до їх накопичення</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Усна відповідь на практичному занятті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відповідь </w:t>
            </w:r>
            <w:r w:rsidRPr="001A3582">
              <w:rPr>
                <w:rFonts w:ascii="Times New Roman" w:eastAsia="Times New Roman" w:hAnsi="Times New Roman" w:cs="Times New Roman"/>
                <w:color w:val="000000"/>
                <w:sz w:val="24"/>
                <w:szCs w:val="24"/>
              </w:rPr>
              <w:t xml:space="preserve">з принциповими помилками, що свідчать про нерозуміння студентом сутності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відповідь </w:t>
            </w:r>
            <w:r w:rsidRPr="001A3582">
              <w:rPr>
                <w:rFonts w:ascii="Times New Roman" w:eastAsia="Times New Roman" w:hAnsi="Times New Roman" w:cs="Times New Roman"/>
                <w:color w:val="000000"/>
                <w:sz w:val="24"/>
                <w:szCs w:val="24"/>
              </w:rPr>
              <w:t>з помітними помилками, вадами засвоєння, але такими, що не перешкоджають подальшому навчанню</w:t>
            </w:r>
            <w:r w:rsidRPr="001A3582">
              <w:rPr>
                <w:rFonts w:ascii="Times New Roman" w:eastAsia="Times New Roman" w:hAnsi="Times New Roman" w:cs="Times New Roman"/>
                <w:bCs/>
                <w:sz w:val="24"/>
                <w:szCs w:val="24"/>
              </w:rPr>
              <w:t xml:space="preserve">,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4 - за відповідь із незначними помилками,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5 – за повну відповідь, </w:t>
            </w:r>
            <w:r w:rsidRPr="001A3582">
              <w:rPr>
                <w:rFonts w:ascii="Times New Roman" w:eastAsia="Times New Roman" w:hAnsi="Times New Roman" w:cs="Times New Roman"/>
                <w:color w:val="000000"/>
                <w:sz w:val="24"/>
                <w:szCs w:val="24"/>
              </w:rPr>
              <w:t xml:space="preserve">логічно виважену, правильну за змістом </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Індивідуальне опитування, доповіді, презентації </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доповідь, що не розкриває змісту теми і містить суттєві помилки,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3 бали – за доповідь, що частково розкриває зміст теми </w:t>
            </w:r>
            <w:r w:rsidRPr="001A3582">
              <w:rPr>
                <w:rFonts w:ascii="Times New Roman" w:eastAsia="Times New Roman" w:hAnsi="Times New Roman" w:cs="Times New Roman"/>
                <w:color w:val="000000"/>
                <w:sz w:val="24"/>
                <w:szCs w:val="24"/>
              </w:rPr>
              <w:t xml:space="preserve">з помітними помилками, але такими, що не перешкоджають усвідомленню суті питання, </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4-5 балів – за достатньо повне розкриття </w:t>
            </w:r>
            <w:r w:rsidRPr="001A3582">
              <w:rPr>
                <w:rFonts w:ascii="Times New Roman" w:eastAsia="Times New Roman" w:hAnsi="Times New Roman" w:cs="Times New Roman"/>
                <w:sz w:val="24"/>
                <w:szCs w:val="24"/>
              </w:rPr>
              <w:t>змісту теми.</w:t>
            </w:r>
          </w:p>
        </w:tc>
      </w:tr>
      <w:tr w:rsidR="00702205" w:rsidRPr="001A3582" w:rsidTr="005B30DC">
        <w:tc>
          <w:tcPr>
            <w:tcW w:w="4248" w:type="dxa"/>
          </w:tcPr>
          <w:p w:rsidR="00702205" w:rsidRPr="001A3582" w:rsidRDefault="00702205" w:rsidP="00702205">
            <w:pPr>
              <w:ind w:left="180"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noProof/>
                <w:sz w:val="24"/>
                <w:szCs w:val="24"/>
                <w:lang w:eastAsia="uk-UA"/>
              </w:rPr>
              <w:t>Компетентнісно-орієнтовані завдання</w:t>
            </w:r>
          </w:p>
        </w:tc>
        <w:tc>
          <w:tcPr>
            <w:tcW w:w="10980" w:type="dxa"/>
          </w:tcPr>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 xml:space="preserve">1-2 бали – за виконання завдань із суттєвими помилками, </w:t>
            </w:r>
          </w:p>
          <w:p w:rsidR="00702205" w:rsidRPr="001A3582" w:rsidRDefault="00702205" w:rsidP="00702205">
            <w:pPr>
              <w:ind w:left="72" w:right="-6"/>
              <w:jc w:val="both"/>
              <w:rPr>
                <w:rFonts w:ascii="Times New Roman" w:eastAsia="Times New Roman" w:hAnsi="Times New Roman" w:cs="Times New Roman"/>
                <w:color w:val="000000"/>
                <w:sz w:val="24"/>
                <w:szCs w:val="24"/>
              </w:rPr>
            </w:pPr>
            <w:r w:rsidRPr="001A3582">
              <w:rPr>
                <w:rFonts w:ascii="Times New Roman" w:eastAsia="Times New Roman" w:hAnsi="Times New Roman" w:cs="Times New Roman"/>
                <w:bCs/>
                <w:sz w:val="24"/>
                <w:szCs w:val="24"/>
              </w:rPr>
              <w:t xml:space="preserve">3 бали – за виконання завдань </w:t>
            </w:r>
            <w:r w:rsidRPr="001A3582">
              <w:rPr>
                <w:rFonts w:ascii="Times New Roman" w:eastAsia="Times New Roman" w:hAnsi="Times New Roman" w:cs="Times New Roman"/>
                <w:color w:val="000000"/>
                <w:sz w:val="24"/>
                <w:szCs w:val="24"/>
              </w:rPr>
              <w:t>з помітними помилками, але такими, що не перешкоджають усвідомленню суті питання</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color w:val="000000"/>
                <w:sz w:val="24"/>
                <w:szCs w:val="24"/>
              </w:rPr>
              <w:t xml:space="preserve">4 бали – за достатньо повне виконання завдань </w:t>
            </w:r>
            <w:r w:rsidRPr="001A3582">
              <w:rPr>
                <w:rFonts w:ascii="Times New Roman" w:eastAsia="Times New Roman" w:hAnsi="Times New Roman" w:cs="Times New Roman"/>
                <w:bCs/>
                <w:sz w:val="24"/>
                <w:szCs w:val="24"/>
              </w:rPr>
              <w:t>із незначними помилками,</w:t>
            </w:r>
          </w:p>
          <w:p w:rsidR="00702205" w:rsidRPr="001A3582" w:rsidRDefault="00702205" w:rsidP="00702205">
            <w:pPr>
              <w:ind w:left="72" w:right="-6"/>
              <w:jc w:val="both"/>
              <w:rPr>
                <w:rFonts w:ascii="Times New Roman" w:eastAsia="Times New Roman" w:hAnsi="Times New Roman" w:cs="Times New Roman"/>
                <w:bCs/>
                <w:sz w:val="24"/>
                <w:szCs w:val="24"/>
              </w:rPr>
            </w:pPr>
            <w:r w:rsidRPr="001A3582">
              <w:rPr>
                <w:rFonts w:ascii="Times New Roman" w:eastAsia="Times New Roman" w:hAnsi="Times New Roman" w:cs="Times New Roman"/>
                <w:bCs/>
                <w:sz w:val="24"/>
                <w:szCs w:val="24"/>
              </w:rPr>
              <w:t>5 балів – за повне виконання завдань без помилок</w:t>
            </w:r>
          </w:p>
        </w:tc>
      </w:tr>
    </w:tbl>
    <w:p w:rsidR="00702205" w:rsidRPr="001A3582" w:rsidRDefault="00702205" w:rsidP="00702205">
      <w:pPr>
        <w:jc w:val="both"/>
        <w:rPr>
          <w:rFonts w:ascii="Times New Roman" w:hAnsi="Times New Roman" w:cs="Times New Roman"/>
          <w:b/>
          <w:sz w:val="24"/>
          <w:szCs w:val="24"/>
          <w:lang w:eastAsia="ru-RU"/>
        </w:rPr>
      </w:pPr>
    </w:p>
    <w:p w:rsidR="00713FC9" w:rsidRPr="001A3582" w:rsidRDefault="00713FC9" w:rsidP="00F46C43">
      <w:pPr>
        <w:jc w:val="center"/>
        <w:rPr>
          <w:rFonts w:ascii="Times New Roman" w:hAnsi="Times New Roman" w:cs="Times New Roman"/>
          <w:b/>
          <w:bCs/>
          <w:sz w:val="24"/>
          <w:szCs w:val="24"/>
          <w:lang w:eastAsia="ru-RU"/>
        </w:rPr>
      </w:pPr>
      <w:r w:rsidRPr="001A3582">
        <w:rPr>
          <w:rFonts w:ascii="Times New Roman" w:hAnsi="Times New Roman" w:cs="Times New Roman"/>
          <w:b/>
          <w:bCs/>
          <w:sz w:val="24"/>
          <w:szCs w:val="24"/>
          <w:lang w:eastAsia="ru-RU"/>
        </w:rPr>
        <w:t>Шкала оцінювання: національна та ECTS</w:t>
      </w:r>
    </w:p>
    <w:tbl>
      <w:tblPr>
        <w:tblW w:w="14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51"/>
        <w:gridCol w:w="4236"/>
        <w:gridCol w:w="3100"/>
        <w:gridCol w:w="5592"/>
      </w:tblGrid>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шкалою ECTS</w:t>
            </w:r>
          </w:p>
        </w:tc>
        <w:tc>
          <w:tcPr>
            <w:tcW w:w="4236" w:type="dxa"/>
            <w:vAlign w:val="center"/>
          </w:tcPr>
          <w:p w:rsidR="002A1C0D" w:rsidRPr="001A3582" w:rsidRDefault="002A1C0D" w:rsidP="00263978">
            <w:pPr>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бальною шкалою, що використовується в Мелітопольському державному педагогічному університеті імені Богдана Хмельницького</w:t>
            </w:r>
          </w:p>
        </w:tc>
        <w:tc>
          <w:tcPr>
            <w:tcW w:w="8692" w:type="dxa"/>
            <w:gridSpan w:val="2"/>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Оцінка за національною шкалою</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А</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90-100</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відмінно</w:t>
            </w:r>
          </w:p>
        </w:tc>
        <w:tc>
          <w:tcPr>
            <w:tcW w:w="5592" w:type="dxa"/>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всебічні, системні й глибокі знання навчального матеріалу, здатний використовувати набуті знання та вміння для прийняття рішень у нестандартних ситуаціях, висловлює власні думки, самостійно оцінює різноманітні життєві явища й факти. Мова логічно обґрунтована і граматично правильна</w:t>
            </w:r>
          </w:p>
        </w:tc>
      </w:tr>
      <w:tr w:rsidR="002A1C0D" w:rsidRPr="001A3582" w:rsidTr="002A1C0D">
        <w:trPr>
          <w:cantSplit/>
          <w:trHeight w:val="1377"/>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lastRenderedPageBreak/>
              <w:t>В</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82-89</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добре</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вміння самостійно та аргументовано викладати матеріал, аналізувати явища й факти, робити самостійні узагальнення та висновки, правильно виконує навчальні завдання, виправляє допущені помилки, кількість яких незначна. Відповіді досить повні, логічні, з елементами самостійності, але містять деякі неточності</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74-81</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rPr>
          <w:cantSplit/>
          <w:trHeight w:val="1433"/>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D</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64-73</w:t>
            </w:r>
          </w:p>
        </w:tc>
        <w:tc>
          <w:tcPr>
            <w:tcW w:w="3100" w:type="dxa"/>
            <w:vMerge w:val="restart"/>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задовільно</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виявляє наявність знань лише основного матеріалу, відповідає по суті питання і в загальній формі розбирається у матеріалі, але відповідь не повна, нечітка, містить неточності, дає недостатньо правильні формулювання, порушує послідовність викладу матеріалу, відчуває труднощі, застосовуючи знання при рішенні практичних задач</w:t>
            </w:r>
          </w:p>
        </w:tc>
      </w:tr>
      <w:tr w:rsidR="002A1C0D" w:rsidRPr="001A3582" w:rsidTr="002A1C0D">
        <w:trPr>
          <w:cantSplit/>
        </w:trPr>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E</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60-63</w:t>
            </w:r>
          </w:p>
        </w:tc>
        <w:tc>
          <w:tcPr>
            <w:tcW w:w="0" w:type="auto"/>
            <w:vMerge/>
            <w:vAlign w:val="center"/>
          </w:tcPr>
          <w:p w:rsidR="002A1C0D" w:rsidRPr="001A3582" w:rsidRDefault="002A1C0D" w:rsidP="00325B52">
            <w:pPr>
              <w:jc w:val="both"/>
              <w:rPr>
                <w:rFonts w:ascii="Times New Roman" w:hAnsi="Times New Roman" w:cs="Times New Roman"/>
                <w:sz w:val="24"/>
                <w:szCs w:val="24"/>
                <w:lang w:eastAsia="ru-RU"/>
              </w:rPr>
            </w:pP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FX</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0-59</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можливістю повторного складання</w:t>
            </w:r>
          </w:p>
        </w:tc>
        <w:tc>
          <w:tcPr>
            <w:tcW w:w="5592" w:type="dxa"/>
            <w:vMerge w:val="restart"/>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Студент не знає значної частини матеріалу курсу, допускає суттєві помилки при висвітленні основних питань, при формулюванні понять, на додаткові питання відповідає не по суті, не може провести зв'язок між теоретичним матеріалом і сучасною дійсністю, не може правильно вирішити конкретну задачу, зорієнтуватись в конкретній ситуації, робить велику кількість помилок в усній відповіді.</w:t>
            </w:r>
          </w:p>
        </w:tc>
      </w:tr>
      <w:tr w:rsidR="002A1C0D" w:rsidRPr="001A3582" w:rsidTr="002A1C0D">
        <w:tc>
          <w:tcPr>
            <w:tcW w:w="1951"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F</w:t>
            </w:r>
          </w:p>
        </w:tc>
        <w:tc>
          <w:tcPr>
            <w:tcW w:w="4236"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1</w:t>
            </w:r>
          </w:p>
        </w:tc>
        <w:tc>
          <w:tcPr>
            <w:tcW w:w="3100" w:type="dxa"/>
            <w:vAlign w:val="center"/>
          </w:tcPr>
          <w:p w:rsidR="002A1C0D" w:rsidRPr="001A3582" w:rsidRDefault="002A1C0D" w:rsidP="00325B52">
            <w:pPr>
              <w:jc w:val="both"/>
              <w:rPr>
                <w:rFonts w:ascii="Times New Roman" w:hAnsi="Times New Roman" w:cs="Times New Roman"/>
                <w:sz w:val="24"/>
                <w:szCs w:val="24"/>
                <w:lang w:eastAsia="ru-RU"/>
              </w:rPr>
            </w:pPr>
            <w:r w:rsidRPr="001A3582">
              <w:rPr>
                <w:rFonts w:ascii="Times New Roman" w:hAnsi="Times New Roman" w:cs="Times New Roman"/>
                <w:sz w:val="24"/>
                <w:szCs w:val="24"/>
                <w:lang w:eastAsia="ru-RU"/>
              </w:rPr>
              <w:t>незадовільно з обов’язковим повторним вивченням дисципліни</w:t>
            </w:r>
          </w:p>
        </w:tc>
        <w:tc>
          <w:tcPr>
            <w:tcW w:w="5592" w:type="dxa"/>
            <w:vMerge/>
          </w:tcPr>
          <w:p w:rsidR="002A1C0D" w:rsidRPr="001A3582" w:rsidRDefault="002A1C0D" w:rsidP="00325B52">
            <w:pPr>
              <w:jc w:val="both"/>
              <w:rPr>
                <w:rFonts w:ascii="Times New Roman" w:hAnsi="Times New Roman" w:cs="Times New Roman"/>
                <w:sz w:val="24"/>
                <w:szCs w:val="24"/>
                <w:lang w:eastAsia="ru-RU"/>
              </w:rPr>
            </w:pPr>
          </w:p>
        </w:tc>
      </w:tr>
    </w:tbl>
    <w:p w:rsidR="00663B00" w:rsidRDefault="00663B00" w:rsidP="00B3259D">
      <w:pPr>
        <w:widowControl w:val="0"/>
        <w:pBdr>
          <w:top w:val="nil"/>
          <w:left w:val="nil"/>
          <w:bottom w:val="nil"/>
          <w:right w:val="nil"/>
          <w:between w:val="nil"/>
        </w:pBdr>
        <w:jc w:val="center"/>
        <w:rPr>
          <w:rFonts w:ascii="Times New Roman" w:eastAsia="Times" w:hAnsi="Times New Roman" w:cs="Times New Roman"/>
          <w:b/>
          <w:color w:val="000000"/>
          <w:sz w:val="24"/>
          <w:szCs w:val="24"/>
        </w:rPr>
      </w:pPr>
    </w:p>
    <w:p w:rsidR="009C6C30" w:rsidRPr="001A3582" w:rsidRDefault="00663B00" w:rsidP="00B3259D">
      <w:pPr>
        <w:widowControl w:val="0"/>
        <w:pBdr>
          <w:top w:val="nil"/>
          <w:left w:val="nil"/>
          <w:bottom w:val="nil"/>
          <w:right w:val="nil"/>
          <w:between w:val="nil"/>
        </w:pBdr>
        <w:jc w:val="center"/>
        <w:rPr>
          <w:rFonts w:ascii="Times New Roman" w:eastAsia="Times" w:hAnsi="Times New Roman" w:cs="Times New Roman"/>
          <w:color w:val="000000"/>
          <w:sz w:val="24"/>
          <w:szCs w:val="24"/>
        </w:rPr>
      </w:pPr>
      <w:r w:rsidRPr="001A3582">
        <w:rPr>
          <w:rFonts w:ascii="Times New Roman" w:eastAsia="Times" w:hAnsi="Times New Roman" w:cs="Times New Roman"/>
          <w:b/>
          <w:color w:val="000000"/>
          <w:sz w:val="24"/>
          <w:szCs w:val="24"/>
        </w:rPr>
        <w:t>11. РЕКОМЕНДОВАНА ЛІТЕРАТУРА</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Гецевич</w:t>
      </w:r>
      <w:proofErr w:type="spellEnd"/>
      <w:r w:rsidRPr="00400EEC">
        <w:rPr>
          <w:rFonts w:ascii="Times New Roman" w:eastAsia="Times New Roman" w:hAnsi="Times New Roman" w:cs="Times New Roman"/>
          <w:sz w:val="24"/>
          <w:szCs w:val="24"/>
          <w:lang w:eastAsia="ru-RU"/>
        </w:rPr>
        <w:t xml:space="preserve"> Н.А. </w:t>
      </w:r>
      <w:proofErr w:type="spellStart"/>
      <w:r w:rsidRPr="00400EEC">
        <w:rPr>
          <w:rFonts w:ascii="Times New Roman" w:eastAsia="Times New Roman" w:hAnsi="Times New Roman" w:cs="Times New Roman"/>
          <w:sz w:val="24"/>
          <w:szCs w:val="24"/>
          <w:lang w:eastAsia="ru-RU"/>
        </w:rPr>
        <w:t>Основы</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экскурсоведения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Учебное</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пособие</w:t>
      </w:r>
      <w:proofErr w:type="spellEnd"/>
      <w:r w:rsidRPr="00400EEC">
        <w:rPr>
          <w:rFonts w:ascii="Times New Roman" w:eastAsia="Times New Roman" w:hAnsi="Times New Roman" w:cs="Times New Roman"/>
          <w:sz w:val="24"/>
          <w:szCs w:val="24"/>
          <w:lang w:eastAsia="ru-RU"/>
        </w:rPr>
        <w:t>. –</w:t>
      </w:r>
      <w:proofErr w:type="spellStart"/>
      <w:r w:rsidRPr="00400EEC">
        <w:rPr>
          <w:rFonts w:ascii="Times New Roman" w:eastAsia="Times New Roman" w:hAnsi="Times New Roman" w:cs="Times New Roman"/>
          <w:sz w:val="24"/>
          <w:szCs w:val="24"/>
          <w:lang w:eastAsia="ru-RU"/>
        </w:rPr>
        <w:t>Минск</w:t>
      </w:r>
      <w:proofErr w:type="spellEnd"/>
      <w:r w:rsidRPr="00400EEC">
        <w:rPr>
          <w:rFonts w:ascii="Times New Roman" w:eastAsia="Times New Roman" w:hAnsi="Times New Roman" w:cs="Times New Roman"/>
          <w:sz w:val="24"/>
          <w:szCs w:val="24"/>
          <w:lang w:eastAsia="ru-RU"/>
        </w:rPr>
        <w:t>, 1988. -168с.</w:t>
      </w:r>
    </w:p>
    <w:p w:rsidR="00400EEC" w:rsidRPr="00400EEC" w:rsidRDefault="00400EEC" w:rsidP="00400EEC">
      <w:pPr>
        <w:pStyle w:val="a4"/>
        <w:numPr>
          <w:ilvl w:val="0"/>
          <w:numId w:val="32"/>
        </w:numPr>
        <w:tabs>
          <w:tab w:val="left" w:pos="426"/>
          <w:tab w:val="left" w:pos="1134"/>
        </w:tabs>
        <w:jc w:val="both"/>
        <w:rPr>
          <w:rFonts w:ascii="Times New Roman" w:eastAsia="Times New Roman" w:hAnsi="Times New Roman" w:cs="Times New Roman"/>
          <w:sz w:val="24"/>
          <w:szCs w:val="24"/>
          <w:lang w:val="uk-UA" w:eastAsia="ru-RU"/>
        </w:rPr>
      </w:pPr>
      <w:r w:rsidRPr="00400EEC">
        <w:rPr>
          <w:rFonts w:ascii="Times New Roman" w:eastAsia="Times New Roman" w:hAnsi="Times New Roman" w:cs="Times New Roman"/>
          <w:sz w:val="24"/>
          <w:szCs w:val="24"/>
          <w:lang w:eastAsia="ru-RU"/>
        </w:rPr>
        <w:t xml:space="preserve">Емельянов Б.В. </w:t>
      </w:r>
      <w:proofErr w:type="spellStart"/>
      <w:r w:rsidRPr="00400EEC">
        <w:rPr>
          <w:rFonts w:ascii="Times New Roman" w:eastAsia="Times New Roman" w:hAnsi="Times New Roman" w:cs="Times New Roman"/>
          <w:sz w:val="24"/>
          <w:szCs w:val="24"/>
          <w:lang w:eastAsia="ru-RU"/>
        </w:rPr>
        <w:t>Экскурсоведение</w:t>
      </w:r>
      <w:proofErr w:type="spellEnd"/>
      <w:r w:rsidRPr="00400EEC">
        <w:rPr>
          <w:rFonts w:ascii="Times New Roman" w:eastAsia="Times New Roman" w:hAnsi="Times New Roman" w:cs="Times New Roman"/>
          <w:sz w:val="24"/>
          <w:szCs w:val="24"/>
          <w:lang w:eastAsia="ru-RU"/>
        </w:rPr>
        <w:t xml:space="preserve">: Ученик. -5-е узд. –М.: </w:t>
      </w:r>
      <w:proofErr w:type="spellStart"/>
      <w:r w:rsidRPr="00400EEC">
        <w:rPr>
          <w:rFonts w:ascii="Times New Roman" w:eastAsia="Times New Roman" w:hAnsi="Times New Roman" w:cs="Times New Roman"/>
          <w:sz w:val="24"/>
          <w:szCs w:val="24"/>
          <w:lang w:eastAsia="ru-RU"/>
        </w:rPr>
        <w:t>Советский</w:t>
      </w:r>
      <w:proofErr w:type="spellEnd"/>
      <w:r w:rsidRPr="00400EEC">
        <w:rPr>
          <w:rFonts w:ascii="Times New Roman" w:eastAsia="Times New Roman" w:hAnsi="Times New Roman" w:cs="Times New Roman"/>
          <w:sz w:val="24"/>
          <w:szCs w:val="24"/>
          <w:lang w:eastAsia="ru-RU"/>
        </w:rPr>
        <w:t xml:space="preserve"> спорт, 2004.  -216с.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Бабарицька</w:t>
      </w:r>
      <w:proofErr w:type="spellEnd"/>
      <w:r w:rsidRPr="00400EEC">
        <w:rPr>
          <w:rFonts w:ascii="Times New Roman" w:eastAsia="Times New Roman" w:hAnsi="Times New Roman" w:cs="Times New Roman"/>
          <w:sz w:val="24"/>
          <w:szCs w:val="24"/>
          <w:lang w:eastAsia="ru-RU"/>
        </w:rPr>
        <w:t xml:space="preserve"> В., Короткова А., Малиновська О. </w:t>
      </w:r>
      <w:proofErr w:type="spellStart"/>
      <w:r w:rsidRPr="00400EEC">
        <w:rPr>
          <w:rFonts w:ascii="Times New Roman" w:eastAsia="Times New Roman" w:hAnsi="Times New Roman" w:cs="Times New Roman"/>
          <w:sz w:val="24"/>
          <w:szCs w:val="24"/>
          <w:lang w:eastAsia="ru-RU"/>
        </w:rPr>
        <w:t>Ескурсознавство</w:t>
      </w:r>
      <w:proofErr w:type="spellEnd"/>
      <w:r w:rsidRPr="00400EEC">
        <w:rPr>
          <w:rFonts w:ascii="Times New Roman" w:eastAsia="Times New Roman" w:hAnsi="Times New Roman" w:cs="Times New Roman"/>
          <w:sz w:val="24"/>
          <w:szCs w:val="24"/>
          <w:lang w:eastAsia="ru-RU"/>
        </w:rPr>
        <w:t xml:space="preserve"> і музеєзнавство: Навчальний посібник. –К.: </w:t>
      </w:r>
      <w:proofErr w:type="spellStart"/>
      <w:r w:rsidRPr="00400EEC">
        <w:rPr>
          <w:rFonts w:ascii="Times New Roman" w:eastAsia="Times New Roman" w:hAnsi="Times New Roman" w:cs="Times New Roman"/>
          <w:sz w:val="24"/>
          <w:szCs w:val="24"/>
          <w:lang w:eastAsia="ru-RU"/>
        </w:rPr>
        <w:t>Альтерпрес</w:t>
      </w:r>
      <w:proofErr w:type="spellEnd"/>
      <w:r w:rsidRPr="00400EEC">
        <w:rPr>
          <w:rFonts w:ascii="Times New Roman" w:eastAsia="Times New Roman" w:hAnsi="Times New Roman" w:cs="Times New Roman"/>
          <w:sz w:val="24"/>
          <w:szCs w:val="24"/>
          <w:lang w:eastAsia="ru-RU"/>
        </w:rPr>
        <w:t>, 2007. -464 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Пирожник И.И. Основы географии </w:t>
      </w:r>
      <w:proofErr w:type="spellStart"/>
      <w:r w:rsidRPr="00400EEC">
        <w:rPr>
          <w:rFonts w:ascii="Times New Roman" w:eastAsia="Times New Roman" w:hAnsi="Times New Roman" w:cs="Times New Roman"/>
          <w:sz w:val="24"/>
          <w:szCs w:val="24"/>
          <w:lang w:eastAsia="ru-RU"/>
        </w:rPr>
        <w:t>туризма</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экскурсионного</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обслуживания</w:t>
      </w:r>
      <w:proofErr w:type="spellEnd"/>
      <w:r w:rsidRPr="00400EEC">
        <w:rPr>
          <w:rFonts w:ascii="Times New Roman" w:eastAsia="Times New Roman" w:hAnsi="Times New Roman" w:cs="Times New Roman"/>
          <w:sz w:val="24"/>
          <w:szCs w:val="24"/>
          <w:lang w:eastAsia="ru-RU"/>
        </w:rPr>
        <w:t xml:space="preserve">. – </w:t>
      </w:r>
      <w:proofErr w:type="spellStart"/>
      <w:r w:rsidRPr="00400EEC">
        <w:rPr>
          <w:rFonts w:ascii="Times New Roman" w:eastAsia="Times New Roman" w:hAnsi="Times New Roman" w:cs="Times New Roman"/>
          <w:sz w:val="24"/>
          <w:szCs w:val="24"/>
          <w:lang w:eastAsia="ru-RU"/>
        </w:rPr>
        <w:t>Минск</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Университетское</w:t>
      </w:r>
      <w:proofErr w:type="spellEnd"/>
      <w:r w:rsidRPr="00400EEC">
        <w:rPr>
          <w:rFonts w:ascii="Times New Roman" w:eastAsia="Times New Roman" w:hAnsi="Times New Roman" w:cs="Times New Roman"/>
          <w:sz w:val="24"/>
          <w:szCs w:val="24"/>
          <w:lang w:eastAsia="ru-RU"/>
        </w:rPr>
        <w:t>, 1985. – 253 с.</w:t>
      </w:r>
    </w:p>
    <w:p w:rsidR="00400EEC" w:rsidRPr="00400EEC" w:rsidRDefault="00400EEC" w:rsidP="00400EEC">
      <w:pPr>
        <w:pStyle w:val="a4"/>
        <w:numPr>
          <w:ilvl w:val="0"/>
          <w:numId w:val="32"/>
        </w:numPr>
        <w:tabs>
          <w:tab w:val="left" w:pos="1134"/>
        </w:tabs>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В.Г. </w:t>
      </w:r>
      <w:proofErr w:type="spellStart"/>
      <w:r w:rsidRPr="00400EEC">
        <w:rPr>
          <w:rFonts w:ascii="Times New Roman" w:eastAsia="Times New Roman" w:hAnsi="Times New Roman" w:cs="Times New Roman"/>
          <w:sz w:val="24"/>
          <w:szCs w:val="24"/>
          <w:lang w:eastAsia="ru-RU"/>
        </w:rPr>
        <w:t>Гуляев</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Организация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туристической</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деятельности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Учебное</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пособие</w:t>
      </w:r>
      <w:proofErr w:type="spellEnd"/>
      <w:r w:rsidRPr="00400EEC">
        <w:rPr>
          <w:rFonts w:ascii="Times New Roman" w:eastAsia="Times New Roman" w:hAnsi="Times New Roman" w:cs="Times New Roman"/>
          <w:sz w:val="24"/>
          <w:szCs w:val="24"/>
          <w:lang w:eastAsia="ru-RU"/>
        </w:rPr>
        <w:t>. –</w:t>
      </w:r>
      <w:proofErr w:type="gramStart"/>
      <w:r w:rsidRPr="00400EEC">
        <w:rPr>
          <w:rFonts w:ascii="Times New Roman" w:eastAsia="Times New Roman" w:hAnsi="Times New Roman" w:cs="Times New Roman"/>
          <w:sz w:val="24"/>
          <w:szCs w:val="24"/>
          <w:lang w:eastAsia="ru-RU"/>
        </w:rPr>
        <w:t>М.:</w:t>
      </w:r>
      <w:proofErr w:type="spellStart"/>
      <w:r w:rsidRPr="00400EEC">
        <w:rPr>
          <w:rFonts w:ascii="Times New Roman" w:eastAsia="Times New Roman" w:hAnsi="Times New Roman" w:cs="Times New Roman"/>
          <w:sz w:val="24"/>
          <w:szCs w:val="24"/>
          <w:lang w:eastAsia="ru-RU"/>
        </w:rPr>
        <w:t>Нолидж</w:t>
      </w:r>
      <w:proofErr w:type="spellEnd"/>
      <w:proofErr w:type="gramEnd"/>
      <w:r w:rsidRPr="00400EEC">
        <w:rPr>
          <w:rFonts w:ascii="Times New Roman" w:eastAsia="Times New Roman" w:hAnsi="Times New Roman" w:cs="Times New Roman"/>
          <w:sz w:val="24"/>
          <w:szCs w:val="24"/>
          <w:lang w:eastAsia="ru-RU"/>
        </w:rPr>
        <w:t xml:space="preserve"> – 1996. -312с.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Карташевская</w:t>
      </w:r>
      <w:proofErr w:type="spellEnd"/>
      <w:r w:rsidRPr="00400EEC">
        <w:rPr>
          <w:rFonts w:ascii="Times New Roman" w:eastAsia="Times New Roman" w:hAnsi="Times New Roman" w:cs="Times New Roman"/>
          <w:sz w:val="24"/>
          <w:szCs w:val="24"/>
          <w:lang w:eastAsia="ru-RU"/>
        </w:rPr>
        <w:t xml:space="preserve"> И.Ф. Географические </w:t>
      </w:r>
      <w:proofErr w:type="spellStart"/>
      <w:r w:rsidRPr="00400EEC">
        <w:rPr>
          <w:rFonts w:ascii="Times New Roman" w:eastAsia="Times New Roman" w:hAnsi="Times New Roman" w:cs="Times New Roman"/>
          <w:sz w:val="24"/>
          <w:szCs w:val="24"/>
          <w:lang w:eastAsia="ru-RU"/>
        </w:rPr>
        <w:t>апекты</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познавательного</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туризма</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Рынок</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экскурсионных</w:t>
      </w:r>
      <w:proofErr w:type="spellEnd"/>
      <w:r w:rsidRPr="00400EEC">
        <w:rPr>
          <w:rFonts w:ascii="Times New Roman" w:eastAsia="Times New Roman" w:hAnsi="Times New Roman" w:cs="Times New Roman"/>
          <w:sz w:val="24"/>
          <w:szCs w:val="24"/>
          <w:lang w:eastAsia="ru-RU"/>
        </w:rPr>
        <w:t xml:space="preserve"> услуг. –</w:t>
      </w:r>
      <w:proofErr w:type="spellStart"/>
      <w:r w:rsidRPr="00400EEC">
        <w:rPr>
          <w:rFonts w:ascii="Times New Roman" w:eastAsia="Times New Roman" w:hAnsi="Times New Roman" w:cs="Times New Roman"/>
          <w:sz w:val="24"/>
          <w:szCs w:val="24"/>
          <w:lang w:eastAsia="ru-RU"/>
        </w:rPr>
        <w:t>Симферополь</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Издательство</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Пирамида-Крым</w:t>
      </w:r>
      <w:proofErr w:type="spellEnd"/>
      <w:r w:rsidRPr="00400EEC">
        <w:rPr>
          <w:rFonts w:ascii="Times New Roman" w:eastAsia="Times New Roman" w:hAnsi="Times New Roman" w:cs="Times New Roman"/>
          <w:sz w:val="24"/>
          <w:szCs w:val="24"/>
          <w:lang w:eastAsia="ru-RU"/>
        </w:rPr>
        <w:t>», 2000г. -146с.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lastRenderedPageBreak/>
        <w:t>Сажнєва</w:t>
      </w:r>
      <w:proofErr w:type="spellEnd"/>
      <w:r w:rsidRPr="00400EEC">
        <w:rPr>
          <w:rFonts w:ascii="Times New Roman" w:eastAsia="Times New Roman" w:hAnsi="Times New Roman" w:cs="Times New Roman"/>
          <w:sz w:val="24"/>
          <w:szCs w:val="24"/>
          <w:lang w:eastAsia="ru-RU"/>
        </w:rPr>
        <w:t xml:space="preserve"> Н.М., </w:t>
      </w:r>
      <w:proofErr w:type="spellStart"/>
      <w:r w:rsidRPr="00400EEC">
        <w:rPr>
          <w:rFonts w:ascii="Times New Roman" w:eastAsia="Times New Roman" w:hAnsi="Times New Roman" w:cs="Times New Roman"/>
          <w:sz w:val="24"/>
          <w:szCs w:val="24"/>
          <w:lang w:eastAsia="ru-RU"/>
        </w:rPr>
        <w:t>Арсененко</w:t>
      </w:r>
      <w:proofErr w:type="spellEnd"/>
      <w:r w:rsidRPr="00400EEC">
        <w:rPr>
          <w:rFonts w:ascii="Times New Roman" w:eastAsia="Times New Roman" w:hAnsi="Times New Roman" w:cs="Times New Roman"/>
          <w:sz w:val="24"/>
          <w:szCs w:val="24"/>
          <w:lang w:eastAsia="ru-RU"/>
        </w:rPr>
        <w:t xml:space="preserve"> І.А. Рекреаційна географія та туризм (словник-довідник сучасних термінологічних понять</w:t>
      </w:r>
      <w:proofErr w:type="gramStart"/>
      <w:r w:rsidRPr="00400EEC">
        <w:rPr>
          <w:rFonts w:ascii="Times New Roman" w:eastAsia="Times New Roman" w:hAnsi="Times New Roman" w:cs="Times New Roman"/>
          <w:sz w:val="24"/>
          <w:szCs w:val="24"/>
          <w:lang w:eastAsia="ru-RU"/>
        </w:rPr>
        <w:t>) :Навчальний</w:t>
      </w:r>
      <w:proofErr w:type="gramEnd"/>
      <w:r w:rsidRPr="00400EEC">
        <w:rPr>
          <w:rFonts w:ascii="Times New Roman" w:eastAsia="Times New Roman" w:hAnsi="Times New Roman" w:cs="Times New Roman"/>
          <w:sz w:val="24"/>
          <w:szCs w:val="24"/>
          <w:lang w:eastAsia="ru-RU"/>
        </w:rPr>
        <w:t xml:space="preserve"> посібник. –</w:t>
      </w:r>
      <w:proofErr w:type="spellStart"/>
      <w:proofErr w:type="gramStart"/>
      <w:r w:rsidRPr="00400EEC">
        <w:rPr>
          <w:rFonts w:ascii="Times New Roman" w:eastAsia="Times New Roman" w:hAnsi="Times New Roman" w:cs="Times New Roman"/>
          <w:sz w:val="24"/>
          <w:szCs w:val="24"/>
          <w:lang w:eastAsia="ru-RU"/>
        </w:rPr>
        <w:t>Мелітополь:„</w:t>
      </w:r>
      <w:proofErr w:type="gramEnd"/>
      <w:r w:rsidRPr="00400EEC">
        <w:rPr>
          <w:rFonts w:ascii="Times New Roman" w:eastAsia="Times New Roman" w:hAnsi="Times New Roman" w:cs="Times New Roman"/>
          <w:sz w:val="24"/>
          <w:szCs w:val="24"/>
          <w:lang w:eastAsia="ru-RU"/>
        </w:rPr>
        <w:t>Люкс</w:t>
      </w:r>
      <w:proofErr w:type="spellEnd"/>
      <w:r w:rsidRPr="00400EEC">
        <w:rPr>
          <w:rFonts w:ascii="Times New Roman" w:eastAsia="Times New Roman" w:hAnsi="Times New Roman" w:cs="Times New Roman"/>
          <w:sz w:val="24"/>
          <w:szCs w:val="24"/>
          <w:lang w:eastAsia="ru-RU"/>
        </w:rPr>
        <w:t xml:space="preserve">”, 2007. –254 </w:t>
      </w:r>
      <w:proofErr w:type="spellStart"/>
      <w:r w:rsidRPr="00400EEC">
        <w:rPr>
          <w:rFonts w:ascii="Times New Roman" w:eastAsia="Times New Roman" w:hAnsi="Times New Roman" w:cs="Times New Roman"/>
          <w:sz w:val="24"/>
          <w:szCs w:val="24"/>
          <w:lang w:eastAsia="ru-RU"/>
        </w:rPr>
        <w:t>с.Бабарицька</w:t>
      </w:r>
      <w:proofErr w:type="spellEnd"/>
      <w:r w:rsidRPr="00400EEC">
        <w:rPr>
          <w:rFonts w:ascii="Times New Roman" w:eastAsia="Times New Roman" w:hAnsi="Times New Roman" w:cs="Times New Roman"/>
          <w:sz w:val="24"/>
          <w:szCs w:val="24"/>
          <w:lang w:eastAsia="ru-RU"/>
        </w:rPr>
        <w:t xml:space="preserve"> </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Любіцева</w:t>
      </w:r>
      <w:proofErr w:type="spellEnd"/>
      <w:r w:rsidRPr="00400EEC">
        <w:rPr>
          <w:rFonts w:ascii="Times New Roman" w:eastAsia="Times New Roman" w:hAnsi="Times New Roman" w:cs="Times New Roman"/>
          <w:sz w:val="24"/>
          <w:szCs w:val="24"/>
          <w:lang w:eastAsia="ru-RU"/>
        </w:rPr>
        <w:t xml:space="preserve"> О. О. Методика розробки турів: </w:t>
      </w:r>
      <w:proofErr w:type="spellStart"/>
      <w:r w:rsidRPr="00400EEC">
        <w:rPr>
          <w:rFonts w:ascii="Times New Roman" w:eastAsia="Times New Roman" w:hAnsi="Times New Roman" w:cs="Times New Roman"/>
          <w:sz w:val="24"/>
          <w:szCs w:val="24"/>
          <w:lang w:eastAsia="ru-RU"/>
        </w:rPr>
        <w:t>Навч</w:t>
      </w:r>
      <w:proofErr w:type="spellEnd"/>
      <w:r w:rsidRPr="00400EEC">
        <w:rPr>
          <w:rFonts w:ascii="Times New Roman" w:eastAsia="Times New Roman" w:hAnsi="Times New Roman" w:cs="Times New Roman"/>
          <w:sz w:val="24"/>
          <w:szCs w:val="24"/>
          <w:lang w:eastAsia="ru-RU"/>
        </w:rPr>
        <w:t>. посібник. -</w:t>
      </w:r>
      <w:proofErr w:type="gramStart"/>
      <w:r w:rsidRPr="00400EEC">
        <w:rPr>
          <w:rFonts w:ascii="Times New Roman" w:eastAsia="Times New Roman" w:hAnsi="Times New Roman" w:cs="Times New Roman"/>
          <w:sz w:val="24"/>
          <w:szCs w:val="24"/>
          <w:lang w:eastAsia="ru-RU"/>
        </w:rPr>
        <w:t>К.:</w:t>
      </w:r>
      <w:proofErr w:type="spellStart"/>
      <w:r w:rsidRPr="00400EEC">
        <w:rPr>
          <w:rFonts w:ascii="Times New Roman" w:eastAsia="Times New Roman" w:hAnsi="Times New Roman" w:cs="Times New Roman"/>
          <w:sz w:val="24"/>
          <w:szCs w:val="24"/>
          <w:lang w:eastAsia="ru-RU"/>
        </w:rPr>
        <w:t>Альтерпрес</w:t>
      </w:r>
      <w:proofErr w:type="spellEnd"/>
      <w:proofErr w:type="gramEnd"/>
      <w:r w:rsidRPr="00400EEC">
        <w:rPr>
          <w:rFonts w:ascii="Times New Roman" w:eastAsia="Times New Roman" w:hAnsi="Times New Roman" w:cs="Times New Roman"/>
          <w:sz w:val="24"/>
          <w:szCs w:val="24"/>
          <w:lang w:eastAsia="ru-RU"/>
        </w:rPr>
        <w:t>, 2003, -104 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Любіцева</w:t>
      </w:r>
      <w:proofErr w:type="spellEnd"/>
      <w:r w:rsidRPr="00400EEC">
        <w:rPr>
          <w:rFonts w:ascii="Times New Roman" w:eastAsia="Times New Roman" w:hAnsi="Times New Roman" w:cs="Times New Roman"/>
          <w:sz w:val="24"/>
          <w:szCs w:val="24"/>
          <w:lang w:eastAsia="ru-RU"/>
        </w:rPr>
        <w:t xml:space="preserve"> О.О., Панкова Є.В., </w:t>
      </w:r>
      <w:proofErr w:type="spellStart"/>
      <w:r w:rsidRPr="00400EEC">
        <w:rPr>
          <w:rFonts w:ascii="Times New Roman" w:eastAsia="Times New Roman" w:hAnsi="Times New Roman" w:cs="Times New Roman"/>
          <w:sz w:val="24"/>
          <w:szCs w:val="24"/>
          <w:lang w:eastAsia="ru-RU"/>
        </w:rPr>
        <w:t>Стафійчук</w:t>
      </w:r>
      <w:proofErr w:type="spellEnd"/>
      <w:r w:rsidRPr="00400EEC">
        <w:rPr>
          <w:rFonts w:ascii="Times New Roman" w:eastAsia="Times New Roman" w:hAnsi="Times New Roman" w:cs="Times New Roman"/>
          <w:sz w:val="24"/>
          <w:szCs w:val="24"/>
          <w:lang w:eastAsia="ru-RU"/>
        </w:rPr>
        <w:t xml:space="preserve"> В.І. Туристичні ресурси України. Навчальний посібник. – К.: </w:t>
      </w:r>
      <w:proofErr w:type="spellStart"/>
      <w:r w:rsidRPr="00400EEC">
        <w:rPr>
          <w:rFonts w:ascii="Times New Roman" w:eastAsia="Times New Roman" w:hAnsi="Times New Roman" w:cs="Times New Roman"/>
          <w:sz w:val="24"/>
          <w:szCs w:val="24"/>
          <w:lang w:eastAsia="ru-RU"/>
        </w:rPr>
        <w:t>Альтерпрес</w:t>
      </w:r>
      <w:proofErr w:type="spellEnd"/>
      <w:r w:rsidRPr="00400EEC">
        <w:rPr>
          <w:rFonts w:ascii="Times New Roman" w:eastAsia="Times New Roman" w:hAnsi="Times New Roman" w:cs="Times New Roman"/>
          <w:sz w:val="24"/>
          <w:szCs w:val="24"/>
          <w:lang w:eastAsia="ru-RU"/>
        </w:rPr>
        <w:t>, 2007. - 369 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Колотова Е.В. Рекреационное </w:t>
      </w:r>
      <w:proofErr w:type="spellStart"/>
      <w:r w:rsidRPr="00400EEC">
        <w:rPr>
          <w:rFonts w:ascii="Times New Roman" w:eastAsia="Times New Roman" w:hAnsi="Times New Roman" w:cs="Times New Roman"/>
          <w:sz w:val="24"/>
          <w:szCs w:val="24"/>
          <w:lang w:eastAsia="ru-RU"/>
        </w:rPr>
        <w:t>ресурсоведение</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Учебное</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пособие</w:t>
      </w:r>
      <w:proofErr w:type="spellEnd"/>
      <w:r w:rsidRPr="00400EEC">
        <w:rPr>
          <w:rFonts w:ascii="Times New Roman" w:eastAsia="Times New Roman" w:hAnsi="Times New Roman" w:cs="Times New Roman"/>
          <w:sz w:val="24"/>
          <w:szCs w:val="24"/>
          <w:lang w:eastAsia="ru-RU"/>
        </w:rPr>
        <w:t xml:space="preserve"> для </w:t>
      </w:r>
      <w:proofErr w:type="spellStart"/>
      <w:proofErr w:type="gramStart"/>
      <w:r w:rsidRPr="00400EEC">
        <w:rPr>
          <w:rFonts w:ascii="Times New Roman" w:eastAsia="Times New Roman" w:hAnsi="Times New Roman" w:cs="Times New Roman"/>
          <w:sz w:val="24"/>
          <w:szCs w:val="24"/>
          <w:lang w:eastAsia="ru-RU"/>
        </w:rPr>
        <w:t>студентов</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обчающихся</w:t>
      </w:r>
      <w:proofErr w:type="spellEnd"/>
      <w:proofErr w:type="gramEnd"/>
      <w:r w:rsidRPr="00400EEC">
        <w:rPr>
          <w:rFonts w:ascii="Times New Roman" w:eastAsia="Times New Roman" w:hAnsi="Times New Roman" w:cs="Times New Roman"/>
          <w:sz w:val="24"/>
          <w:szCs w:val="24"/>
          <w:lang w:eastAsia="ru-RU"/>
        </w:rPr>
        <w:t xml:space="preserve"> по </w:t>
      </w:r>
      <w:proofErr w:type="spellStart"/>
      <w:r w:rsidRPr="00400EEC">
        <w:rPr>
          <w:rFonts w:ascii="Times New Roman" w:eastAsia="Times New Roman" w:hAnsi="Times New Roman" w:cs="Times New Roman"/>
          <w:sz w:val="24"/>
          <w:szCs w:val="24"/>
          <w:lang w:eastAsia="ru-RU"/>
        </w:rPr>
        <w:t>специальности</w:t>
      </w:r>
      <w:proofErr w:type="spellEnd"/>
      <w:r w:rsidRPr="00400EEC">
        <w:rPr>
          <w:rFonts w:ascii="Times New Roman" w:eastAsia="Times New Roman" w:hAnsi="Times New Roman" w:cs="Times New Roman"/>
          <w:sz w:val="24"/>
          <w:szCs w:val="24"/>
          <w:lang w:eastAsia="ru-RU"/>
        </w:rPr>
        <w:t xml:space="preserve"> «Менеджмент». –М., 1999.</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Сажнєва</w:t>
      </w:r>
      <w:proofErr w:type="spellEnd"/>
      <w:r w:rsidRPr="00400EEC">
        <w:rPr>
          <w:rFonts w:ascii="Times New Roman" w:eastAsia="Times New Roman" w:hAnsi="Times New Roman" w:cs="Times New Roman"/>
          <w:sz w:val="24"/>
          <w:szCs w:val="24"/>
          <w:lang w:eastAsia="ru-RU"/>
        </w:rPr>
        <w:t xml:space="preserve"> Н.М. „</w:t>
      </w:r>
      <w:proofErr w:type="spellStart"/>
      <w:r w:rsidRPr="00400EEC">
        <w:rPr>
          <w:rFonts w:ascii="Times New Roman" w:eastAsia="Times New Roman" w:hAnsi="Times New Roman" w:cs="Times New Roman"/>
          <w:sz w:val="24"/>
          <w:szCs w:val="24"/>
          <w:lang w:eastAsia="ru-RU"/>
        </w:rPr>
        <w:t>Рекреаційна</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географія</w:t>
      </w:r>
      <w:proofErr w:type="spellEnd"/>
      <w:r w:rsidRPr="00400EEC">
        <w:rPr>
          <w:rFonts w:ascii="Times New Roman" w:eastAsia="Times New Roman" w:hAnsi="Times New Roman" w:cs="Times New Roman"/>
          <w:sz w:val="24"/>
          <w:szCs w:val="24"/>
          <w:lang w:eastAsia="ru-RU"/>
        </w:rPr>
        <w:t>”: Навчальний посібник. –Мелітополь,</w:t>
      </w:r>
      <w:proofErr w:type="gramStart"/>
      <w:r w:rsidRPr="00400EEC">
        <w:rPr>
          <w:rFonts w:ascii="Times New Roman" w:eastAsia="Times New Roman" w:hAnsi="Times New Roman" w:cs="Times New Roman"/>
          <w:sz w:val="24"/>
          <w:szCs w:val="24"/>
          <w:lang w:eastAsia="ru-RU"/>
        </w:rPr>
        <w:t>2008.-</w:t>
      </w:r>
      <w:proofErr w:type="gramEnd"/>
      <w:r w:rsidRPr="00400EEC">
        <w:rPr>
          <w:rFonts w:ascii="Times New Roman" w:eastAsia="Times New Roman" w:hAnsi="Times New Roman" w:cs="Times New Roman"/>
          <w:sz w:val="24"/>
          <w:szCs w:val="24"/>
          <w:lang w:eastAsia="ru-RU"/>
        </w:rPr>
        <w:t>396 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Организация туризма. </w:t>
      </w:r>
      <w:proofErr w:type="spellStart"/>
      <w:r w:rsidRPr="00400EEC">
        <w:rPr>
          <w:rFonts w:ascii="Times New Roman" w:eastAsia="Times New Roman" w:hAnsi="Times New Roman" w:cs="Times New Roman"/>
          <w:sz w:val="24"/>
          <w:szCs w:val="24"/>
          <w:lang w:eastAsia="ru-RU"/>
        </w:rPr>
        <w:t>Учебное</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пособие</w:t>
      </w:r>
      <w:proofErr w:type="spellEnd"/>
      <w:r w:rsidRPr="00400EEC">
        <w:rPr>
          <w:rFonts w:ascii="Times New Roman" w:eastAsia="Times New Roman" w:hAnsi="Times New Roman" w:cs="Times New Roman"/>
          <w:sz w:val="24"/>
          <w:szCs w:val="24"/>
          <w:lang w:eastAsia="ru-RU"/>
        </w:rPr>
        <w:t xml:space="preserve"> / А.П. </w:t>
      </w:r>
      <w:proofErr w:type="spellStart"/>
      <w:r w:rsidRPr="00400EEC">
        <w:rPr>
          <w:rFonts w:ascii="Times New Roman" w:eastAsia="Times New Roman" w:hAnsi="Times New Roman" w:cs="Times New Roman"/>
          <w:sz w:val="24"/>
          <w:szCs w:val="24"/>
          <w:lang w:eastAsia="ru-RU"/>
        </w:rPr>
        <w:t>Дурович</w:t>
      </w:r>
      <w:proofErr w:type="spellEnd"/>
      <w:r w:rsidRPr="00400EEC">
        <w:rPr>
          <w:rFonts w:ascii="Times New Roman" w:eastAsia="Times New Roman" w:hAnsi="Times New Roman" w:cs="Times New Roman"/>
          <w:sz w:val="24"/>
          <w:szCs w:val="24"/>
          <w:lang w:eastAsia="ru-RU"/>
        </w:rPr>
        <w:t xml:space="preserve">, Н.И. </w:t>
      </w:r>
      <w:proofErr w:type="spellStart"/>
      <w:r w:rsidRPr="00400EEC">
        <w:rPr>
          <w:rFonts w:ascii="Times New Roman" w:eastAsia="Times New Roman" w:hAnsi="Times New Roman" w:cs="Times New Roman"/>
          <w:sz w:val="24"/>
          <w:szCs w:val="24"/>
          <w:lang w:eastAsia="ru-RU"/>
        </w:rPr>
        <w:t>Кабушкин</w:t>
      </w:r>
      <w:proofErr w:type="spellEnd"/>
      <w:r w:rsidRPr="00400EEC">
        <w:rPr>
          <w:rFonts w:ascii="Times New Roman" w:eastAsia="Times New Roman" w:hAnsi="Times New Roman" w:cs="Times New Roman"/>
          <w:sz w:val="24"/>
          <w:szCs w:val="24"/>
          <w:lang w:eastAsia="ru-RU"/>
        </w:rPr>
        <w:t xml:space="preserve">, Т.М. </w:t>
      </w:r>
      <w:proofErr w:type="spellStart"/>
      <w:r w:rsidRPr="00400EEC">
        <w:rPr>
          <w:rFonts w:ascii="Times New Roman" w:eastAsia="Times New Roman" w:hAnsi="Times New Roman" w:cs="Times New Roman"/>
          <w:sz w:val="24"/>
          <w:szCs w:val="24"/>
          <w:lang w:eastAsia="ru-RU"/>
        </w:rPr>
        <w:t>Сергеева</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др</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Под</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общ</w:t>
      </w:r>
      <w:proofErr w:type="spellEnd"/>
      <w:r w:rsidRPr="00400EEC">
        <w:rPr>
          <w:rFonts w:ascii="Times New Roman" w:eastAsia="Times New Roman" w:hAnsi="Times New Roman" w:cs="Times New Roman"/>
          <w:sz w:val="24"/>
          <w:szCs w:val="24"/>
          <w:lang w:eastAsia="ru-RU"/>
        </w:rPr>
        <w:t xml:space="preserve">. Ред. Н.И. </w:t>
      </w:r>
      <w:proofErr w:type="spellStart"/>
      <w:r w:rsidRPr="00400EEC">
        <w:rPr>
          <w:rFonts w:ascii="Times New Roman" w:eastAsia="Times New Roman" w:hAnsi="Times New Roman" w:cs="Times New Roman"/>
          <w:sz w:val="24"/>
          <w:szCs w:val="24"/>
          <w:lang w:eastAsia="ru-RU"/>
        </w:rPr>
        <w:t>Кабушкина</w:t>
      </w:r>
      <w:proofErr w:type="spellEnd"/>
      <w:r w:rsidRPr="00400EEC">
        <w:rPr>
          <w:rFonts w:ascii="Times New Roman" w:eastAsia="Times New Roman" w:hAnsi="Times New Roman" w:cs="Times New Roman"/>
          <w:sz w:val="24"/>
          <w:szCs w:val="24"/>
          <w:lang w:eastAsia="ru-RU"/>
        </w:rPr>
        <w:t xml:space="preserve"> и др. –М.: Новое знание, 2003. -632с.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Туризм, гостеприимство, сервис: Словарь-справочник/ Г.А. Аванесова, Л.П.  Воронкова, В.И. Маслов, А.И. Фролов; Под общ ред. Л.П. Воронковой. –М.: </w:t>
      </w:r>
      <w:proofErr w:type="gramStart"/>
      <w:r w:rsidRPr="00400EEC">
        <w:rPr>
          <w:rFonts w:ascii="Times New Roman" w:eastAsia="Times New Roman" w:hAnsi="Times New Roman" w:cs="Times New Roman"/>
          <w:sz w:val="24"/>
          <w:szCs w:val="24"/>
          <w:lang w:eastAsia="ru-RU"/>
        </w:rPr>
        <w:t>Аспект  Пресс</w:t>
      </w:r>
      <w:proofErr w:type="gramEnd"/>
      <w:r w:rsidRPr="00400EEC">
        <w:rPr>
          <w:rFonts w:ascii="Times New Roman" w:eastAsia="Times New Roman" w:hAnsi="Times New Roman" w:cs="Times New Roman"/>
          <w:sz w:val="24"/>
          <w:szCs w:val="24"/>
          <w:lang w:eastAsia="ru-RU"/>
        </w:rPr>
        <w:t>, 2002. -367с.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Любіцева</w:t>
      </w:r>
      <w:proofErr w:type="spellEnd"/>
      <w:r w:rsidRPr="00400EEC">
        <w:rPr>
          <w:rFonts w:ascii="Times New Roman" w:eastAsia="Times New Roman" w:hAnsi="Times New Roman" w:cs="Times New Roman"/>
          <w:sz w:val="24"/>
          <w:szCs w:val="24"/>
          <w:lang w:eastAsia="ru-RU"/>
        </w:rPr>
        <w:t xml:space="preserve"> О.О. </w:t>
      </w:r>
      <w:proofErr w:type="spellStart"/>
      <w:r w:rsidRPr="00400EEC">
        <w:rPr>
          <w:rFonts w:ascii="Times New Roman" w:eastAsia="Times New Roman" w:hAnsi="Times New Roman" w:cs="Times New Roman"/>
          <w:sz w:val="24"/>
          <w:szCs w:val="24"/>
          <w:lang w:eastAsia="ru-RU"/>
        </w:rPr>
        <w:t>Ринок</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туристичних</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послуг</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геопросторові</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аспекти</w:t>
      </w:r>
      <w:proofErr w:type="spellEnd"/>
      <w:r w:rsidRPr="00400EEC">
        <w:rPr>
          <w:rFonts w:ascii="Times New Roman" w:eastAsia="Times New Roman" w:hAnsi="Times New Roman" w:cs="Times New Roman"/>
          <w:sz w:val="24"/>
          <w:szCs w:val="24"/>
          <w:lang w:eastAsia="ru-RU"/>
        </w:rPr>
        <w:t>) - 4-е вид</w:t>
      </w:r>
      <w:proofErr w:type="gramStart"/>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перероб</w:t>
      </w:r>
      <w:proofErr w:type="spellEnd"/>
      <w:proofErr w:type="gramEnd"/>
      <w:r w:rsidRPr="00400EEC">
        <w:rPr>
          <w:rFonts w:ascii="Times New Roman" w:eastAsia="Times New Roman" w:hAnsi="Times New Roman" w:cs="Times New Roman"/>
          <w:sz w:val="24"/>
          <w:szCs w:val="24"/>
          <w:lang w:eastAsia="ru-RU"/>
        </w:rPr>
        <w:t>. та доп.  –К.: «</w:t>
      </w:r>
      <w:proofErr w:type="spellStart"/>
      <w:r w:rsidRPr="00400EEC">
        <w:rPr>
          <w:rFonts w:ascii="Times New Roman" w:eastAsia="Times New Roman" w:hAnsi="Times New Roman" w:cs="Times New Roman"/>
          <w:sz w:val="24"/>
          <w:szCs w:val="24"/>
          <w:lang w:eastAsia="ru-RU"/>
        </w:rPr>
        <w:t>Альтерпрес</w:t>
      </w:r>
      <w:proofErr w:type="spellEnd"/>
      <w:r w:rsidRPr="00400EEC">
        <w:rPr>
          <w:rFonts w:ascii="Times New Roman" w:eastAsia="Times New Roman" w:hAnsi="Times New Roman" w:cs="Times New Roman"/>
          <w:sz w:val="24"/>
          <w:szCs w:val="24"/>
          <w:lang w:eastAsia="ru-RU"/>
        </w:rPr>
        <w:t>». 2006. -436с.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Менеджмент туризма. Туризм как вид деятельности: Ученик. –М.: Финансы и </w:t>
      </w:r>
      <w:proofErr w:type="gramStart"/>
      <w:r w:rsidRPr="00400EEC">
        <w:rPr>
          <w:rFonts w:ascii="Times New Roman" w:eastAsia="Times New Roman" w:hAnsi="Times New Roman" w:cs="Times New Roman"/>
          <w:sz w:val="24"/>
          <w:szCs w:val="24"/>
          <w:lang w:eastAsia="ru-RU"/>
        </w:rPr>
        <w:t xml:space="preserve">ста- </w:t>
      </w:r>
      <w:proofErr w:type="spellStart"/>
      <w:r w:rsidRPr="00400EEC">
        <w:rPr>
          <w:rFonts w:ascii="Times New Roman" w:eastAsia="Times New Roman" w:hAnsi="Times New Roman" w:cs="Times New Roman"/>
          <w:sz w:val="24"/>
          <w:szCs w:val="24"/>
          <w:lang w:eastAsia="ru-RU"/>
        </w:rPr>
        <w:t>тистика</w:t>
      </w:r>
      <w:proofErr w:type="spellEnd"/>
      <w:proofErr w:type="gramEnd"/>
      <w:r w:rsidRPr="00400EEC">
        <w:rPr>
          <w:rFonts w:ascii="Times New Roman" w:eastAsia="Times New Roman" w:hAnsi="Times New Roman" w:cs="Times New Roman"/>
          <w:sz w:val="24"/>
          <w:szCs w:val="24"/>
          <w:lang w:eastAsia="ru-RU"/>
        </w:rPr>
        <w:t>, 2003. -288с.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Менеджмент туризма: Туризм и отраслевые системы: Учебник. –М.: Финансы </w:t>
      </w:r>
      <w:proofErr w:type="gramStart"/>
      <w:r w:rsidRPr="00400EEC">
        <w:rPr>
          <w:rFonts w:ascii="Times New Roman" w:eastAsia="Times New Roman" w:hAnsi="Times New Roman" w:cs="Times New Roman"/>
          <w:sz w:val="24"/>
          <w:szCs w:val="24"/>
          <w:lang w:eastAsia="ru-RU"/>
        </w:rPr>
        <w:t>и  статистика</w:t>
      </w:r>
      <w:proofErr w:type="gramEnd"/>
      <w:r w:rsidRPr="00400EEC">
        <w:rPr>
          <w:rFonts w:ascii="Times New Roman" w:eastAsia="Times New Roman" w:hAnsi="Times New Roman" w:cs="Times New Roman"/>
          <w:sz w:val="24"/>
          <w:szCs w:val="24"/>
          <w:lang w:eastAsia="ru-RU"/>
        </w:rPr>
        <w:t>, 2001. -272с.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Українсько-російський</w:t>
      </w:r>
      <w:proofErr w:type="spellEnd"/>
      <w:r w:rsidRPr="00400EEC">
        <w:rPr>
          <w:rFonts w:ascii="Times New Roman" w:eastAsia="Times New Roman" w:hAnsi="Times New Roman" w:cs="Times New Roman"/>
          <w:sz w:val="24"/>
          <w:szCs w:val="24"/>
          <w:lang w:eastAsia="ru-RU"/>
        </w:rPr>
        <w:t xml:space="preserve"> словник </w:t>
      </w:r>
      <w:proofErr w:type="spellStart"/>
      <w:r w:rsidRPr="00400EEC">
        <w:rPr>
          <w:rFonts w:ascii="Times New Roman" w:eastAsia="Times New Roman" w:hAnsi="Times New Roman" w:cs="Times New Roman"/>
          <w:sz w:val="24"/>
          <w:szCs w:val="24"/>
          <w:lang w:eastAsia="ru-RU"/>
        </w:rPr>
        <w:t>термінів</w:t>
      </w:r>
      <w:proofErr w:type="spellEnd"/>
      <w:r w:rsidRPr="00400EEC">
        <w:rPr>
          <w:rFonts w:ascii="Times New Roman" w:eastAsia="Times New Roman" w:hAnsi="Times New Roman" w:cs="Times New Roman"/>
          <w:sz w:val="24"/>
          <w:szCs w:val="24"/>
          <w:lang w:eastAsia="ru-RU"/>
        </w:rPr>
        <w:t xml:space="preserve"> і понять з </w:t>
      </w:r>
      <w:proofErr w:type="spellStart"/>
      <w:r w:rsidRPr="00400EEC">
        <w:rPr>
          <w:rFonts w:ascii="Times New Roman" w:eastAsia="Times New Roman" w:hAnsi="Times New Roman" w:cs="Times New Roman"/>
          <w:sz w:val="24"/>
          <w:szCs w:val="24"/>
          <w:lang w:eastAsia="ru-RU"/>
        </w:rPr>
        <w:t>географії</w:t>
      </w:r>
      <w:proofErr w:type="spellEnd"/>
      <w:r w:rsidRPr="00400EEC">
        <w:rPr>
          <w:rFonts w:ascii="Times New Roman" w:eastAsia="Times New Roman" w:hAnsi="Times New Roman" w:cs="Times New Roman"/>
          <w:sz w:val="24"/>
          <w:szCs w:val="24"/>
          <w:lang w:eastAsia="ru-RU"/>
        </w:rPr>
        <w:t xml:space="preserve"> туризму і </w:t>
      </w:r>
      <w:proofErr w:type="spellStart"/>
      <w:r w:rsidRPr="00400EEC">
        <w:rPr>
          <w:rFonts w:ascii="Times New Roman" w:eastAsia="Times New Roman" w:hAnsi="Times New Roman" w:cs="Times New Roman"/>
          <w:sz w:val="24"/>
          <w:szCs w:val="24"/>
          <w:lang w:eastAsia="ru-RU"/>
        </w:rPr>
        <w:t>рекреаційної</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географії</w:t>
      </w:r>
      <w:proofErr w:type="spellEnd"/>
      <w:r w:rsidRPr="00400EEC">
        <w:rPr>
          <w:rFonts w:ascii="Times New Roman" w:eastAsia="Times New Roman" w:hAnsi="Times New Roman" w:cs="Times New Roman"/>
          <w:sz w:val="24"/>
          <w:szCs w:val="24"/>
          <w:lang w:eastAsia="ru-RU"/>
        </w:rPr>
        <w:t xml:space="preserve">/ О.О. </w:t>
      </w:r>
      <w:proofErr w:type="spellStart"/>
      <w:r w:rsidRPr="00400EEC">
        <w:rPr>
          <w:rFonts w:ascii="Times New Roman" w:eastAsia="Times New Roman" w:hAnsi="Times New Roman" w:cs="Times New Roman"/>
          <w:sz w:val="24"/>
          <w:szCs w:val="24"/>
          <w:lang w:eastAsia="ru-RU"/>
        </w:rPr>
        <w:t>Бейдик</w:t>
      </w:r>
      <w:proofErr w:type="spellEnd"/>
      <w:r w:rsidRPr="00400EEC">
        <w:rPr>
          <w:rFonts w:ascii="Times New Roman" w:eastAsia="Times New Roman" w:hAnsi="Times New Roman" w:cs="Times New Roman"/>
          <w:sz w:val="24"/>
          <w:szCs w:val="24"/>
          <w:lang w:eastAsia="ru-RU"/>
        </w:rPr>
        <w:t>. –К.: РВЦ «</w:t>
      </w:r>
      <w:proofErr w:type="spellStart"/>
      <w:r w:rsidRPr="00400EEC">
        <w:rPr>
          <w:rFonts w:ascii="Times New Roman" w:eastAsia="Times New Roman" w:hAnsi="Times New Roman" w:cs="Times New Roman"/>
          <w:sz w:val="24"/>
          <w:szCs w:val="24"/>
          <w:lang w:eastAsia="ru-RU"/>
        </w:rPr>
        <w:t>Київський</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університет</w:t>
      </w:r>
      <w:proofErr w:type="spellEnd"/>
      <w:proofErr w:type="gramStart"/>
      <w:r w:rsidRPr="00400EEC">
        <w:rPr>
          <w:rFonts w:ascii="Times New Roman" w:eastAsia="Times New Roman" w:hAnsi="Times New Roman" w:cs="Times New Roman"/>
          <w:sz w:val="24"/>
          <w:szCs w:val="24"/>
          <w:lang w:eastAsia="ru-RU"/>
        </w:rPr>
        <w:t>»,  1997</w:t>
      </w:r>
      <w:proofErr w:type="gramEnd"/>
      <w:r w:rsidRPr="00400EEC">
        <w:rPr>
          <w:rFonts w:ascii="Times New Roman" w:eastAsia="Times New Roman" w:hAnsi="Times New Roman" w:cs="Times New Roman"/>
          <w:sz w:val="24"/>
          <w:szCs w:val="24"/>
          <w:lang w:eastAsia="ru-RU"/>
        </w:rPr>
        <w:t>. -300с.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В.К. Федорченко, І.М. </w:t>
      </w:r>
      <w:proofErr w:type="spellStart"/>
      <w:r w:rsidRPr="00400EEC">
        <w:rPr>
          <w:rFonts w:ascii="Times New Roman" w:eastAsia="Times New Roman" w:hAnsi="Times New Roman" w:cs="Times New Roman"/>
          <w:sz w:val="24"/>
          <w:szCs w:val="24"/>
          <w:lang w:eastAsia="ru-RU"/>
        </w:rPr>
        <w:t>Мініч</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Туристський</w:t>
      </w:r>
      <w:proofErr w:type="spellEnd"/>
      <w:r w:rsidRPr="00400EEC">
        <w:rPr>
          <w:rFonts w:ascii="Times New Roman" w:eastAsia="Times New Roman" w:hAnsi="Times New Roman" w:cs="Times New Roman"/>
          <w:sz w:val="24"/>
          <w:szCs w:val="24"/>
          <w:lang w:eastAsia="ru-RU"/>
        </w:rPr>
        <w:t xml:space="preserve"> словник-</w:t>
      </w:r>
      <w:proofErr w:type="spellStart"/>
      <w:r w:rsidRPr="00400EEC">
        <w:rPr>
          <w:rFonts w:ascii="Times New Roman" w:eastAsia="Times New Roman" w:hAnsi="Times New Roman" w:cs="Times New Roman"/>
          <w:sz w:val="24"/>
          <w:szCs w:val="24"/>
          <w:lang w:eastAsia="ru-RU"/>
        </w:rPr>
        <w:t>довідник</w:t>
      </w:r>
      <w:proofErr w:type="spellEnd"/>
      <w:r w:rsidRPr="00400EEC">
        <w:rPr>
          <w:rFonts w:ascii="Times New Roman" w:eastAsia="Times New Roman" w:hAnsi="Times New Roman" w:cs="Times New Roman"/>
          <w:sz w:val="24"/>
          <w:szCs w:val="24"/>
          <w:lang w:eastAsia="ru-RU"/>
        </w:rPr>
        <w:t xml:space="preserve"> </w:t>
      </w:r>
      <w:proofErr w:type="gramStart"/>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навчальний</w:t>
      </w:r>
      <w:proofErr w:type="spellEnd"/>
      <w:proofErr w:type="gram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посібник</w:t>
      </w:r>
      <w:proofErr w:type="spellEnd"/>
      <w:r w:rsidRPr="00400EEC">
        <w:rPr>
          <w:rFonts w:ascii="Times New Roman" w:eastAsia="Times New Roman" w:hAnsi="Times New Roman" w:cs="Times New Roman"/>
          <w:sz w:val="24"/>
          <w:szCs w:val="24"/>
          <w:lang w:eastAsia="ru-RU"/>
        </w:rPr>
        <w:t xml:space="preserve">). -К.: </w:t>
      </w:r>
      <w:proofErr w:type="spellStart"/>
      <w:r w:rsidRPr="00400EEC">
        <w:rPr>
          <w:rFonts w:ascii="Times New Roman" w:eastAsia="Times New Roman" w:hAnsi="Times New Roman" w:cs="Times New Roman"/>
          <w:sz w:val="24"/>
          <w:szCs w:val="24"/>
          <w:lang w:eastAsia="ru-RU"/>
        </w:rPr>
        <w:t>Вища</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шк</w:t>
      </w:r>
      <w:proofErr w:type="spellEnd"/>
      <w:r w:rsidRPr="00400EEC">
        <w:rPr>
          <w:rFonts w:ascii="Times New Roman" w:eastAsia="Times New Roman" w:hAnsi="Times New Roman" w:cs="Times New Roman"/>
          <w:sz w:val="24"/>
          <w:szCs w:val="24"/>
          <w:lang w:eastAsia="ru-RU"/>
        </w:rPr>
        <w:t>., 2000. – 160с.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Федорченко В.К., </w:t>
      </w:r>
      <w:proofErr w:type="spellStart"/>
      <w:r w:rsidRPr="00400EEC">
        <w:rPr>
          <w:rFonts w:ascii="Times New Roman" w:eastAsia="Times New Roman" w:hAnsi="Times New Roman" w:cs="Times New Roman"/>
          <w:sz w:val="24"/>
          <w:szCs w:val="24"/>
          <w:lang w:eastAsia="ru-RU"/>
        </w:rPr>
        <w:t>Дворова</w:t>
      </w:r>
      <w:proofErr w:type="spellEnd"/>
      <w:r w:rsidRPr="00400EEC">
        <w:rPr>
          <w:rFonts w:ascii="Times New Roman" w:eastAsia="Times New Roman" w:hAnsi="Times New Roman" w:cs="Times New Roman"/>
          <w:sz w:val="24"/>
          <w:szCs w:val="24"/>
          <w:lang w:eastAsia="ru-RU"/>
        </w:rPr>
        <w:t xml:space="preserve"> Т.А. </w:t>
      </w:r>
      <w:proofErr w:type="spellStart"/>
      <w:r w:rsidRPr="00400EEC">
        <w:rPr>
          <w:rFonts w:ascii="Times New Roman" w:eastAsia="Times New Roman" w:hAnsi="Times New Roman" w:cs="Times New Roman"/>
          <w:sz w:val="24"/>
          <w:szCs w:val="24"/>
          <w:lang w:eastAsia="ru-RU"/>
        </w:rPr>
        <w:t>Історія</w:t>
      </w:r>
      <w:proofErr w:type="spellEnd"/>
      <w:r w:rsidRPr="00400EEC">
        <w:rPr>
          <w:rFonts w:ascii="Times New Roman" w:eastAsia="Times New Roman" w:hAnsi="Times New Roman" w:cs="Times New Roman"/>
          <w:sz w:val="24"/>
          <w:szCs w:val="24"/>
          <w:lang w:eastAsia="ru-RU"/>
        </w:rPr>
        <w:t xml:space="preserve"> туризму в </w:t>
      </w:r>
      <w:proofErr w:type="spellStart"/>
      <w:r w:rsidRPr="00400EEC">
        <w:rPr>
          <w:rFonts w:ascii="Times New Roman" w:eastAsia="Times New Roman" w:hAnsi="Times New Roman" w:cs="Times New Roman"/>
          <w:sz w:val="24"/>
          <w:szCs w:val="24"/>
          <w:lang w:eastAsia="ru-RU"/>
        </w:rPr>
        <w:t>Україні</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навч</w:t>
      </w:r>
      <w:proofErr w:type="spellEnd"/>
      <w:r w:rsidRPr="00400EEC">
        <w:rPr>
          <w:rFonts w:ascii="Times New Roman" w:eastAsia="Times New Roman" w:hAnsi="Times New Roman" w:cs="Times New Roman"/>
          <w:sz w:val="24"/>
          <w:szCs w:val="24"/>
          <w:lang w:eastAsia="ru-RU"/>
        </w:rPr>
        <w:t xml:space="preserve">. </w:t>
      </w:r>
      <w:proofErr w:type="spellStart"/>
      <w:proofErr w:type="gramStart"/>
      <w:r w:rsidRPr="00400EEC">
        <w:rPr>
          <w:rFonts w:ascii="Times New Roman" w:eastAsia="Times New Roman" w:hAnsi="Times New Roman" w:cs="Times New Roman"/>
          <w:sz w:val="24"/>
          <w:szCs w:val="24"/>
          <w:lang w:eastAsia="ru-RU"/>
        </w:rPr>
        <w:t>Посіб</w:t>
      </w:r>
      <w:proofErr w:type="spellEnd"/>
      <w:r w:rsidRPr="00400EEC">
        <w:rPr>
          <w:rFonts w:ascii="Times New Roman" w:eastAsia="Times New Roman" w:hAnsi="Times New Roman" w:cs="Times New Roman"/>
          <w:sz w:val="24"/>
          <w:szCs w:val="24"/>
          <w:lang w:eastAsia="ru-RU"/>
        </w:rPr>
        <w:t>./</w:t>
      </w:r>
      <w:proofErr w:type="gram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Передм</w:t>
      </w:r>
      <w:proofErr w:type="spellEnd"/>
      <w:r w:rsidRPr="00400EEC">
        <w:rPr>
          <w:rFonts w:ascii="Times New Roman" w:eastAsia="Times New Roman" w:hAnsi="Times New Roman" w:cs="Times New Roman"/>
          <w:sz w:val="24"/>
          <w:szCs w:val="24"/>
          <w:lang w:eastAsia="ru-RU"/>
        </w:rPr>
        <w:t xml:space="preserve">. В.А. </w:t>
      </w:r>
      <w:proofErr w:type="spellStart"/>
      <w:r w:rsidRPr="00400EEC">
        <w:rPr>
          <w:rFonts w:ascii="Times New Roman" w:eastAsia="Times New Roman" w:hAnsi="Times New Roman" w:cs="Times New Roman"/>
          <w:sz w:val="24"/>
          <w:szCs w:val="24"/>
          <w:lang w:eastAsia="ru-RU"/>
        </w:rPr>
        <w:t>Смолія</w:t>
      </w:r>
      <w:proofErr w:type="spellEnd"/>
      <w:r w:rsidRPr="00400EEC">
        <w:rPr>
          <w:rFonts w:ascii="Times New Roman" w:eastAsia="Times New Roman" w:hAnsi="Times New Roman" w:cs="Times New Roman"/>
          <w:sz w:val="24"/>
          <w:szCs w:val="24"/>
          <w:lang w:eastAsia="ru-RU"/>
        </w:rPr>
        <w:t xml:space="preserve">. –К.: </w:t>
      </w:r>
      <w:proofErr w:type="spellStart"/>
      <w:r w:rsidRPr="00400EEC">
        <w:rPr>
          <w:rFonts w:ascii="Times New Roman" w:eastAsia="Times New Roman" w:hAnsi="Times New Roman" w:cs="Times New Roman"/>
          <w:sz w:val="24"/>
          <w:szCs w:val="24"/>
          <w:lang w:eastAsia="ru-RU"/>
        </w:rPr>
        <w:t>Вища</w:t>
      </w:r>
      <w:proofErr w:type="spellEnd"/>
      <w:r w:rsidRPr="00400EEC">
        <w:rPr>
          <w:rFonts w:ascii="Times New Roman" w:eastAsia="Times New Roman" w:hAnsi="Times New Roman" w:cs="Times New Roman"/>
          <w:sz w:val="24"/>
          <w:szCs w:val="24"/>
          <w:lang w:eastAsia="ru-RU"/>
        </w:rPr>
        <w:t xml:space="preserve"> </w:t>
      </w:r>
      <w:proofErr w:type="spellStart"/>
      <w:proofErr w:type="gramStart"/>
      <w:r w:rsidRPr="00400EEC">
        <w:rPr>
          <w:rFonts w:ascii="Times New Roman" w:eastAsia="Times New Roman" w:hAnsi="Times New Roman" w:cs="Times New Roman"/>
          <w:sz w:val="24"/>
          <w:szCs w:val="24"/>
          <w:lang w:eastAsia="ru-RU"/>
        </w:rPr>
        <w:t>шк</w:t>
      </w:r>
      <w:proofErr w:type="spellEnd"/>
      <w:r w:rsidRPr="00400EEC">
        <w:rPr>
          <w:rFonts w:ascii="Times New Roman" w:eastAsia="Times New Roman" w:hAnsi="Times New Roman" w:cs="Times New Roman"/>
          <w:sz w:val="24"/>
          <w:szCs w:val="24"/>
          <w:lang w:eastAsia="ru-RU"/>
        </w:rPr>
        <w:t>..</w:t>
      </w:r>
      <w:proofErr w:type="gramEnd"/>
      <w:r w:rsidRPr="00400EEC">
        <w:rPr>
          <w:rFonts w:ascii="Times New Roman" w:eastAsia="Times New Roman" w:hAnsi="Times New Roman" w:cs="Times New Roman"/>
          <w:sz w:val="24"/>
          <w:szCs w:val="24"/>
          <w:lang w:eastAsia="ru-RU"/>
        </w:rPr>
        <w:t>, 2002. -195с.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Рутинський</w:t>
      </w:r>
      <w:proofErr w:type="spellEnd"/>
      <w:r w:rsidRPr="00400EEC">
        <w:rPr>
          <w:rFonts w:ascii="Times New Roman" w:eastAsia="Times New Roman" w:hAnsi="Times New Roman" w:cs="Times New Roman"/>
          <w:sz w:val="24"/>
          <w:szCs w:val="24"/>
          <w:lang w:eastAsia="ru-RU"/>
        </w:rPr>
        <w:t xml:space="preserve"> М.Й. </w:t>
      </w:r>
      <w:proofErr w:type="spellStart"/>
      <w:r w:rsidRPr="00400EEC">
        <w:rPr>
          <w:rFonts w:ascii="Times New Roman" w:eastAsia="Times New Roman" w:hAnsi="Times New Roman" w:cs="Times New Roman"/>
          <w:sz w:val="24"/>
          <w:szCs w:val="24"/>
          <w:lang w:eastAsia="ru-RU"/>
        </w:rPr>
        <w:t>Географія</w:t>
      </w:r>
      <w:proofErr w:type="spellEnd"/>
      <w:r w:rsidRPr="00400EEC">
        <w:rPr>
          <w:rFonts w:ascii="Times New Roman" w:eastAsia="Times New Roman" w:hAnsi="Times New Roman" w:cs="Times New Roman"/>
          <w:sz w:val="24"/>
          <w:szCs w:val="24"/>
          <w:lang w:eastAsia="ru-RU"/>
        </w:rPr>
        <w:t xml:space="preserve"> туризму </w:t>
      </w:r>
      <w:proofErr w:type="spellStart"/>
      <w:r w:rsidRPr="00400EEC">
        <w:rPr>
          <w:rFonts w:ascii="Times New Roman" w:eastAsia="Times New Roman" w:hAnsi="Times New Roman" w:cs="Times New Roman"/>
          <w:sz w:val="24"/>
          <w:szCs w:val="24"/>
          <w:lang w:eastAsia="ru-RU"/>
        </w:rPr>
        <w:t>України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Навчально-методичний</w:t>
      </w:r>
      <w:proofErr w:type="spellEnd"/>
      <w:r w:rsidRPr="00400EEC">
        <w:rPr>
          <w:rFonts w:ascii="Times New Roman" w:eastAsia="Times New Roman" w:hAnsi="Times New Roman" w:cs="Times New Roman"/>
          <w:sz w:val="24"/>
          <w:szCs w:val="24"/>
          <w:lang w:eastAsia="ru-RU"/>
        </w:rPr>
        <w:t xml:space="preserve"> </w:t>
      </w:r>
      <w:proofErr w:type="spellStart"/>
      <w:proofErr w:type="gramStart"/>
      <w:r w:rsidRPr="00400EEC">
        <w:rPr>
          <w:rFonts w:ascii="Times New Roman" w:eastAsia="Times New Roman" w:hAnsi="Times New Roman" w:cs="Times New Roman"/>
          <w:sz w:val="24"/>
          <w:szCs w:val="24"/>
          <w:lang w:eastAsia="ru-RU"/>
        </w:rPr>
        <w:t>посібник</w:t>
      </w:r>
      <w:proofErr w:type="spellEnd"/>
      <w:r w:rsidRPr="00400EEC">
        <w:rPr>
          <w:rFonts w:ascii="Times New Roman" w:eastAsia="Times New Roman" w:hAnsi="Times New Roman" w:cs="Times New Roman"/>
          <w:sz w:val="24"/>
          <w:szCs w:val="24"/>
          <w:lang w:eastAsia="ru-RU"/>
        </w:rPr>
        <w:t>:  Вид</w:t>
      </w:r>
      <w:proofErr w:type="gramEnd"/>
      <w:r w:rsidRPr="00400EEC">
        <w:rPr>
          <w:rFonts w:ascii="Times New Roman" w:eastAsia="Times New Roman" w:hAnsi="Times New Roman" w:cs="Times New Roman"/>
          <w:sz w:val="24"/>
          <w:szCs w:val="24"/>
          <w:lang w:eastAsia="ru-RU"/>
        </w:rPr>
        <w:t xml:space="preserve">. 2-ге, </w:t>
      </w:r>
      <w:proofErr w:type="spellStart"/>
      <w:r w:rsidRPr="00400EEC">
        <w:rPr>
          <w:rFonts w:ascii="Times New Roman" w:eastAsia="Times New Roman" w:hAnsi="Times New Roman" w:cs="Times New Roman"/>
          <w:sz w:val="24"/>
          <w:szCs w:val="24"/>
          <w:lang w:eastAsia="ru-RU"/>
        </w:rPr>
        <w:t>переробл</w:t>
      </w:r>
      <w:proofErr w:type="spellEnd"/>
      <w:r w:rsidRPr="00400EEC">
        <w:rPr>
          <w:rFonts w:ascii="Times New Roman" w:eastAsia="Times New Roman" w:hAnsi="Times New Roman" w:cs="Times New Roman"/>
          <w:sz w:val="24"/>
          <w:szCs w:val="24"/>
          <w:lang w:eastAsia="ru-RU"/>
        </w:rPr>
        <w:t xml:space="preserve">. І доп. –К.: Центр </w:t>
      </w:r>
      <w:proofErr w:type="spellStart"/>
      <w:r w:rsidRPr="00400EEC">
        <w:rPr>
          <w:rFonts w:ascii="Times New Roman" w:eastAsia="Times New Roman" w:hAnsi="Times New Roman" w:cs="Times New Roman"/>
          <w:sz w:val="24"/>
          <w:szCs w:val="24"/>
          <w:lang w:eastAsia="ru-RU"/>
        </w:rPr>
        <w:t>навчальної</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літератури</w:t>
      </w:r>
      <w:proofErr w:type="spellEnd"/>
      <w:r w:rsidRPr="00400EEC">
        <w:rPr>
          <w:rFonts w:ascii="Times New Roman" w:eastAsia="Times New Roman" w:hAnsi="Times New Roman" w:cs="Times New Roman"/>
          <w:sz w:val="24"/>
          <w:szCs w:val="24"/>
          <w:lang w:eastAsia="ru-RU"/>
        </w:rPr>
        <w:t>, 2004. -160с.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Нормативно-</w:t>
      </w:r>
      <w:proofErr w:type="spellStart"/>
      <w:r w:rsidRPr="00400EEC">
        <w:rPr>
          <w:rFonts w:ascii="Times New Roman" w:eastAsia="Times New Roman" w:hAnsi="Times New Roman" w:cs="Times New Roman"/>
          <w:sz w:val="24"/>
          <w:szCs w:val="24"/>
          <w:lang w:eastAsia="ru-RU"/>
        </w:rPr>
        <w:t>правові</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акти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України</w:t>
      </w:r>
      <w:proofErr w:type="spellEnd"/>
      <w:r w:rsidRPr="00400EEC">
        <w:rPr>
          <w:rFonts w:ascii="Times New Roman" w:eastAsia="Times New Roman" w:hAnsi="Times New Roman" w:cs="Times New Roman"/>
          <w:sz w:val="24"/>
          <w:szCs w:val="24"/>
          <w:lang w:eastAsia="ru-RU"/>
        </w:rPr>
        <w:t xml:space="preserve"> з </w:t>
      </w:r>
      <w:proofErr w:type="spellStart"/>
      <w:r w:rsidRPr="00400EEC">
        <w:rPr>
          <w:rFonts w:ascii="Times New Roman" w:eastAsia="Times New Roman" w:hAnsi="Times New Roman" w:cs="Times New Roman"/>
          <w:sz w:val="24"/>
          <w:szCs w:val="24"/>
          <w:lang w:eastAsia="ru-RU"/>
        </w:rPr>
        <w:t>питань</w:t>
      </w:r>
      <w:proofErr w:type="spellEnd"/>
      <w:r w:rsidRPr="00400EEC">
        <w:rPr>
          <w:rFonts w:ascii="Times New Roman" w:eastAsia="Times New Roman" w:hAnsi="Times New Roman" w:cs="Times New Roman"/>
          <w:sz w:val="24"/>
          <w:szCs w:val="24"/>
          <w:lang w:eastAsia="ru-RU"/>
        </w:rPr>
        <w:t xml:space="preserve"> туризму: </w:t>
      </w:r>
      <w:proofErr w:type="spellStart"/>
      <w:r w:rsidRPr="00400EEC">
        <w:rPr>
          <w:rFonts w:ascii="Times New Roman" w:eastAsia="Times New Roman" w:hAnsi="Times New Roman" w:cs="Times New Roman"/>
          <w:sz w:val="24"/>
          <w:szCs w:val="24"/>
          <w:lang w:eastAsia="ru-RU"/>
        </w:rPr>
        <w:t>Збірник</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законодавчих</w:t>
      </w:r>
      <w:proofErr w:type="spellEnd"/>
      <w:r w:rsidRPr="00400EEC">
        <w:rPr>
          <w:rFonts w:ascii="Times New Roman" w:eastAsia="Times New Roman" w:hAnsi="Times New Roman" w:cs="Times New Roman"/>
          <w:sz w:val="24"/>
          <w:szCs w:val="24"/>
          <w:lang w:eastAsia="ru-RU"/>
        </w:rPr>
        <w:t xml:space="preserve"> </w:t>
      </w:r>
      <w:proofErr w:type="gramStart"/>
      <w:r w:rsidRPr="00400EEC">
        <w:rPr>
          <w:rFonts w:ascii="Times New Roman" w:eastAsia="Times New Roman" w:hAnsi="Times New Roman" w:cs="Times New Roman"/>
          <w:sz w:val="24"/>
          <w:szCs w:val="24"/>
          <w:lang w:eastAsia="ru-RU"/>
        </w:rPr>
        <w:t>та  норма</w:t>
      </w:r>
      <w:proofErr w:type="gram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тивних</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актів</w:t>
      </w:r>
      <w:proofErr w:type="spellEnd"/>
      <w:r w:rsidRPr="00400EEC">
        <w:rPr>
          <w:rFonts w:ascii="Times New Roman" w:eastAsia="Times New Roman" w:hAnsi="Times New Roman" w:cs="Times New Roman"/>
          <w:sz w:val="24"/>
          <w:szCs w:val="24"/>
          <w:lang w:eastAsia="ru-RU"/>
        </w:rPr>
        <w:t xml:space="preserve"> / </w:t>
      </w:r>
      <w:proofErr w:type="spellStart"/>
      <w:r w:rsidRPr="00400EEC">
        <w:rPr>
          <w:rFonts w:ascii="Times New Roman" w:eastAsia="Times New Roman" w:hAnsi="Times New Roman" w:cs="Times New Roman"/>
          <w:sz w:val="24"/>
          <w:szCs w:val="24"/>
          <w:lang w:eastAsia="ru-RU"/>
        </w:rPr>
        <w:t>Упоряд</w:t>
      </w:r>
      <w:proofErr w:type="spellEnd"/>
      <w:r w:rsidRPr="00400EEC">
        <w:rPr>
          <w:rFonts w:ascii="Times New Roman" w:eastAsia="Times New Roman" w:hAnsi="Times New Roman" w:cs="Times New Roman"/>
          <w:sz w:val="24"/>
          <w:szCs w:val="24"/>
          <w:lang w:eastAsia="ru-RU"/>
        </w:rPr>
        <w:t xml:space="preserve">. М.І. </w:t>
      </w:r>
      <w:proofErr w:type="spellStart"/>
      <w:r w:rsidRPr="00400EEC">
        <w:rPr>
          <w:rFonts w:ascii="Times New Roman" w:eastAsia="Times New Roman" w:hAnsi="Times New Roman" w:cs="Times New Roman"/>
          <w:sz w:val="24"/>
          <w:szCs w:val="24"/>
          <w:lang w:eastAsia="ru-RU"/>
        </w:rPr>
        <w:t>Камлик</w:t>
      </w:r>
      <w:proofErr w:type="spellEnd"/>
      <w:r w:rsidRPr="00400EEC">
        <w:rPr>
          <w:rFonts w:ascii="Times New Roman" w:eastAsia="Times New Roman" w:hAnsi="Times New Roman" w:cs="Times New Roman"/>
          <w:sz w:val="24"/>
          <w:szCs w:val="24"/>
          <w:lang w:eastAsia="ru-RU"/>
        </w:rPr>
        <w:t xml:space="preserve">. –К.: </w:t>
      </w:r>
      <w:proofErr w:type="spellStart"/>
      <w:r w:rsidRPr="00400EEC">
        <w:rPr>
          <w:rFonts w:ascii="Times New Roman" w:eastAsia="Times New Roman" w:hAnsi="Times New Roman" w:cs="Times New Roman"/>
          <w:sz w:val="24"/>
          <w:szCs w:val="24"/>
          <w:lang w:eastAsia="ru-RU"/>
        </w:rPr>
        <w:t>Атіка</w:t>
      </w:r>
      <w:proofErr w:type="spellEnd"/>
      <w:r w:rsidRPr="00400EEC">
        <w:rPr>
          <w:rFonts w:ascii="Times New Roman" w:eastAsia="Times New Roman" w:hAnsi="Times New Roman" w:cs="Times New Roman"/>
          <w:sz w:val="24"/>
          <w:szCs w:val="24"/>
          <w:lang w:eastAsia="ru-RU"/>
        </w:rPr>
        <w:t>, 2004. -464с.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Окладникова Е.А. Международный туризм. </w:t>
      </w:r>
      <w:proofErr w:type="spellStart"/>
      <w:r w:rsidRPr="00400EEC">
        <w:rPr>
          <w:rFonts w:ascii="Times New Roman" w:eastAsia="Times New Roman" w:hAnsi="Times New Roman" w:cs="Times New Roman"/>
          <w:sz w:val="24"/>
          <w:szCs w:val="24"/>
          <w:lang w:eastAsia="ru-RU"/>
        </w:rPr>
        <w:t>География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туристических</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ресурсов</w:t>
      </w:r>
      <w:proofErr w:type="spellEnd"/>
      <w:r w:rsidRPr="00400EEC">
        <w:rPr>
          <w:rFonts w:ascii="Times New Roman" w:eastAsia="Times New Roman" w:hAnsi="Times New Roman" w:cs="Times New Roman"/>
          <w:sz w:val="24"/>
          <w:szCs w:val="24"/>
          <w:lang w:eastAsia="ru-RU"/>
        </w:rPr>
        <w:t xml:space="preserve"> мира. </w:t>
      </w:r>
      <w:proofErr w:type="spellStart"/>
      <w:r w:rsidRPr="00400EEC">
        <w:rPr>
          <w:rFonts w:ascii="Times New Roman" w:eastAsia="Times New Roman" w:hAnsi="Times New Roman" w:cs="Times New Roman"/>
          <w:sz w:val="24"/>
          <w:szCs w:val="24"/>
          <w:lang w:eastAsia="ru-RU"/>
        </w:rPr>
        <w:t>Учебное</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пособие</w:t>
      </w:r>
      <w:proofErr w:type="spellEnd"/>
      <w:r w:rsidRPr="00400EEC">
        <w:rPr>
          <w:rFonts w:ascii="Times New Roman" w:eastAsia="Times New Roman" w:hAnsi="Times New Roman" w:cs="Times New Roman"/>
          <w:sz w:val="24"/>
          <w:szCs w:val="24"/>
          <w:lang w:eastAsia="ru-RU"/>
        </w:rPr>
        <w:t xml:space="preserve">. –М., СПб.: ИФК Омега-Л; Учитель и </w:t>
      </w:r>
      <w:proofErr w:type="spellStart"/>
      <w:r w:rsidRPr="00400EEC">
        <w:rPr>
          <w:rFonts w:ascii="Times New Roman" w:eastAsia="Times New Roman" w:hAnsi="Times New Roman" w:cs="Times New Roman"/>
          <w:sz w:val="24"/>
          <w:szCs w:val="24"/>
          <w:lang w:eastAsia="ru-RU"/>
        </w:rPr>
        <w:t>учебник</w:t>
      </w:r>
      <w:proofErr w:type="spellEnd"/>
      <w:r w:rsidRPr="00400EEC">
        <w:rPr>
          <w:rFonts w:ascii="Times New Roman" w:eastAsia="Times New Roman" w:hAnsi="Times New Roman" w:cs="Times New Roman"/>
          <w:sz w:val="24"/>
          <w:szCs w:val="24"/>
          <w:lang w:eastAsia="ru-RU"/>
        </w:rPr>
        <w:t>, 2002. -384с.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Колбовский</w:t>
      </w:r>
      <w:proofErr w:type="spellEnd"/>
      <w:r w:rsidRPr="00400EEC">
        <w:rPr>
          <w:rFonts w:ascii="Times New Roman" w:eastAsia="Times New Roman" w:hAnsi="Times New Roman" w:cs="Times New Roman"/>
          <w:sz w:val="24"/>
          <w:szCs w:val="24"/>
          <w:lang w:eastAsia="ru-RU"/>
        </w:rPr>
        <w:t xml:space="preserve"> Е.Ю. Изучаем природу в городе \ Е.Ю. </w:t>
      </w:r>
      <w:proofErr w:type="spellStart"/>
      <w:r w:rsidRPr="00400EEC">
        <w:rPr>
          <w:rFonts w:ascii="Times New Roman" w:eastAsia="Times New Roman" w:hAnsi="Times New Roman" w:cs="Times New Roman"/>
          <w:sz w:val="24"/>
          <w:szCs w:val="24"/>
          <w:lang w:eastAsia="ru-RU"/>
        </w:rPr>
        <w:t>Колбовский</w:t>
      </w:r>
      <w:proofErr w:type="spellEnd"/>
      <w:r w:rsidRPr="00400EEC">
        <w:rPr>
          <w:rFonts w:ascii="Times New Roman" w:eastAsia="Times New Roman" w:hAnsi="Times New Roman" w:cs="Times New Roman"/>
          <w:sz w:val="24"/>
          <w:szCs w:val="24"/>
          <w:lang w:eastAsia="ru-RU"/>
        </w:rPr>
        <w:t xml:space="preserve">. – Ярославль: Академія </w:t>
      </w:r>
      <w:proofErr w:type="spellStart"/>
      <w:r w:rsidRPr="00400EEC">
        <w:rPr>
          <w:rFonts w:ascii="Times New Roman" w:eastAsia="Times New Roman" w:hAnsi="Times New Roman" w:cs="Times New Roman"/>
          <w:sz w:val="24"/>
          <w:szCs w:val="24"/>
          <w:lang w:eastAsia="ru-RU"/>
        </w:rPr>
        <w:t>развития</w:t>
      </w:r>
      <w:proofErr w:type="spellEnd"/>
      <w:r w:rsidRPr="00400EEC">
        <w:rPr>
          <w:rFonts w:ascii="Times New Roman" w:eastAsia="Times New Roman" w:hAnsi="Times New Roman" w:cs="Times New Roman"/>
          <w:sz w:val="24"/>
          <w:szCs w:val="24"/>
          <w:lang w:eastAsia="ru-RU"/>
        </w:rPr>
        <w:t>, 2006. – 256с. – (</w:t>
      </w:r>
      <w:proofErr w:type="spellStart"/>
      <w:r w:rsidRPr="00400EEC">
        <w:rPr>
          <w:rFonts w:ascii="Times New Roman" w:eastAsia="Times New Roman" w:hAnsi="Times New Roman" w:cs="Times New Roman"/>
          <w:sz w:val="24"/>
          <w:szCs w:val="24"/>
          <w:lang w:eastAsia="ru-RU"/>
        </w:rPr>
        <w:t>Экскурсии</w:t>
      </w:r>
      <w:proofErr w:type="spellEnd"/>
      <w:r w:rsidRPr="00400EEC">
        <w:rPr>
          <w:rFonts w:ascii="Times New Roman" w:eastAsia="Times New Roman" w:hAnsi="Times New Roman" w:cs="Times New Roman"/>
          <w:sz w:val="24"/>
          <w:szCs w:val="24"/>
          <w:lang w:eastAsia="ru-RU"/>
        </w:rPr>
        <w:t xml:space="preserve"> в природу).</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Періодичне</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видання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Міжнародний</w:t>
      </w:r>
      <w:proofErr w:type="spellEnd"/>
      <w:r w:rsidRPr="00400EEC">
        <w:rPr>
          <w:rFonts w:ascii="Times New Roman" w:eastAsia="Times New Roman" w:hAnsi="Times New Roman" w:cs="Times New Roman"/>
          <w:sz w:val="24"/>
          <w:szCs w:val="24"/>
          <w:lang w:eastAsia="ru-RU"/>
        </w:rPr>
        <w:t xml:space="preserve"> туризм” 2005-2015 рр. (журнал)</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25. </w:t>
      </w:r>
      <w:proofErr w:type="spellStart"/>
      <w:r w:rsidRPr="00400EEC">
        <w:rPr>
          <w:rFonts w:ascii="Times New Roman" w:eastAsia="Times New Roman" w:hAnsi="Times New Roman" w:cs="Times New Roman"/>
          <w:sz w:val="24"/>
          <w:szCs w:val="24"/>
          <w:lang w:eastAsia="ru-RU"/>
        </w:rPr>
        <w:t>Сажнєва</w:t>
      </w:r>
      <w:proofErr w:type="spellEnd"/>
      <w:r w:rsidRPr="00400EEC">
        <w:rPr>
          <w:rFonts w:ascii="Times New Roman" w:eastAsia="Times New Roman" w:hAnsi="Times New Roman" w:cs="Times New Roman"/>
          <w:sz w:val="24"/>
          <w:szCs w:val="24"/>
          <w:lang w:eastAsia="ru-RU"/>
        </w:rPr>
        <w:t xml:space="preserve"> Н.М., </w:t>
      </w:r>
      <w:proofErr w:type="spellStart"/>
      <w:r w:rsidRPr="00400EEC">
        <w:rPr>
          <w:rFonts w:ascii="Times New Roman" w:eastAsia="Times New Roman" w:hAnsi="Times New Roman" w:cs="Times New Roman"/>
          <w:sz w:val="24"/>
          <w:szCs w:val="24"/>
          <w:lang w:eastAsia="ru-RU"/>
        </w:rPr>
        <w:t>Арсененко</w:t>
      </w:r>
      <w:proofErr w:type="spellEnd"/>
      <w:r w:rsidRPr="00400EEC">
        <w:rPr>
          <w:rFonts w:ascii="Times New Roman" w:eastAsia="Times New Roman" w:hAnsi="Times New Roman" w:cs="Times New Roman"/>
          <w:sz w:val="24"/>
          <w:szCs w:val="24"/>
          <w:lang w:eastAsia="ru-RU"/>
        </w:rPr>
        <w:t xml:space="preserve"> І.А. Організація </w:t>
      </w:r>
      <w:proofErr w:type="gramStart"/>
      <w:r w:rsidRPr="00400EEC">
        <w:rPr>
          <w:rFonts w:ascii="Times New Roman" w:eastAsia="Times New Roman" w:hAnsi="Times New Roman" w:cs="Times New Roman"/>
          <w:sz w:val="24"/>
          <w:szCs w:val="24"/>
          <w:lang w:eastAsia="ru-RU"/>
        </w:rPr>
        <w:t>туризму  (</w:t>
      </w:r>
      <w:proofErr w:type="gramEnd"/>
      <w:r w:rsidRPr="00400EEC">
        <w:rPr>
          <w:rFonts w:ascii="Times New Roman" w:eastAsia="Times New Roman" w:hAnsi="Times New Roman" w:cs="Times New Roman"/>
          <w:sz w:val="24"/>
          <w:szCs w:val="24"/>
          <w:lang w:eastAsia="ru-RU"/>
        </w:rPr>
        <w:t xml:space="preserve">практичні та самостійні роботи): Навчальний посібник. –Мелітополь: </w:t>
      </w:r>
      <w:proofErr w:type="gramStart"/>
      <w:r w:rsidRPr="00400EEC">
        <w:rPr>
          <w:rFonts w:ascii="Times New Roman" w:eastAsia="Times New Roman" w:hAnsi="Times New Roman" w:cs="Times New Roman"/>
          <w:sz w:val="24"/>
          <w:szCs w:val="24"/>
          <w:lang w:eastAsia="ru-RU"/>
        </w:rPr>
        <w:t>Люкс,  2011</w:t>
      </w:r>
      <w:proofErr w:type="gramEnd"/>
      <w:r w:rsidRPr="00400EEC">
        <w:rPr>
          <w:rFonts w:ascii="Times New Roman" w:eastAsia="Times New Roman" w:hAnsi="Times New Roman" w:cs="Times New Roman"/>
          <w:sz w:val="24"/>
          <w:szCs w:val="24"/>
          <w:lang w:eastAsia="ru-RU"/>
        </w:rPr>
        <w:t xml:space="preserve">.  –   </w:t>
      </w:r>
      <w:proofErr w:type="gramStart"/>
      <w:r w:rsidRPr="00400EEC">
        <w:rPr>
          <w:rFonts w:ascii="Times New Roman" w:eastAsia="Times New Roman" w:hAnsi="Times New Roman" w:cs="Times New Roman"/>
          <w:sz w:val="24"/>
          <w:szCs w:val="24"/>
          <w:lang w:eastAsia="ru-RU"/>
        </w:rPr>
        <w:t>216  с.</w:t>
      </w:r>
      <w:proofErr w:type="gramEnd"/>
      <w:r w:rsidRPr="00400EEC">
        <w:rPr>
          <w:rFonts w:ascii="Times New Roman" w:eastAsia="Times New Roman" w:hAnsi="Times New Roman" w:cs="Times New Roman"/>
          <w:sz w:val="24"/>
          <w:szCs w:val="24"/>
          <w:lang w:eastAsia="ru-RU"/>
        </w:rPr>
        <w:t>:</w:t>
      </w:r>
      <w:proofErr w:type="spellStart"/>
      <w:r w:rsidRPr="00400EEC">
        <w:rPr>
          <w:rFonts w:ascii="Times New Roman" w:eastAsia="Times New Roman" w:hAnsi="Times New Roman" w:cs="Times New Roman"/>
          <w:sz w:val="24"/>
          <w:szCs w:val="24"/>
          <w:lang w:eastAsia="ru-RU"/>
        </w:rPr>
        <w:t>іл</w:t>
      </w:r>
      <w:proofErr w:type="spellEnd"/>
      <w:r w:rsidRPr="00400EEC">
        <w:rPr>
          <w:rFonts w:ascii="Times New Roman" w:eastAsia="Times New Roman" w:hAnsi="Times New Roman" w:cs="Times New Roman"/>
          <w:sz w:val="24"/>
          <w:szCs w:val="24"/>
          <w:lang w:eastAsia="ru-RU"/>
        </w:rPr>
        <w:t>.</w:t>
      </w:r>
    </w:p>
    <w:p w:rsidR="00400EEC" w:rsidRPr="00400EEC" w:rsidRDefault="00400EEC" w:rsidP="00400EEC">
      <w:pPr>
        <w:tabs>
          <w:tab w:val="left" w:pos="1134"/>
        </w:tabs>
        <w:ind w:firstLine="709"/>
        <w:jc w:val="both"/>
        <w:rPr>
          <w:rFonts w:ascii="Times New Roman" w:eastAsia="Times New Roman" w:hAnsi="Times New Roman" w:cs="Times New Roman"/>
          <w:sz w:val="24"/>
          <w:szCs w:val="24"/>
          <w:lang w:eastAsia="ru-RU"/>
        </w:rPr>
      </w:pPr>
    </w:p>
    <w:p w:rsidR="00400EEC" w:rsidRPr="00400EEC" w:rsidRDefault="00400EEC" w:rsidP="00400EEC">
      <w:pPr>
        <w:pStyle w:val="a4"/>
        <w:numPr>
          <w:ilvl w:val="0"/>
          <w:numId w:val="32"/>
        </w:numPr>
        <w:tabs>
          <w:tab w:val="left" w:pos="1134"/>
        </w:tabs>
        <w:jc w:val="center"/>
        <w:rPr>
          <w:rFonts w:ascii="Times New Roman" w:eastAsia="Times New Roman" w:hAnsi="Times New Roman" w:cs="Times New Roman"/>
          <w:b/>
          <w:sz w:val="24"/>
          <w:szCs w:val="24"/>
          <w:lang w:eastAsia="ru-RU"/>
        </w:rPr>
      </w:pPr>
      <w:r w:rsidRPr="00400EEC">
        <w:rPr>
          <w:rFonts w:ascii="Times New Roman" w:eastAsia="Times New Roman" w:hAnsi="Times New Roman" w:cs="Times New Roman"/>
          <w:b/>
          <w:sz w:val="24"/>
          <w:szCs w:val="24"/>
          <w:lang w:eastAsia="ru-RU"/>
        </w:rPr>
        <w:t>Додаткова</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Емельянов Б.В. Проблемы повышения </w:t>
      </w:r>
      <w:proofErr w:type="spellStart"/>
      <w:r w:rsidRPr="00400EEC">
        <w:rPr>
          <w:rFonts w:ascii="Times New Roman" w:eastAsia="Times New Roman" w:hAnsi="Times New Roman" w:cs="Times New Roman"/>
          <w:sz w:val="24"/>
          <w:szCs w:val="24"/>
          <w:lang w:eastAsia="ru-RU"/>
        </w:rPr>
        <w:t>качества</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экскурсионной</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работы</w:t>
      </w:r>
      <w:proofErr w:type="spellEnd"/>
      <w:r w:rsidRPr="00400EEC">
        <w:rPr>
          <w:rFonts w:ascii="Times New Roman" w:eastAsia="Times New Roman" w:hAnsi="Times New Roman" w:cs="Times New Roman"/>
          <w:sz w:val="24"/>
          <w:szCs w:val="24"/>
          <w:lang w:eastAsia="ru-RU"/>
        </w:rPr>
        <w:t xml:space="preserve"> // </w:t>
      </w:r>
      <w:proofErr w:type="spellStart"/>
      <w:r w:rsidRPr="00400EEC">
        <w:rPr>
          <w:rFonts w:ascii="Times New Roman" w:eastAsia="Times New Roman" w:hAnsi="Times New Roman" w:cs="Times New Roman"/>
          <w:sz w:val="24"/>
          <w:szCs w:val="24"/>
          <w:lang w:eastAsia="ru-RU"/>
        </w:rPr>
        <w:t>Формы</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методы</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повышения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эффективности</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качества</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обслуживания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туристов</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экскурсантов</w:t>
      </w:r>
      <w:proofErr w:type="spellEnd"/>
      <w:r w:rsidRPr="00400EEC">
        <w:rPr>
          <w:rFonts w:ascii="Times New Roman" w:eastAsia="Times New Roman" w:hAnsi="Times New Roman" w:cs="Times New Roman"/>
          <w:sz w:val="24"/>
          <w:szCs w:val="24"/>
          <w:lang w:eastAsia="ru-RU"/>
        </w:rPr>
        <w:t xml:space="preserve"> / </w:t>
      </w:r>
      <w:proofErr w:type="spellStart"/>
      <w:r w:rsidRPr="00400EEC">
        <w:rPr>
          <w:rFonts w:ascii="Times New Roman" w:eastAsia="Times New Roman" w:hAnsi="Times New Roman" w:cs="Times New Roman"/>
          <w:sz w:val="24"/>
          <w:szCs w:val="24"/>
          <w:lang w:eastAsia="ru-RU"/>
        </w:rPr>
        <w:t>Материалы</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Всесоюзной</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конференции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состоявшейся</w:t>
      </w:r>
      <w:proofErr w:type="spellEnd"/>
      <w:r w:rsidRPr="00400EEC">
        <w:rPr>
          <w:rFonts w:ascii="Times New Roman" w:eastAsia="Times New Roman" w:hAnsi="Times New Roman" w:cs="Times New Roman"/>
          <w:sz w:val="24"/>
          <w:szCs w:val="24"/>
          <w:lang w:eastAsia="ru-RU"/>
        </w:rPr>
        <w:t xml:space="preserve"> в </w:t>
      </w:r>
      <w:proofErr w:type="spellStart"/>
      <w:r w:rsidRPr="00400EEC">
        <w:rPr>
          <w:rFonts w:ascii="Times New Roman" w:eastAsia="Times New Roman" w:hAnsi="Times New Roman" w:cs="Times New Roman"/>
          <w:sz w:val="24"/>
          <w:szCs w:val="24"/>
          <w:lang w:eastAsia="ru-RU"/>
        </w:rPr>
        <w:t>Минске</w:t>
      </w:r>
      <w:proofErr w:type="spellEnd"/>
      <w:r w:rsidRPr="00400EEC">
        <w:rPr>
          <w:rFonts w:ascii="Times New Roman" w:eastAsia="Times New Roman" w:hAnsi="Times New Roman" w:cs="Times New Roman"/>
          <w:sz w:val="24"/>
          <w:szCs w:val="24"/>
          <w:lang w:eastAsia="ru-RU"/>
        </w:rPr>
        <w:t xml:space="preserve"> в </w:t>
      </w:r>
      <w:proofErr w:type="spellStart"/>
      <w:r w:rsidRPr="00400EEC">
        <w:rPr>
          <w:rFonts w:ascii="Times New Roman" w:eastAsia="Times New Roman" w:hAnsi="Times New Roman" w:cs="Times New Roman"/>
          <w:sz w:val="24"/>
          <w:szCs w:val="24"/>
          <w:lang w:eastAsia="ru-RU"/>
        </w:rPr>
        <w:t>декабре</w:t>
      </w:r>
      <w:proofErr w:type="spellEnd"/>
      <w:r w:rsidRPr="00400EEC">
        <w:rPr>
          <w:rFonts w:ascii="Times New Roman" w:eastAsia="Times New Roman" w:hAnsi="Times New Roman" w:cs="Times New Roman"/>
          <w:sz w:val="24"/>
          <w:szCs w:val="24"/>
          <w:lang w:eastAsia="ru-RU"/>
        </w:rPr>
        <w:t xml:space="preserve"> 1977 г. - М.: ВЦСПС, 1979. – С. 87-91.</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Акишин</w:t>
      </w:r>
      <w:proofErr w:type="spellEnd"/>
      <w:r w:rsidRPr="00400EEC">
        <w:rPr>
          <w:rFonts w:ascii="Times New Roman" w:eastAsia="Times New Roman" w:hAnsi="Times New Roman" w:cs="Times New Roman"/>
          <w:sz w:val="24"/>
          <w:szCs w:val="24"/>
          <w:lang w:eastAsia="ru-RU"/>
        </w:rPr>
        <w:t xml:space="preserve"> В.Н. и др. </w:t>
      </w:r>
      <w:proofErr w:type="spellStart"/>
      <w:r w:rsidRPr="00400EEC">
        <w:rPr>
          <w:rFonts w:ascii="Times New Roman" w:eastAsia="Times New Roman" w:hAnsi="Times New Roman" w:cs="Times New Roman"/>
          <w:sz w:val="24"/>
          <w:szCs w:val="24"/>
          <w:lang w:eastAsia="ru-RU"/>
        </w:rPr>
        <w:t>Иерархия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потребностей</w:t>
      </w:r>
      <w:proofErr w:type="spellEnd"/>
      <w:r w:rsidRPr="00400EEC">
        <w:rPr>
          <w:rFonts w:ascii="Times New Roman" w:eastAsia="Times New Roman" w:hAnsi="Times New Roman" w:cs="Times New Roman"/>
          <w:sz w:val="24"/>
          <w:szCs w:val="24"/>
          <w:lang w:eastAsia="ru-RU"/>
        </w:rPr>
        <w:t xml:space="preserve"> в туризме и </w:t>
      </w:r>
      <w:proofErr w:type="spellStart"/>
      <w:r w:rsidRPr="00400EEC">
        <w:rPr>
          <w:rFonts w:ascii="Times New Roman" w:eastAsia="Times New Roman" w:hAnsi="Times New Roman" w:cs="Times New Roman"/>
          <w:sz w:val="24"/>
          <w:szCs w:val="24"/>
          <w:lang w:eastAsia="ru-RU"/>
        </w:rPr>
        <w:t>задачи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повышения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эффективности</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качества</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туристско-экскурсионного</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обслуживания</w:t>
      </w:r>
      <w:proofErr w:type="spellEnd"/>
      <w:r w:rsidRPr="00400EEC">
        <w:rPr>
          <w:rFonts w:ascii="Times New Roman" w:eastAsia="Times New Roman" w:hAnsi="Times New Roman" w:cs="Times New Roman"/>
          <w:sz w:val="24"/>
          <w:szCs w:val="24"/>
          <w:lang w:val="uk-UA" w:eastAsia="ru-RU"/>
        </w:rPr>
        <w:t>.</w:t>
      </w:r>
      <w:r w:rsidRPr="00400EEC">
        <w:rPr>
          <w:rFonts w:ascii="Times New Roman" w:eastAsia="Times New Roman" w:hAnsi="Times New Roman" w:cs="Times New Roman"/>
          <w:sz w:val="24"/>
          <w:szCs w:val="24"/>
          <w:lang w:eastAsia="ru-RU"/>
        </w:rPr>
        <w:t xml:space="preserve">  В сб. </w:t>
      </w:r>
      <w:proofErr w:type="spellStart"/>
      <w:r w:rsidRPr="00400EEC">
        <w:rPr>
          <w:rFonts w:ascii="Times New Roman" w:eastAsia="Times New Roman" w:hAnsi="Times New Roman" w:cs="Times New Roman"/>
          <w:sz w:val="24"/>
          <w:szCs w:val="24"/>
          <w:lang w:eastAsia="ru-RU"/>
        </w:rPr>
        <w:t>Формы</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методы</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повышения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эффективности</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качества</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обслуживания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туристов</w:t>
      </w:r>
      <w:proofErr w:type="spellEnd"/>
      <w:r w:rsidRPr="00400EEC">
        <w:rPr>
          <w:rFonts w:ascii="Times New Roman" w:eastAsia="Times New Roman" w:hAnsi="Times New Roman" w:cs="Times New Roman"/>
          <w:sz w:val="24"/>
          <w:szCs w:val="24"/>
          <w:lang w:eastAsia="ru-RU"/>
        </w:rPr>
        <w:t xml:space="preserve"> и </w:t>
      </w:r>
      <w:proofErr w:type="spellStart"/>
      <w:r w:rsidRPr="00400EEC">
        <w:rPr>
          <w:rFonts w:ascii="Times New Roman" w:eastAsia="Times New Roman" w:hAnsi="Times New Roman" w:cs="Times New Roman"/>
          <w:sz w:val="24"/>
          <w:szCs w:val="24"/>
          <w:lang w:eastAsia="ru-RU"/>
        </w:rPr>
        <w:t>экскурсантов</w:t>
      </w:r>
      <w:proofErr w:type="spellEnd"/>
      <w:r w:rsidRPr="00400EEC">
        <w:rPr>
          <w:rFonts w:ascii="Times New Roman" w:eastAsia="Times New Roman" w:hAnsi="Times New Roman" w:cs="Times New Roman"/>
          <w:sz w:val="24"/>
          <w:szCs w:val="24"/>
          <w:lang w:eastAsia="ru-RU"/>
        </w:rPr>
        <w:t xml:space="preserve"> // </w:t>
      </w:r>
      <w:proofErr w:type="spellStart"/>
      <w:r w:rsidRPr="00400EEC">
        <w:rPr>
          <w:rFonts w:ascii="Times New Roman" w:eastAsia="Times New Roman" w:hAnsi="Times New Roman" w:cs="Times New Roman"/>
          <w:sz w:val="24"/>
          <w:szCs w:val="24"/>
          <w:lang w:eastAsia="ru-RU"/>
        </w:rPr>
        <w:t>Материалы</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Всесоюзной</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конференции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Минск</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декабрь</w:t>
      </w:r>
      <w:proofErr w:type="spellEnd"/>
      <w:r w:rsidRPr="00400EEC">
        <w:rPr>
          <w:rFonts w:ascii="Times New Roman" w:eastAsia="Times New Roman" w:hAnsi="Times New Roman" w:cs="Times New Roman"/>
          <w:sz w:val="24"/>
          <w:szCs w:val="24"/>
          <w:lang w:eastAsia="ru-RU"/>
        </w:rPr>
        <w:t xml:space="preserve"> 1974 г. – М.: ВЦСПС, 1979. – С. 28-31.</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Рутинський</w:t>
      </w:r>
      <w:proofErr w:type="spellEnd"/>
      <w:r w:rsidRPr="00400EEC">
        <w:rPr>
          <w:rFonts w:ascii="Times New Roman" w:eastAsia="Times New Roman" w:hAnsi="Times New Roman" w:cs="Times New Roman"/>
          <w:sz w:val="24"/>
          <w:szCs w:val="24"/>
          <w:lang w:eastAsia="ru-RU"/>
        </w:rPr>
        <w:t xml:space="preserve"> М.Й. </w:t>
      </w:r>
      <w:proofErr w:type="spellStart"/>
      <w:r w:rsidRPr="00400EEC">
        <w:rPr>
          <w:rFonts w:ascii="Times New Roman" w:eastAsia="Times New Roman" w:hAnsi="Times New Roman" w:cs="Times New Roman"/>
          <w:sz w:val="24"/>
          <w:szCs w:val="24"/>
          <w:lang w:eastAsia="ru-RU"/>
        </w:rPr>
        <w:t>Географія</w:t>
      </w:r>
      <w:proofErr w:type="spellEnd"/>
      <w:r w:rsidRPr="00400EEC">
        <w:rPr>
          <w:rFonts w:ascii="Times New Roman" w:eastAsia="Times New Roman" w:hAnsi="Times New Roman" w:cs="Times New Roman"/>
          <w:sz w:val="24"/>
          <w:szCs w:val="24"/>
          <w:lang w:eastAsia="ru-RU"/>
        </w:rPr>
        <w:t xml:space="preserve"> туризму України. Навчально-методичний </w:t>
      </w:r>
      <w:proofErr w:type="gramStart"/>
      <w:r w:rsidRPr="00400EEC">
        <w:rPr>
          <w:rFonts w:ascii="Times New Roman" w:eastAsia="Times New Roman" w:hAnsi="Times New Roman" w:cs="Times New Roman"/>
          <w:sz w:val="24"/>
          <w:szCs w:val="24"/>
          <w:lang w:eastAsia="ru-RU"/>
        </w:rPr>
        <w:t>посібник:  Вид</w:t>
      </w:r>
      <w:proofErr w:type="gramEnd"/>
      <w:r w:rsidRPr="00400EEC">
        <w:rPr>
          <w:rFonts w:ascii="Times New Roman" w:eastAsia="Times New Roman" w:hAnsi="Times New Roman" w:cs="Times New Roman"/>
          <w:sz w:val="24"/>
          <w:szCs w:val="24"/>
          <w:lang w:eastAsia="ru-RU"/>
        </w:rPr>
        <w:t xml:space="preserve">. 2-ге, </w:t>
      </w:r>
      <w:proofErr w:type="spellStart"/>
      <w:r w:rsidRPr="00400EEC">
        <w:rPr>
          <w:rFonts w:ascii="Times New Roman" w:eastAsia="Times New Roman" w:hAnsi="Times New Roman" w:cs="Times New Roman"/>
          <w:sz w:val="24"/>
          <w:szCs w:val="24"/>
          <w:lang w:eastAsia="ru-RU"/>
        </w:rPr>
        <w:t>переробл</w:t>
      </w:r>
      <w:proofErr w:type="spellEnd"/>
      <w:r w:rsidRPr="00400EEC">
        <w:rPr>
          <w:rFonts w:ascii="Times New Roman" w:eastAsia="Times New Roman" w:hAnsi="Times New Roman" w:cs="Times New Roman"/>
          <w:sz w:val="24"/>
          <w:szCs w:val="24"/>
          <w:lang w:eastAsia="ru-RU"/>
        </w:rPr>
        <w:t xml:space="preserve">. І </w:t>
      </w:r>
      <w:proofErr w:type="spellStart"/>
      <w:r w:rsidRPr="00400EEC">
        <w:rPr>
          <w:rFonts w:ascii="Times New Roman" w:eastAsia="Times New Roman" w:hAnsi="Times New Roman" w:cs="Times New Roman"/>
          <w:sz w:val="24"/>
          <w:szCs w:val="24"/>
          <w:lang w:eastAsia="ru-RU"/>
        </w:rPr>
        <w:t>доп</w:t>
      </w:r>
      <w:proofErr w:type="spellEnd"/>
      <w:r w:rsidRPr="00400EEC">
        <w:rPr>
          <w:rFonts w:ascii="Times New Roman" w:eastAsia="Times New Roman" w:hAnsi="Times New Roman" w:cs="Times New Roman"/>
          <w:sz w:val="24"/>
          <w:szCs w:val="24"/>
          <w:lang w:eastAsia="ru-RU"/>
        </w:rPr>
        <w:t xml:space="preserve">. –К.: Центр навчальної літератури, 2004. -160с.Н.А. </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Кифяк</w:t>
      </w:r>
      <w:proofErr w:type="spellEnd"/>
      <w:r w:rsidRPr="00400EEC">
        <w:rPr>
          <w:rFonts w:ascii="Times New Roman" w:eastAsia="Times New Roman" w:hAnsi="Times New Roman" w:cs="Times New Roman"/>
          <w:sz w:val="24"/>
          <w:szCs w:val="24"/>
          <w:lang w:eastAsia="ru-RU"/>
        </w:rPr>
        <w:t xml:space="preserve"> В.Ф. </w:t>
      </w:r>
      <w:proofErr w:type="spellStart"/>
      <w:r w:rsidRPr="00400EEC">
        <w:rPr>
          <w:rFonts w:ascii="Times New Roman" w:eastAsia="Times New Roman" w:hAnsi="Times New Roman" w:cs="Times New Roman"/>
          <w:sz w:val="24"/>
          <w:szCs w:val="24"/>
          <w:lang w:eastAsia="ru-RU"/>
        </w:rPr>
        <w:t>Організація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туристичної</w:t>
      </w:r>
      <w:proofErr w:type="spellEnd"/>
      <w:r w:rsidRPr="00400EEC">
        <w:rPr>
          <w:rFonts w:ascii="Times New Roman" w:eastAsia="Times New Roman" w:hAnsi="Times New Roman" w:cs="Times New Roman"/>
          <w:sz w:val="24"/>
          <w:szCs w:val="24"/>
          <w:lang w:eastAsia="ru-RU"/>
        </w:rPr>
        <w:t xml:space="preserve"> діяльності в Україні. –Чернівці: Книги – ХХІ, 2003. – 300с.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Квартальнов В.А. Туризм: Учебник. –М.: </w:t>
      </w:r>
      <w:proofErr w:type="spellStart"/>
      <w:r w:rsidRPr="00400EEC">
        <w:rPr>
          <w:rFonts w:ascii="Times New Roman" w:eastAsia="Times New Roman" w:hAnsi="Times New Roman" w:cs="Times New Roman"/>
          <w:sz w:val="24"/>
          <w:szCs w:val="24"/>
          <w:lang w:eastAsia="ru-RU"/>
        </w:rPr>
        <w:t>Финанси</w:t>
      </w:r>
      <w:proofErr w:type="spellEnd"/>
      <w:r w:rsidRPr="00400EEC">
        <w:rPr>
          <w:rFonts w:ascii="Times New Roman" w:eastAsia="Times New Roman" w:hAnsi="Times New Roman" w:cs="Times New Roman"/>
          <w:sz w:val="24"/>
          <w:szCs w:val="24"/>
          <w:lang w:eastAsia="ru-RU"/>
        </w:rPr>
        <w:t xml:space="preserve"> и статистика, 2004. -320с.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31.  </w:t>
      </w:r>
      <w:proofErr w:type="spellStart"/>
      <w:r w:rsidRPr="00400EEC">
        <w:rPr>
          <w:rFonts w:ascii="Times New Roman" w:eastAsia="Times New Roman" w:hAnsi="Times New Roman" w:cs="Times New Roman"/>
          <w:sz w:val="24"/>
          <w:szCs w:val="24"/>
          <w:lang w:eastAsia="ru-RU"/>
        </w:rPr>
        <w:t>Мальська</w:t>
      </w:r>
      <w:proofErr w:type="spellEnd"/>
      <w:r w:rsidRPr="00400EEC">
        <w:rPr>
          <w:rFonts w:ascii="Times New Roman" w:eastAsia="Times New Roman" w:hAnsi="Times New Roman" w:cs="Times New Roman"/>
          <w:sz w:val="24"/>
          <w:szCs w:val="24"/>
          <w:lang w:eastAsia="ru-RU"/>
        </w:rPr>
        <w:t xml:space="preserve"> М.П., </w:t>
      </w:r>
      <w:proofErr w:type="spellStart"/>
      <w:r w:rsidRPr="00400EEC">
        <w:rPr>
          <w:rFonts w:ascii="Times New Roman" w:eastAsia="Times New Roman" w:hAnsi="Times New Roman" w:cs="Times New Roman"/>
          <w:sz w:val="24"/>
          <w:szCs w:val="24"/>
          <w:lang w:eastAsia="ru-RU"/>
        </w:rPr>
        <w:t>Худо</w:t>
      </w:r>
      <w:proofErr w:type="spellEnd"/>
      <w:r w:rsidRPr="00400EEC">
        <w:rPr>
          <w:rFonts w:ascii="Times New Roman" w:eastAsia="Times New Roman" w:hAnsi="Times New Roman" w:cs="Times New Roman"/>
          <w:sz w:val="24"/>
          <w:szCs w:val="24"/>
          <w:lang w:eastAsia="ru-RU"/>
        </w:rPr>
        <w:t xml:space="preserve"> В.В., </w:t>
      </w:r>
      <w:proofErr w:type="spellStart"/>
      <w:r w:rsidRPr="00400EEC">
        <w:rPr>
          <w:rFonts w:ascii="Times New Roman" w:eastAsia="Times New Roman" w:hAnsi="Times New Roman" w:cs="Times New Roman"/>
          <w:sz w:val="24"/>
          <w:szCs w:val="24"/>
          <w:lang w:eastAsia="ru-RU"/>
        </w:rPr>
        <w:t>Цибух</w:t>
      </w:r>
      <w:proofErr w:type="spellEnd"/>
      <w:r w:rsidRPr="00400EEC">
        <w:rPr>
          <w:rFonts w:ascii="Times New Roman" w:eastAsia="Times New Roman" w:hAnsi="Times New Roman" w:cs="Times New Roman"/>
          <w:sz w:val="24"/>
          <w:szCs w:val="24"/>
          <w:lang w:eastAsia="ru-RU"/>
        </w:rPr>
        <w:t xml:space="preserve"> В.І. </w:t>
      </w:r>
      <w:proofErr w:type="spellStart"/>
      <w:r w:rsidRPr="00400EEC">
        <w:rPr>
          <w:rFonts w:ascii="Times New Roman" w:eastAsia="Times New Roman" w:hAnsi="Times New Roman" w:cs="Times New Roman"/>
          <w:sz w:val="24"/>
          <w:szCs w:val="24"/>
          <w:lang w:eastAsia="ru-RU"/>
        </w:rPr>
        <w:t>Основи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туристичного</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бізнесу</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Навчальний</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Посібник</w:t>
      </w:r>
      <w:proofErr w:type="spellEnd"/>
      <w:r w:rsidRPr="00400EEC">
        <w:rPr>
          <w:rFonts w:ascii="Times New Roman" w:eastAsia="Times New Roman" w:hAnsi="Times New Roman" w:cs="Times New Roman"/>
          <w:sz w:val="24"/>
          <w:szCs w:val="24"/>
          <w:lang w:eastAsia="ru-RU"/>
        </w:rPr>
        <w:t>. –</w:t>
      </w:r>
      <w:proofErr w:type="spellStart"/>
      <w:r w:rsidRPr="00400EEC">
        <w:rPr>
          <w:rFonts w:ascii="Times New Roman" w:eastAsia="Times New Roman" w:hAnsi="Times New Roman" w:cs="Times New Roman"/>
          <w:sz w:val="24"/>
          <w:szCs w:val="24"/>
          <w:lang w:eastAsia="ru-RU"/>
        </w:rPr>
        <w:t>Київ</w:t>
      </w:r>
      <w:proofErr w:type="spellEnd"/>
      <w:r w:rsidRPr="00400EEC">
        <w:rPr>
          <w:rFonts w:ascii="Times New Roman" w:eastAsia="Times New Roman" w:hAnsi="Times New Roman" w:cs="Times New Roman"/>
          <w:sz w:val="24"/>
          <w:szCs w:val="24"/>
          <w:lang w:eastAsia="ru-RU"/>
        </w:rPr>
        <w:t xml:space="preserve">: Центр </w:t>
      </w:r>
      <w:proofErr w:type="spellStart"/>
      <w:r w:rsidRPr="00400EEC">
        <w:rPr>
          <w:rFonts w:ascii="Times New Roman" w:eastAsia="Times New Roman" w:hAnsi="Times New Roman" w:cs="Times New Roman"/>
          <w:sz w:val="24"/>
          <w:szCs w:val="24"/>
          <w:lang w:eastAsia="ru-RU"/>
        </w:rPr>
        <w:t>навчальної</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літератури</w:t>
      </w:r>
      <w:proofErr w:type="spellEnd"/>
      <w:r w:rsidRPr="00400EEC">
        <w:rPr>
          <w:rFonts w:ascii="Times New Roman" w:eastAsia="Times New Roman" w:hAnsi="Times New Roman" w:cs="Times New Roman"/>
          <w:sz w:val="24"/>
          <w:szCs w:val="24"/>
          <w:lang w:eastAsia="ru-RU"/>
        </w:rPr>
        <w:t>, 2004. -272с.</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r w:rsidRPr="00400EEC">
        <w:rPr>
          <w:rFonts w:ascii="Times New Roman" w:eastAsia="Times New Roman" w:hAnsi="Times New Roman" w:cs="Times New Roman"/>
          <w:sz w:val="24"/>
          <w:szCs w:val="24"/>
          <w:lang w:eastAsia="ru-RU"/>
        </w:rPr>
        <w:t xml:space="preserve">500 </w:t>
      </w:r>
      <w:proofErr w:type="spellStart"/>
      <w:r w:rsidRPr="00400EEC">
        <w:rPr>
          <w:rFonts w:ascii="Times New Roman" w:eastAsia="Times New Roman" w:hAnsi="Times New Roman" w:cs="Times New Roman"/>
          <w:sz w:val="24"/>
          <w:szCs w:val="24"/>
          <w:lang w:eastAsia="ru-RU"/>
        </w:rPr>
        <w:t>чарівних</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куточків</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України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які</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варто</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відвідати</w:t>
      </w:r>
      <w:proofErr w:type="spellEnd"/>
      <w:r w:rsidRPr="00400EEC">
        <w:rPr>
          <w:rFonts w:ascii="Times New Roman" w:eastAsia="Times New Roman" w:hAnsi="Times New Roman" w:cs="Times New Roman"/>
          <w:sz w:val="24"/>
          <w:szCs w:val="24"/>
          <w:lang w:eastAsia="ru-RU"/>
        </w:rPr>
        <w:t xml:space="preserve"> / </w:t>
      </w:r>
      <w:proofErr w:type="spellStart"/>
      <w:r w:rsidRPr="00400EEC">
        <w:rPr>
          <w:rFonts w:ascii="Times New Roman" w:eastAsia="Times New Roman" w:hAnsi="Times New Roman" w:cs="Times New Roman"/>
          <w:sz w:val="24"/>
          <w:szCs w:val="24"/>
          <w:lang w:eastAsia="ru-RU"/>
        </w:rPr>
        <w:t>Укл</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Лагунова</w:t>
      </w:r>
      <w:proofErr w:type="spellEnd"/>
      <w:r w:rsidRPr="00400EEC">
        <w:rPr>
          <w:rFonts w:ascii="Times New Roman" w:eastAsia="Times New Roman" w:hAnsi="Times New Roman" w:cs="Times New Roman"/>
          <w:sz w:val="24"/>
          <w:szCs w:val="24"/>
          <w:lang w:eastAsia="ru-RU"/>
        </w:rPr>
        <w:t xml:space="preserve"> Т.І., Кашуба Ю.В. –</w:t>
      </w:r>
      <w:proofErr w:type="spellStart"/>
      <w:r w:rsidRPr="00400EEC">
        <w:rPr>
          <w:rFonts w:ascii="Times New Roman" w:eastAsia="Times New Roman" w:hAnsi="Times New Roman" w:cs="Times New Roman"/>
          <w:sz w:val="24"/>
          <w:szCs w:val="24"/>
          <w:lang w:eastAsia="ru-RU"/>
        </w:rPr>
        <w:t>Харків</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Книжковий</w:t>
      </w:r>
      <w:proofErr w:type="spellEnd"/>
      <w:r w:rsidRPr="00400EEC">
        <w:rPr>
          <w:rFonts w:ascii="Times New Roman" w:eastAsia="Times New Roman" w:hAnsi="Times New Roman" w:cs="Times New Roman"/>
          <w:sz w:val="24"/>
          <w:szCs w:val="24"/>
          <w:lang w:eastAsia="ru-RU"/>
        </w:rPr>
        <w:t xml:space="preserve"> клуб „Клуб </w:t>
      </w:r>
      <w:proofErr w:type="spellStart"/>
      <w:r w:rsidRPr="00400EEC">
        <w:rPr>
          <w:rFonts w:ascii="Times New Roman" w:eastAsia="Times New Roman" w:hAnsi="Times New Roman" w:cs="Times New Roman"/>
          <w:sz w:val="24"/>
          <w:szCs w:val="24"/>
          <w:lang w:eastAsia="ru-RU"/>
        </w:rPr>
        <w:t>Сімейного</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Дозвілля</w:t>
      </w:r>
      <w:proofErr w:type="spellEnd"/>
      <w:r w:rsidRPr="00400EEC">
        <w:rPr>
          <w:rFonts w:ascii="Times New Roman" w:eastAsia="Times New Roman" w:hAnsi="Times New Roman" w:cs="Times New Roman"/>
          <w:sz w:val="24"/>
          <w:szCs w:val="24"/>
          <w:lang w:eastAsia="ru-RU"/>
        </w:rPr>
        <w:t xml:space="preserve">”, 2007. – 416с. </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Періодичне</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видання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Географія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Краєзнавство</w:t>
      </w:r>
      <w:proofErr w:type="spellEnd"/>
      <w:r w:rsidRPr="00400EEC">
        <w:rPr>
          <w:rFonts w:ascii="Times New Roman" w:eastAsia="Times New Roman" w:hAnsi="Times New Roman" w:cs="Times New Roman"/>
          <w:sz w:val="24"/>
          <w:szCs w:val="24"/>
          <w:lang w:eastAsia="ru-RU"/>
        </w:rPr>
        <w:t xml:space="preserve">. Туризм” 2005-2011 </w:t>
      </w:r>
      <w:proofErr w:type="spellStart"/>
      <w:r w:rsidRPr="00400EEC">
        <w:rPr>
          <w:rFonts w:ascii="Times New Roman" w:eastAsia="Times New Roman" w:hAnsi="Times New Roman" w:cs="Times New Roman"/>
          <w:sz w:val="24"/>
          <w:szCs w:val="24"/>
          <w:lang w:eastAsia="ru-RU"/>
        </w:rPr>
        <w:t>рр</w:t>
      </w:r>
      <w:proofErr w:type="spellEnd"/>
      <w:r w:rsidRPr="00400EEC">
        <w:rPr>
          <w:rFonts w:ascii="Times New Roman" w:eastAsia="Times New Roman" w:hAnsi="Times New Roman" w:cs="Times New Roman"/>
          <w:sz w:val="24"/>
          <w:szCs w:val="24"/>
          <w:lang w:eastAsia="ru-RU"/>
        </w:rPr>
        <w:t>.</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eastAsia="ru-RU"/>
        </w:rPr>
      </w:pPr>
      <w:proofErr w:type="spellStart"/>
      <w:r w:rsidRPr="00400EEC">
        <w:rPr>
          <w:rFonts w:ascii="Times New Roman" w:eastAsia="Times New Roman" w:hAnsi="Times New Roman" w:cs="Times New Roman"/>
          <w:sz w:val="24"/>
          <w:szCs w:val="24"/>
          <w:lang w:eastAsia="ru-RU"/>
        </w:rPr>
        <w:t>Біологічні</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екскурсії</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Комахи</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лісу</w:t>
      </w:r>
      <w:proofErr w:type="spellEnd"/>
      <w:r w:rsidRPr="00400EEC">
        <w:rPr>
          <w:rFonts w:ascii="Times New Roman" w:eastAsia="Times New Roman" w:hAnsi="Times New Roman" w:cs="Times New Roman"/>
          <w:sz w:val="24"/>
          <w:szCs w:val="24"/>
          <w:lang w:eastAsia="ru-RU"/>
        </w:rPr>
        <w:t xml:space="preserve">. – Х.: Вид </w:t>
      </w:r>
      <w:proofErr w:type="spellStart"/>
      <w:r w:rsidRPr="00400EEC">
        <w:rPr>
          <w:rFonts w:ascii="Times New Roman" w:eastAsia="Times New Roman" w:hAnsi="Times New Roman" w:cs="Times New Roman"/>
          <w:sz w:val="24"/>
          <w:szCs w:val="24"/>
          <w:lang w:eastAsia="ru-RU"/>
        </w:rPr>
        <w:t>група</w:t>
      </w:r>
      <w:proofErr w:type="spellEnd"/>
      <w:r w:rsidRPr="00400EEC">
        <w:rPr>
          <w:rFonts w:ascii="Times New Roman" w:eastAsia="Times New Roman" w:hAnsi="Times New Roman" w:cs="Times New Roman"/>
          <w:sz w:val="24"/>
          <w:szCs w:val="24"/>
          <w:lang w:eastAsia="ru-RU"/>
        </w:rPr>
        <w:t xml:space="preserve"> „Основа”, 2003. -128 с. (</w:t>
      </w:r>
      <w:proofErr w:type="spellStart"/>
      <w:r w:rsidRPr="00400EEC">
        <w:rPr>
          <w:rFonts w:ascii="Times New Roman" w:eastAsia="Times New Roman" w:hAnsi="Times New Roman" w:cs="Times New Roman"/>
          <w:sz w:val="24"/>
          <w:szCs w:val="24"/>
          <w:lang w:eastAsia="ru-RU"/>
        </w:rPr>
        <w:t>Серія</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бібліотека</w:t>
      </w:r>
      <w:proofErr w:type="spellEnd"/>
      <w:r w:rsidRPr="00400EEC">
        <w:rPr>
          <w:rFonts w:ascii="Times New Roman" w:eastAsia="Times New Roman" w:hAnsi="Times New Roman" w:cs="Times New Roman"/>
          <w:sz w:val="24"/>
          <w:szCs w:val="24"/>
          <w:lang w:eastAsia="ru-RU"/>
        </w:rPr>
        <w:t xml:space="preserve"> журналу „</w:t>
      </w:r>
      <w:proofErr w:type="spellStart"/>
      <w:r w:rsidRPr="00400EEC">
        <w:rPr>
          <w:rFonts w:ascii="Times New Roman" w:eastAsia="Times New Roman" w:hAnsi="Times New Roman" w:cs="Times New Roman"/>
          <w:sz w:val="24"/>
          <w:szCs w:val="24"/>
          <w:lang w:eastAsia="ru-RU"/>
        </w:rPr>
        <w:t>Біологія</w:t>
      </w:r>
      <w:proofErr w:type="spellEnd"/>
      <w:r w:rsidRPr="00400EEC">
        <w:rPr>
          <w:rFonts w:ascii="Times New Roman" w:eastAsia="Times New Roman" w:hAnsi="Times New Roman" w:cs="Times New Roman"/>
          <w:sz w:val="24"/>
          <w:szCs w:val="24"/>
          <w:lang w:eastAsia="ru-RU"/>
        </w:rPr>
        <w:t xml:space="preserve">””; </w:t>
      </w:r>
      <w:proofErr w:type="spellStart"/>
      <w:proofErr w:type="gramStart"/>
      <w:r w:rsidRPr="00400EEC">
        <w:rPr>
          <w:rFonts w:ascii="Times New Roman" w:eastAsia="Times New Roman" w:hAnsi="Times New Roman" w:cs="Times New Roman"/>
          <w:sz w:val="24"/>
          <w:szCs w:val="24"/>
          <w:lang w:eastAsia="ru-RU"/>
        </w:rPr>
        <w:t>Вип</w:t>
      </w:r>
      <w:proofErr w:type="spellEnd"/>
      <w:r w:rsidRPr="00400EEC">
        <w:rPr>
          <w:rFonts w:ascii="Times New Roman" w:eastAsia="Times New Roman" w:hAnsi="Times New Roman" w:cs="Times New Roman"/>
          <w:sz w:val="24"/>
          <w:szCs w:val="24"/>
          <w:lang w:eastAsia="ru-RU"/>
        </w:rPr>
        <w:t>..</w:t>
      </w:r>
      <w:proofErr w:type="gramEnd"/>
      <w:r w:rsidRPr="00400EEC">
        <w:rPr>
          <w:rFonts w:ascii="Times New Roman" w:eastAsia="Times New Roman" w:hAnsi="Times New Roman" w:cs="Times New Roman"/>
          <w:sz w:val="24"/>
          <w:szCs w:val="24"/>
          <w:lang w:eastAsia="ru-RU"/>
        </w:rPr>
        <w:t xml:space="preserve"> 4).                                                                                               </w:t>
      </w:r>
    </w:p>
    <w:p w:rsidR="00400EEC" w:rsidRPr="00400EEC" w:rsidRDefault="00400EEC" w:rsidP="00400EEC">
      <w:pPr>
        <w:pStyle w:val="a4"/>
        <w:numPr>
          <w:ilvl w:val="0"/>
          <w:numId w:val="32"/>
        </w:numPr>
        <w:tabs>
          <w:tab w:val="left" w:pos="1134"/>
        </w:tabs>
        <w:jc w:val="both"/>
        <w:rPr>
          <w:rFonts w:ascii="Times New Roman" w:eastAsia="Times New Roman" w:hAnsi="Times New Roman" w:cs="Times New Roman"/>
          <w:sz w:val="24"/>
          <w:szCs w:val="24"/>
          <w:lang w:val="uk-UA" w:eastAsia="ru-RU"/>
        </w:rPr>
      </w:pPr>
      <w:proofErr w:type="spellStart"/>
      <w:r w:rsidRPr="00400EEC">
        <w:rPr>
          <w:rFonts w:ascii="Times New Roman" w:eastAsia="Times New Roman" w:hAnsi="Times New Roman" w:cs="Times New Roman"/>
          <w:sz w:val="24"/>
          <w:szCs w:val="24"/>
          <w:lang w:eastAsia="ru-RU"/>
        </w:rPr>
        <w:t>Статистичний</w:t>
      </w:r>
      <w:proofErr w:type="spellEnd"/>
      <w:r w:rsidRPr="00400EEC">
        <w:rPr>
          <w:rFonts w:ascii="Times New Roman" w:eastAsia="Times New Roman" w:hAnsi="Times New Roman" w:cs="Times New Roman"/>
          <w:sz w:val="24"/>
          <w:szCs w:val="24"/>
          <w:lang w:eastAsia="ru-RU"/>
        </w:rPr>
        <w:t xml:space="preserve"> </w:t>
      </w:r>
      <w:proofErr w:type="spellStart"/>
      <w:r w:rsidRPr="00400EEC">
        <w:rPr>
          <w:rFonts w:ascii="Times New Roman" w:eastAsia="Times New Roman" w:hAnsi="Times New Roman" w:cs="Times New Roman"/>
          <w:sz w:val="24"/>
          <w:szCs w:val="24"/>
          <w:lang w:eastAsia="ru-RU"/>
        </w:rPr>
        <w:t>бюлетень</w:t>
      </w:r>
      <w:proofErr w:type="spellEnd"/>
      <w:r w:rsidRPr="00400EEC">
        <w:rPr>
          <w:rFonts w:ascii="Times New Roman" w:eastAsia="Times New Roman" w:hAnsi="Times New Roman" w:cs="Times New Roman"/>
          <w:sz w:val="24"/>
          <w:szCs w:val="24"/>
          <w:lang w:eastAsia="ru-RU"/>
        </w:rPr>
        <w:t xml:space="preserve"> “Туризм в Україні 2005-201</w:t>
      </w:r>
      <w:r w:rsidRPr="00400EEC">
        <w:rPr>
          <w:rFonts w:ascii="Times New Roman" w:eastAsia="Times New Roman" w:hAnsi="Times New Roman" w:cs="Times New Roman"/>
          <w:sz w:val="24"/>
          <w:szCs w:val="24"/>
          <w:lang w:val="uk-UA" w:eastAsia="ru-RU"/>
        </w:rPr>
        <w:t>4</w:t>
      </w:r>
      <w:r w:rsidRPr="00400EEC">
        <w:rPr>
          <w:rFonts w:ascii="Times New Roman" w:eastAsia="Times New Roman" w:hAnsi="Times New Roman" w:cs="Times New Roman"/>
          <w:sz w:val="24"/>
          <w:szCs w:val="24"/>
          <w:lang w:eastAsia="ru-RU"/>
        </w:rPr>
        <w:t xml:space="preserve"> р.</w:t>
      </w:r>
      <w:proofErr w:type="gramStart"/>
      <w:r w:rsidRPr="00400EEC">
        <w:rPr>
          <w:rFonts w:ascii="Times New Roman" w:eastAsia="Times New Roman" w:hAnsi="Times New Roman" w:cs="Times New Roman"/>
          <w:sz w:val="24"/>
          <w:szCs w:val="24"/>
          <w:lang w:eastAsia="ru-RU"/>
        </w:rPr>
        <w:t>” .</w:t>
      </w:r>
      <w:proofErr w:type="gramEnd"/>
      <w:r w:rsidRPr="00400EEC">
        <w:rPr>
          <w:rFonts w:ascii="Times New Roman" w:eastAsia="Times New Roman" w:hAnsi="Times New Roman" w:cs="Times New Roman"/>
          <w:sz w:val="24"/>
          <w:szCs w:val="24"/>
          <w:lang w:eastAsia="ru-RU"/>
        </w:rPr>
        <w:t xml:space="preserve">   </w:t>
      </w:r>
    </w:p>
    <w:p w:rsidR="00AD3B0F" w:rsidRPr="001A3582" w:rsidRDefault="00AD3B0F" w:rsidP="00AD3B0F">
      <w:pPr>
        <w:ind w:right="-6"/>
        <w:contextualSpacing/>
        <w:jc w:val="both"/>
        <w:rPr>
          <w:rFonts w:ascii="Times New Roman" w:eastAsia="Times New Roman" w:hAnsi="Times New Roman" w:cs="Times New Roman"/>
          <w:b/>
          <w:sz w:val="24"/>
          <w:szCs w:val="24"/>
          <w:lang w:eastAsia="ar-SA"/>
        </w:rPr>
      </w:pPr>
    </w:p>
    <w:p w:rsidR="00AD3B0F" w:rsidRPr="004357D2" w:rsidRDefault="008B4197" w:rsidP="004357D2">
      <w:pPr>
        <w:ind w:right="-6"/>
        <w:contextualSpacing/>
        <w:jc w:val="center"/>
        <w:rPr>
          <w:rFonts w:ascii="Times New Roman" w:eastAsia="Times New Roman" w:hAnsi="Times New Roman" w:cs="Times New Roman"/>
          <w:b/>
          <w:sz w:val="24"/>
          <w:szCs w:val="24"/>
          <w:lang w:eastAsia="ar-SA"/>
        </w:rPr>
      </w:pPr>
      <w:r w:rsidRPr="001A3582">
        <w:rPr>
          <w:rFonts w:ascii="Times New Roman" w:eastAsia="Times New Roman" w:hAnsi="Times New Roman" w:cs="Times New Roman"/>
          <w:b/>
          <w:sz w:val="24"/>
          <w:szCs w:val="24"/>
          <w:lang w:eastAsia="ru-RU"/>
        </w:rPr>
        <w:t>13.ІНФОРМАЦІЙНІ РЕСУРСИ В ІНТЕРНЕТ</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6"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kray</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zp</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Культурна спадщина Запорізького краю.</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7"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menr</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gov</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Міністерство охорони навколишнього природного середовища України.</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8"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mincult</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gov</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Міністерство культури України.</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9"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misto</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zp</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Запоріжжя. Міський інформаційний портал.</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10"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nakurort</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zp</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Запорізький туристичний портал „На курорт”.</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rPr>
        <w:t>http://</w:t>
      </w:r>
      <w:hyperlink r:id="rId11" w:history="1">
        <w:r w:rsidRPr="001A3582">
          <w:rPr>
            <w:rStyle w:val="a3"/>
            <w:rFonts w:ascii="Times New Roman" w:hAnsi="Times New Roman" w:cs="Times New Roman"/>
            <w:sz w:val="24"/>
            <w:szCs w:val="24"/>
          </w:rPr>
          <w:t>www.</w:t>
        </w:r>
        <w:proofErr w:type="spellStart"/>
        <w:r w:rsidRPr="001A3582">
          <w:rPr>
            <w:rStyle w:val="a3"/>
            <w:rFonts w:ascii="Times New Roman" w:hAnsi="Times New Roman" w:cs="Times New Roman"/>
            <w:sz w:val="24"/>
            <w:szCs w:val="24"/>
            <w:lang w:val="en-US"/>
          </w:rPr>
          <w:t>prostir</w:t>
        </w:r>
        <w:proofErr w:type="spellEnd"/>
        <w:r w:rsidRPr="001A3582">
          <w:rPr>
            <w:rStyle w:val="a3"/>
            <w:rFonts w:ascii="Times New Roman" w:hAnsi="Times New Roman" w:cs="Times New Roman"/>
            <w:sz w:val="24"/>
            <w:szCs w:val="24"/>
          </w:rPr>
          <w:t>.</w:t>
        </w:r>
        <w:r w:rsidRPr="001A3582">
          <w:rPr>
            <w:rStyle w:val="a3"/>
            <w:rFonts w:ascii="Times New Roman" w:hAnsi="Times New Roman" w:cs="Times New Roman"/>
            <w:sz w:val="24"/>
            <w:szCs w:val="24"/>
            <w:lang w:val="en-US"/>
          </w:rPr>
          <w:t>museum</w:t>
        </w:r>
      </w:hyperlink>
      <w:r w:rsidRPr="001A3582">
        <w:rPr>
          <w:rFonts w:ascii="Times New Roman" w:hAnsi="Times New Roman" w:cs="Times New Roman"/>
          <w:sz w:val="24"/>
          <w:szCs w:val="24"/>
        </w:rPr>
        <w:t xml:space="preserve"> Український центр розвитку музейної справи.</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12"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rada</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zp</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Запорізька обласна рада.</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13"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r w:rsidRPr="001A3582">
          <w:rPr>
            <w:rStyle w:val="a3"/>
            <w:rFonts w:ascii="Times New Roman" w:hAnsi="Times New Roman" w:cs="Times New Roman"/>
            <w:sz w:val="24"/>
            <w:szCs w:val="24"/>
            <w:lang w:val="en-US"/>
          </w:rPr>
          <w:t>tourism</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gov</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Державна служба туризму і курортів України.</w:t>
      </w:r>
    </w:p>
    <w:p w:rsidR="00AD3B0F" w:rsidRPr="001A3582" w:rsidRDefault="0086032A"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hyperlink r:id="rId14" w:history="1">
        <w:r w:rsidR="00AD3B0F" w:rsidRPr="001A3582">
          <w:rPr>
            <w:rStyle w:val="a3"/>
            <w:rFonts w:ascii="Times New Roman" w:hAnsi="Times New Roman" w:cs="Times New Roman"/>
            <w:sz w:val="24"/>
            <w:szCs w:val="24"/>
          </w:rPr>
          <w:t>http://www.ubc.ua/Links/codes_ua2.html</w:t>
        </w:r>
      </w:hyperlink>
      <w:r w:rsidR="00AD3B0F" w:rsidRPr="001A3582">
        <w:rPr>
          <w:rFonts w:ascii="Times New Roman" w:hAnsi="Times New Roman" w:cs="Times New Roman"/>
          <w:sz w:val="24"/>
          <w:szCs w:val="24"/>
          <w:u w:val="single"/>
        </w:rPr>
        <w:t xml:space="preserve"> </w:t>
      </w:r>
      <w:r w:rsidR="00AD3B0F" w:rsidRPr="001A3582">
        <w:rPr>
          <w:rFonts w:ascii="Times New Roman" w:hAnsi="Times New Roman" w:cs="Times New Roman"/>
          <w:bCs/>
          <w:sz w:val="24"/>
          <w:szCs w:val="24"/>
        </w:rPr>
        <w:t>Державний комітет статистики України.</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15"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utis</w:t>
        </w:r>
        <w:proofErr w:type="spellEnd"/>
        <w:r w:rsidRPr="001A3582">
          <w:rPr>
            <w:rStyle w:val="a3"/>
            <w:rFonts w:ascii="Times New Roman" w:hAnsi="Times New Roman" w:cs="Times New Roman"/>
            <w:sz w:val="24"/>
            <w:szCs w:val="24"/>
          </w:rPr>
          <w:t>.</w:t>
        </w:r>
        <w:r w:rsidRPr="001A3582">
          <w:rPr>
            <w:rStyle w:val="a3"/>
            <w:rFonts w:ascii="Times New Roman" w:hAnsi="Times New Roman" w:cs="Times New Roman"/>
            <w:sz w:val="24"/>
            <w:szCs w:val="24"/>
            <w:lang w:val="en-US"/>
          </w:rPr>
          <w:t>com</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Департамент туризму і курортів України.</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lang w:val="en-US"/>
        </w:rPr>
      </w:pPr>
      <w:r w:rsidRPr="001A3582">
        <w:rPr>
          <w:rFonts w:ascii="Times New Roman" w:hAnsi="Times New Roman" w:cs="Times New Roman"/>
          <w:sz w:val="24"/>
          <w:szCs w:val="24"/>
          <w:lang w:val="en-US"/>
        </w:rPr>
        <w:t>http://</w:t>
      </w:r>
      <w:hyperlink r:id="rId16" w:history="1">
        <w:r w:rsidRPr="001A3582">
          <w:rPr>
            <w:rStyle w:val="a3"/>
            <w:rFonts w:ascii="Times New Roman" w:hAnsi="Times New Roman" w:cs="Times New Roman"/>
            <w:sz w:val="24"/>
            <w:szCs w:val="24"/>
            <w:lang w:val="en-US"/>
          </w:rPr>
          <w:t>www.welcome-to-ukraine.info</w:t>
        </w:r>
      </w:hyperlink>
      <w:r w:rsidRPr="001A3582">
        <w:rPr>
          <w:rFonts w:ascii="Times New Roman" w:hAnsi="Times New Roman" w:cs="Times New Roman"/>
          <w:sz w:val="24"/>
          <w:szCs w:val="24"/>
          <w:lang w:val="en-US"/>
        </w:rPr>
        <w:t xml:space="preserve">  Welcome</w:t>
      </w:r>
      <w:r w:rsidRPr="001A3582">
        <w:rPr>
          <w:rFonts w:ascii="Times New Roman" w:hAnsi="Times New Roman" w:cs="Times New Roman"/>
          <w:sz w:val="24"/>
          <w:szCs w:val="24"/>
        </w:rPr>
        <w:t xml:space="preserve"> </w:t>
      </w:r>
      <w:r w:rsidRPr="001A3582">
        <w:rPr>
          <w:rFonts w:ascii="Times New Roman" w:hAnsi="Times New Roman" w:cs="Times New Roman"/>
          <w:sz w:val="24"/>
          <w:szCs w:val="24"/>
          <w:lang w:val="en-US"/>
        </w:rPr>
        <w:t>to</w:t>
      </w:r>
      <w:r w:rsidRPr="001A3582">
        <w:rPr>
          <w:rFonts w:ascii="Times New Roman" w:hAnsi="Times New Roman" w:cs="Times New Roman"/>
          <w:sz w:val="24"/>
          <w:szCs w:val="24"/>
        </w:rPr>
        <w:t xml:space="preserve"> </w:t>
      </w:r>
      <w:r w:rsidRPr="001A3582">
        <w:rPr>
          <w:rFonts w:ascii="Times New Roman" w:hAnsi="Times New Roman" w:cs="Times New Roman"/>
          <w:sz w:val="24"/>
          <w:szCs w:val="24"/>
          <w:lang w:val="en-US"/>
        </w:rPr>
        <w:t>Ukraine.</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17"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zapstat</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rPr>
          <w:t>zp</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Головне управління статистики у Запорізькій області.</w:t>
      </w:r>
    </w:p>
    <w:p w:rsidR="00AD3B0F" w:rsidRPr="001A3582" w:rsidRDefault="00AD3B0F" w:rsidP="00AD3B0F">
      <w:pPr>
        <w:numPr>
          <w:ilvl w:val="0"/>
          <w:numId w:val="26"/>
        </w:numPr>
        <w:tabs>
          <w:tab w:val="left" w:pos="360"/>
          <w:tab w:val="left" w:pos="540"/>
          <w:tab w:val="left" w:pos="900"/>
          <w:tab w:val="left" w:pos="993"/>
        </w:tabs>
        <w:suppressAutoHyphens/>
        <w:ind w:left="0" w:firstLine="0"/>
        <w:jc w:val="both"/>
        <w:rPr>
          <w:rFonts w:ascii="Times New Roman" w:hAnsi="Times New Roman" w:cs="Times New Roman"/>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18"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zoda</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gov</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Запорізька обласна державна адміністрація.</w:t>
      </w:r>
    </w:p>
    <w:p w:rsidR="009C6C30" w:rsidRPr="001A3582" w:rsidRDefault="00AD3B0F" w:rsidP="004357D2">
      <w:pPr>
        <w:numPr>
          <w:ilvl w:val="0"/>
          <w:numId w:val="26"/>
        </w:numPr>
        <w:tabs>
          <w:tab w:val="left" w:pos="360"/>
          <w:tab w:val="left" w:pos="540"/>
          <w:tab w:val="left" w:pos="900"/>
          <w:tab w:val="left" w:pos="993"/>
        </w:tabs>
        <w:suppressAutoHyphens/>
        <w:ind w:left="0" w:firstLine="0"/>
        <w:jc w:val="both"/>
        <w:rPr>
          <w:rFonts w:ascii="Times New Roman" w:eastAsia="Times" w:hAnsi="Times New Roman" w:cs="Times New Roman"/>
          <w:color w:val="000000"/>
          <w:sz w:val="24"/>
          <w:szCs w:val="24"/>
        </w:rPr>
      </w:pPr>
      <w:r w:rsidRPr="001A3582">
        <w:rPr>
          <w:rFonts w:ascii="Times New Roman" w:hAnsi="Times New Roman" w:cs="Times New Roman"/>
          <w:sz w:val="24"/>
          <w:szCs w:val="24"/>
          <w:lang w:val="en-US"/>
        </w:rPr>
        <w:t>http</w:t>
      </w:r>
      <w:r w:rsidRPr="001A3582">
        <w:rPr>
          <w:rFonts w:ascii="Times New Roman" w:hAnsi="Times New Roman" w:cs="Times New Roman"/>
          <w:sz w:val="24"/>
          <w:szCs w:val="24"/>
        </w:rPr>
        <w:t>://</w:t>
      </w:r>
      <w:hyperlink r:id="rId19" w:history="1">
        <w:r w:rsidRPr="001A3582">
          <w:rPr>
            <w:rStyle w:val="a3"/>
            <w:rFonts w:ascii="Times New Roman" w:hAnsi="Times New Roman" w:cs="Times New Roman"/>
            <w:sz w:val="24"/>
            <w:szCs w:val="24"/>
            <w:lang w:val="en-US"/>
          </w:rPr>
          <w:t>www</w:t>
        </w:r>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zoti</w:t>
        </w:r>
        <w:proofErr w:type="spellEnd"/>
        <w:r w:rsidRPr="001A3582">
          <w:rPr>
            <w:rStyle w:val="a3"/>
            <w:rFonts w:ascii="Times New Roman" w:hAnsi="Times New Roman" w:cs="Times New Roman"/>
            <w:sz w:val="24"/>
            <w:szCs w:val="24"/>
          </w:rPr>
          <w:t>с.</w:t>
        </w:r>
        <w:proofErr w:type="spellStart"/>
        <w:r w:rsidRPr="001A3582">
          <w:rPr>
            <w:rStyle w:val="a3"/>
            <w:rFonts w:ascii="Times New Roman" w:hAnsi="Times New Roman" w:cs="Times New Roman"/>
            <w:sz w:val="24"/>
            <w:szCs w:val="24"/>
            <w:lang w:val="en-US"/>
          </w:rPr>
          <w:t>zp</w:t>
        </w:r>
        <w:proofErr w:type="spellEnd"/>
        <w:r w:rsidRPr="001A3582">
          <w:rPr>
            <w:rStyle w:val="a3"/>
            <w:rFonts w:ascii="Times New Roman" w:hAnsi="Times New Roman" w:cs="Times New Roman"/>
            <w:sz w:val="24"/>
            <w:szCs w:val="24"/>
          </w:rPr>
          <w:t>.</w:t>
        </w:r>
        <w:proofErr w:type="spellStart"/>
        <w:r w:rsidRPr="001A3582">
          <w:rPr>
            <w:rStyle w:val="a3"/>
            <w:rFonts w:ascii="Times New Roman" w:hAnsi="Times New Roman" w:cs="Times New Roman"/>
            <w:sz w:val="24"/>
            <w:szCs w:val="24"/>
            <w:lang w:val="en-US"/>
          </w:rPr>
          <w:t>ua</w:t>
        </w:r>
        <w:proofErr w:type="spellEnd"/>
      </w:hyperlink>
      <w:r w:rsidRPr="001A3582">
        <w:rPr>
          <w:rFonts w:ascii="Times New Roman" w:hAnsi="Times New Roman" w:cs="Times New Roman"/>
          <w:sz w:val="24"/>
          <w:szCs w:val="24"/>
        </w:rPr>
        <w:t xml:space="preserve"> Запорізький обласний туристично-інформаційний центр.</w:t>
      </w:r>
      <w:r w:rsidR="004357D2" w:rsidRPr="001A3582">
        <w:rPr>
          <w:rFonts w:ascii="Times New Roman" w:eastAsia="Times" w:hAnsi="Times New Roman" w:cs="Times New Roman"/>
          <w:color w:val="000000"/>
          <w:sz w:val="24"/>
          <w:szCs w:val="24"/>
        </w:rPr>
        <w:t xml:space="preserve"> </w:t>
      </w:r>
    </w:p>
    <w:sectPr w:rsidR="009C6C30" w:rsidRPr="001A3582" w:rsidSect="009343CD">
      <w:pgSz w:w="16838" w:h="11906" w:orient="landscape"/>
      <w:pgMar w:top="1701" w:right="1134" w:bottom="991" w:left="1134" w:header="0" w:footer="720" w:gutter="0"/>
      <w:pgNumType w:start="1"/>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2FF" w:usb1="420024FF" w:usb2="00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10"/>
    <w:lvl w:ilvl="0">
      <w:start w:val="1"/>
      <w:numFmt w:val="decimal"/>
      <w:lvlText w:val="%1."/>
      <w:lvlJc w:val="left"/>
      <w:pPr>
        <w:tabs>
          <w:tab w:val="num" w:pos="360"/>
        </w:tabs>
        <w:ind w:left="360" w:hanging="360"/>
      </w:pPr>
      <w:rPr>
        <w:b w:val="0"/>
        <w:i w:val="0"/>
      </w:rPr>
    </w:lvl>
  </w:abstractNum>
  <w:abstractNum w:abstractNumId="1" w15:restartNumberingAfterBreak="0">
    <w:nsid w:val="00697363"/>
    <w:multiLevelType w:val="hybridMultilevel"/>
    <w:tmpl w:val="EC4CC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421161C"/>
    <w:multiLevelType w:val="hybridMultilevel"/>
    <w:tmpl w:val="9B28E66A"/>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15:restartNumberingAfterBreak="0">
    <w:nsid w:val="07685D9D"/>
    <w:multiLevelType w:val="hybridMultilevel"/>
    <w:tmpl w:val="31E0E28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07712612"/>
    <w:multiLevelType w:val="hybridMultilevel"/>
    <w:tmpl w:val="6882A1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9122DFC"/>
    <w:multiLevelType w:val="hybridMultilevel"/>
    <w:tmpl w:val="C8A4D6F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15:restartNumberingAfterBreak="0">
    <w:nsid w:val="09634408"/>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0D330A2A"/>
    <w:multiLevelType w:val="hybridMultilevel"/>
    <w:tmpl w:val="FCC4A626"/>
    <w:lvl w:ilvl="0" w:tplc="B4A217D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3514BAE"/>
    <w:multiLevelType w:val="hybridMultilevel"/>
    <w:tmpl w:val="0C9AE95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15:restartNumberingAfterBreak="0">
    <w:nsid w:val="16A0276E"/>
    <w:multiLevelType w:val="multilevel"/>
    <w:tmpl w:val="A726F8AC"/>
    <w:lvl w:ilvl="0">
      <w:start w:val="1"/>
      <w:numFmt w:val="decimal"/>
      <w:lvlText w:val="%1."/>
      <w:lvlJc w:val="left"/>
      <w:pPr>
        <w:ind w:left="720" w:hanging="360"/>
      </w:pPr>
      <w:rPr>
        <w:b/>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0" w15:restartNumberingAfterBreak="0">
    <w:nsid w:val="1A376BBF"/>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15:restartNumberingAfterBreak="0">
    <w:nsid w:val="1CD96982"/>
    <w:multiLevelType w:val="hybridMultilevel"/>
    <w:tmpl w:val="CD56D290"/>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1FB81060"/>
    <w:multiLevelType w:val="multilevel"/>
    <w:tmpl w:val="BBFADAB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15:restartNumberingAfterBreak="0">
    <w:nsid w:val="212A717E"/>
    <w:multiLevelType w:val="hybridMultilevel"/>
    <w:tmpl w:val="79FEA2AC"/>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4" w15:restartNumberingAfterBreak="0">
    <w:nsid w:val="243D6613"/>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15:restartNumberingAfterBreak="0">
    <w:nsid w:val="247147D8"/>
    <w:multiLevelType w:val="multilevel"/>
    <w:tmpl w:val="BE264898"/>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16" w15:restartNumberingAfterBreak="0">
    <w:nsid w:val="2A1D4622"/>
    <w:multiLevelType w:val="hybridMultilevel"/>
    <w:tmpl w:val="9C587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48330F"/>
    <w:multiLevelType w:val="hybridMultilevel"/>
    <w:tmpl w:val="F212620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15:restartNumberingAfterBreak="0">
    <w:nsid w:val="33FE4A7F"/>
    <w:multiLevelType w:val="hybridMultilevel"/>
    <w:tmpl w:val="7D9674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B671B2C"/>
    <w:multiLevelType w:val="hybridMultilevel"/>
    <w:tmpl w:val="2A2C3F80"/>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15:restartNumberingAfterBreak="0">
    <w:nsid w:val="3B9C083B"/>
    <w:multiLevelType w:val="hybridMultilevel"/>
    <w:tmpl w:val="D99498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FC364A5"/>
    <w:multiLevelType w:val="hybridMultilevel"/>
    <w:tmpl w:val="B422F17E"/>
    <w:lvl w:ilvl="0" w:tplc="E84403B2">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24C11F5"/>
    <w:multiLevelType w:val="hybridMultilevel"/>
    <w:tmpl w:val="AA365ACA"/>
    <w:lvl w:ilvl="0" w:tplc="7D966942">
      <w:start w:val="1"/>
      <w:numFmt w:val="decimal"/>
      <w:lvlText w:val="%1."/>
      <w:lvlJc w:val="left"/>
      <w:pPr>
        <w:ind w:left="2912"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15:restartNumberingAfterBreak="0">
    <w:nsid w:val="52647B71"/>
    <w:multiLevelType w:val="multilevel"/>
    <w:tmpl w:val="942AB5A0"/>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15:restartNumberingAfterBreak="0">
    <w:nsid w:val="543410F5"/>
    <w:multiLevelType w:val="hybridMultilevel"/>
    <w:tmpl w:val="26E0CC84"/>
    <w:lvl w:ilvl="0" w:tplc="F9327D5E">
      <w:start w:val="1"/>
      <w:numFmt w:val="bullet"/>
      <w:lvlText w:val="-"/>
      <w:lvlJc w:val="left"/>
      <w:pPr>
        <w:ind w:left="717" w:hanging="360"/>
      </w:pPr>
      <w:rPr>
        <w:rFonts w:ascii="Times New Roman" w:eastAsia="Times New Roman" w:hAnsi="Times New Roman" w:cs="Times New Roman" w:hint="default"/>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abstractNum w:abstractNumId="25" w15:restartNumberingAfterBreak="0">
    <w:nsid w:val="54946C61"/>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15:restartNumberingAfterBreak="0">
    <w:nsid w:val="566064FE"/>
    <w:multiLevelType w:val="hybridMultilevel"/>
    <w:tmpl w:val="433CA2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6FD7497"/>
    <w:multiLevelType w:val="multilevel"/>
    <w:tmpl w:val="0D688C4E"/>
    <w:lvl w:ilvl="0">
      <w:start w:val="6"/>
      <w:numFmt w:val="bullet"/>
      <w:lvlText w:val="-"/>
      <w:lvlJc w:val="left"/>
      <w:pPr>
        <w:ind w:left="720" w:hanging="360"/>
      </w:pPr>
      <w:rPr>
        <w:rFonts w:ascii="Arial" w:eastAsia="Arial" w:hAnsi="Arial" w:cs="Arial"/>
        <w:vertAlign w:val="baseline"/>
      </w:rPr>
    </w:lvl>
    <w:lvl w:ilvl="1">
      <w:start w:val="1"/>
      <w:numFmt w:val="bullet"/>
      <w:lvlText w:val="o"/>
      <w:lvlJc w:val="left"/>
      <w:pPr>
        <w:ind w:left="1440" w:hanging="360"/>
      </w:pPr>
      <w:rPr>
        <w:rFonts w:ascii="Arial" w:eastAsia="Arial" w:hAnsi="Arial" w:cs="Arial"/>
        <w:vertAlign w:val="baseline"/>
      </w:rPr>
    </w:lvl>
    <w:lvl w:ilvl="2">
      <w:start w:val="1"/>
      <w:numFmt w:val="bullet"/>
      <w:lvlText w:val="▪"/>
      <w:lvlJc w:val="left"/>
      <w:pPr>
        <w:ind w:left="2160" w:hanging="360"/>
      </w:pPr>
      <w:rPr>
        <w:rFonts w:ascii="Arial" w:eastAsia="Arial" w:hAnsi="Arial" w:cs="Arial"/>
        <w:vertAlign w:val="baseline"/>
      </w:rPr>
    </w:lvl>
    <w:lvl w:ilvl="3">
      <w:start w:val="1"/>
      <w:numFmt w:val="bullet"/>
      <w:lvlText w:val="●"/>
      <w:lvlJc w:val="left"/>
      <w:pPr>
        <w:ind w:left="2880" w:hanging="360"/>
      </w:pPr>
      <w:rPr>
        <w:rFonts w:ascii="Arial" w:eastAsia="Arial" w:hAnsi="Arial" w:cs="Arial"/>
        <w:vertAlign w:val="baseline"/>
      </w:rPr>
    </w:lvl>
    <w:lvl w:ilvl="4">
      <w:start w:val="1"/>
      <w:numFmt w:val="bullet"/>
      <w:lvlText w:val="o"/>
      <w:lvlJc w:val="left"/>
      <w:pPr>
        <w:ind w:left="3600" w:hanging="360"/>
      </w:pPr>
      <w:rPr>
        <w:rFonts w:ascii="Arial" w:eastAsia="Arial" w:hAnsi="Arial" w:cs="Arial"/>
        <w:vertAlign w:val="baseline"/>
      </w:rPr>
    </w:lvl>
    <w:lvl w:ilvl="5">
      <w:start w:val="1"/>
      <w:numFmt w:val="bullet"/>
      <w:lvlText w:val="▪"/>
      <w:lvlJc w:val="left"/>
      <w:pPr>
        <w:ind w:left="4320" w:hanging="360"/>
      </w:pPr>
      <w:rPr>
        <w:rFonts w:ascii="Arial" w:eastAsia="Arial" w:hAnsi="Arial" w:cs="Arial"/>
        <w:vertAlign w:val="baseline"/>
      </w:rPr>
    </w:lvl>
    <w:lvl w:ilvl="6">
      <w:start w:val="1"/>
      <w:numFmt w:val="bullet"/>
      <w:lvlText w:val="●"/>
      <w:lvlJc w:val="left"/>
      <w:pPr>
        <w:ind w:left="5040" w:hanging="360"/>
      </w:pPr>
      <w:rPr>
        <w:rFonts w:ascii="Arial" w:eastAsia="Arial" w:hAnsi="Arial" w:cs="Arial"/>
        <w:vertAlign w:val="baseline"/>
      </w:rPr>
    </w:lvl>
    <w:lvl w:ilvl="7">
      <w:start w:val="1"/>
      <w:numFmt w:val="bullet"/>
      <w:lvlText w:val="o"/>
      <w:lvlJc w:val="left"/>
      <w:pPr>
        <w:ind w:left="5760" w:hanging="360"/>
      </w:pPr>
      <w:rPr>
        <w:rFonts w:ascii="Arial" w:eastAsia="Arial" w:hAnsi="Arial" w:cs="Arial"/>
        <w:vertAlign w:val="baseline"/>
      </w:rPr>
    </w:lvl>
    <w:lvl w:ilvl="8">
      <w:start w:val="1"/>
      <w:numFmt w:val="bullet"/>
      <w:lvlText w:val="▪"/>
      <w:lvlJc w:val="left"/>
      <w:pPr>
        <w:ind w:left="6480" w:hanging="360"/>
      </w:pPr>
      <w:rPr>
        <w:rFonts w:ascii="Arial" w:eastAsia="Arial" w:hAnsi="Arial" w:cs="Arial"/>
        <w:vertAlign w:val="baseline"/>
      </w:rPr>
    </w:lvl>
  </w:abstractNum>
  <w:abstractNum w:abstractNumId="28" w15:restartNumberingAfterBreak="0">
    <w:nsid w:val="5EE248DC"/>
    <w:multiLevelType w:val="hybridMultilevel"/>
    <w:tmpl w:val="D382BC84"/>
    <w:lvl w:ilvl="0" w:tplc="6DA2524A">
      <w:numFmt w:val="bullet"/>
      <w:lvlText w:val="-"/>
      <w:lvlJc w:val="left"/>
      <w:pPr>
        <w:ind w:left="720" w:hanging="360"/>
      </w:pPr>
      <w:rPr>
        <w:rFonts w:ascii="Times New Roman" w:eastAsia="Times New Roman" w:hAnsi="Times New Roman" w:cs="Times New Roman"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15:restartNumberingAfterBreak="0">
    <w:nsid w:val="66C60E2B"/>
    <w:multiLevelType w:val="hybridMultilevel"/>
    <w:tmpl w:val="86FCE376"/>
    <w:lvl w:ilvl="0" w:tplc="0312040C">
      <w:numFmt w:val="bullet"/>
      <w:lvlText w:val="–"/>
      <w:lvlJc w:val="left"/>
      <w:pPr>
        <w:ind w:left="1065" w:hanging="705"/>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0" w15:restartNumberingAfterBreak="0">
    <w:nsid w:val="6A9A7399"/>
    <w:multiLevelType w:val="hybridMultilevel"/>
    <w:tmpl w:val="43E04DBE"/>
    <w:lvl w:ilvl="0" w:tplc="6DA2524A">
      <w:numFmt w:val="bullet"/>
      <w:lvlText w:val="-"/>
      <w:lvlJc w:val="left"/>
      <w:pPr>
        <w:tabs>
          <w:tab w:val="num" w:pos="1128"/>
        </w:tabs>
        <w:ind w:left="1128" w:hanging="360"/>
      </w:pPr>
      <w:rPr>
        <w:rFonts w:ascii="Times New Roman" w:eastAsia="Times New Roman" w:hAnsi="Times New Roman" w:cs="Times New Roman" w:hint="default"/>
        <w:b/>
      </w:rPr>
    </w:lvl>
    <w:lvl w:ilvl="1" w:tplc="04190003" w:tentative="1">
      <w:start w:val="1"/>
      <w:numFmt w:val="bullet"/>
      <w:lvlText w:val="o"/>
      <w:lvlJc w:val="left"/>
      <w:pPr>
        <w:tabs>
          <w:tab w:val="num" w:pos="1848"/>
        </w:tabs>
        <w:ind w:left="1848" w:hanging="360"/>
      </w:pPr>
      <w:rPr>
        <w:rFonts w:ascii="Courier New" w:hAnsi="Courier New" w:hint="default"/>
      </w:rPr>
    </w:lvl>
    <w:lvl w:ilvl="2" w:tplc="04190005" w:tentative="1">
      <w:start w:val="1"/>
      <w:numFmt w:val="bullet"/>
      <w:lvlText w:val=""/>
      <w:lvlJc w:val="left"/>
      <w:pPr>
        <w:tabs>
          <w:tab w:val="num" w:pos="2568"/>
        </w:tabs>
        <w:ind w:left="2568" w:hanging="360"/>
      </w:pPr>
      <w:rPr>
        <w:rFonts w:ascii="Wingdings" w:hAnsi="Wingdings" w:hint="default"/>
      </w:rPr>
    </w:lvl>
    <w:lvl w:ilvl="3" w:tplc="04190001" w:tentative="1">
      <w:start w:val="1"/>
      <w:numFmt w:val="bullet"/>
      <w:lvlText w:val=""/>
      <w:lvlJc w:val="left"/>
      <w:pPr>
        <w:tabs>
          <w:tab w:val="num" w:pos="3288"/>
        </w:tabs>
        <w:ind w:left="3288" w:hanging="360"/>
      </w:pPr>
      <w:rPr>
        <w:rFonts w:ascii="Symbol" w:hAnsi="Symbol" w:hint="default"/>
      </w:rPr>
    </w:lvl>
    <w:lvl w:ilvl="4" w:tplc="04190003" w:tentative="1">
      <w:start w:val="1"/>
      <w:numFmt w:val="bullet"/>
      <w:lvlText w:val="o"/>
      <w:lvlJc w:val="left"/>
      <w:pPr>
        <w:tabs>
          <w:tab w:val="num" w:pos="4008"/>
        </w:tabs>
        <w:ind w:left="4008" w:hanging="360"/>
      </w:pPr>
      <w:rPr>
        <w:rFonts w:ascii="Courier New" w:hAnsi="Courier New" w:hint="default"/>
      </w:rPr>
    </w:lvl>
    <w:lvl w:ilvl="5" w:tplc="04190005" w:tentative="1">
      <w:start w:val="1"/>
      <w:numFmt w:val="bullet"/>
      <w:lvlText w:val=""/>
      <w:lvlJc w:val="left"/>
      <w:pPr>
        <w:tabs>
          <w:tab w:val="num" w:pos="4728"/>
        </w:tabs>
        <w:ind w:left="4728" w:hanging="360"/>
      </w:pPr>
      <w:rPr>
        <w:rFonts w:ascii="Wingdings" w:hAnsi="Wingdings" w:hint="default"/>
      </w:rPr>
    </w:lvl>
    <w:lvl w:ilvl="6" w:tplc="04190001" w:tentative="1">
      <w:start w:val="1"/>
      <w:numFmt w:val="bullet"/>
      <w:lvlText w:val=""/>
      <w:lvlJc w:val="left"/>
      <w:pPr>
        <w:tabs>
          <w:tab w:val="num" w:pos="5448"/>
        </w:tabs>
        <w:ind w:left="5448" w:hanging="360"/>
      </w:pPr>
      <w:rPr>
        <w:rFonts w:ascii="Symbol" w:hAnsi="Symbol" w:hint="default"/>
      </w:rPr>
    </w:lvl>
    <w:lvl w:ilvl="7" w:tplc="04190003" w:tentative="1">
      <w:start w:val="1"/>
      <w:numFmt w:val="bullet"/>
      <w:lvlText w:val="o"/>
      <w:lvlJc w:val="left"/>
      <w:pPr>
        <w:tabs>
          <w:tab w:val="num" w:pos="6168"/>
        </w:tabs>
        <w:ind w:left="6168" w:hanging="360"/>
      </w:pPr>
      <w:rPr>
        <w:rFonts w:ascii="Courier New" w:hAnsi="Courier New" w:hint="default"/>
      </w:rPr>
    </w:lvl>
    <w:lvl w:ilvl="8" w:tplc="04190005" w:tentative="1">
      <w:start w:val="1"/>
      <w:numFmt w:val="bullet"/>
      <w:lvlText w:val=""/>
      <w:lvlJc w:val="left"/>
      <w:pPr>
        <w:tabs>
          <w:tab w:val="num" w:pos="6888"/>
        </w:tabs>
        <w:ind w:left="6888" w:hanging="360"/>
      </w:pPr>
      <w:rPr>
        <w:rFonts w:ascii="Wingdings" w:hAnsi="Wingdings" w:hint="default"/>
      </w:rPr>
    </w:lvl>
  </w:abstractNum>
  <w:abstractNum w:abstractNumId="31" w15:restartNumberingAfterBreak="0">
    <w:nsid w:val="6BCA60AF"/>
    <w:multiLevelType w:val="hybridMultilevel"/>
    <w:tmpl w:val="C92AF2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21E2F9F"/>
    <w:multiLevelType w:val="hybridMultilevel"/>
    <w:tmpl w:val="67C09F16"/>
    <w:lvl w:ilvl="0" w:tplc="E84403B2">
      <w:start w:val="1"/>
      <w:numFmt w:val="bullet"/>
      <w:lvlText w:val=""/>
      <w:lvlJc w:val="left"/>
      <w:pPr>
        <w:ind w:left="720" w:hanging="360"/>
      </w:pPr>
      <w:rPr>
        <w:rFonts w:ascii="Symbol" w:hAnsi="Symbol"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3" w15:restartNumberingAfterBreak="0">
    <w:nsid w:val="73E6028A"/>
    <w:multiLevelType w:val="hybridMultilevel"/>
    <w:tmpl w:val="2EE433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EF2D8A"/>
    <w:multiLevelType w:val="hybridMultilevel"/>
    <w:tmpl w:val="9496CF46"/>
    <w:lvl w:ilvl="0" w:tplc="0419000B">
      <w:start w:val="1"/>
      <w:numFmt w:val="bullet"/>
      <w:lvlText w:val=""/>
      <w:lvlJc w:val="left"/>
      <w:pPr>
        <w:tabs>
          <w:tab w:val="num" w:pos="1080"/>
        </w:tabs>
        <w:ind w:left="1080" w:hanging="360"/>
      </w:pPr>
      <w:rPr>
        <w:rFonts w:ascii="Wingdings" w:hAnsi="Wingdings"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812218E"/>
    <w:multiLevelType w:val="hybridMultilevel"/>
    <w:tmpl w:val="1D8A8924"/>
    <w:lvl w:ilvl="0" w:tplc="E84403B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6" w15:restartNumberingAfterBreak="0">
    <w:nsid w:val="7846742D"/>
    <w:multiLevelType w:val="multilevel"/>
    <w:tmpl w:val="5B12236A"/>
    <w:lvl w:ilvl="0">
      <w:start w:val="1"/>
      <w:numFmt w:val="decimal"/>
      <w:lvlText w:val="%1."/>
      <w:lvlJc w:val="left"/>
      <w:pPr>
        <w:ind w:left="720" w:hanging="360"/>
      </w:pPr>
      <w:rPr>
        <w:rFonts w:ascii="Times New Roman" w:eastAsia="Times New Roman" w:hAnsi="Times New Roman" w:cs="Times New Roman"/>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bullet"/>
      <w:lvlText w:val=""/>
      <w:lvlJc w:val="left"/>
      <w:pPr>
        <w:ind w:left="2880" w:hanging="360"/>
      </w:pPr>
      <w:rPr>
        <w:rFonts w:ascii="Symbol" w:hAnsi="Symbol" w:hint="default"/>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7" w15:restartNumberingAfterBreak="0">
    <w:nsid w:val="791B4137"/>
    <w:multiLevelType w:val="hybridMultilevel"/>
    <w:tmpl w:val="16A648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C9377BA"/>
    <w:multiLevelType w:val="hybridMultilevel"/>
    <w:tmpl w:val="BE66E6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DE86F68"/>
    <w:multiLevelType w:val="hybridMultilevel"/>
    <w:tmpl w:val="0DFE42D4"/>
    <w:lvl w:ilvl="0" w:tplc="CCDE0D5E">
      <w:start w:val="1"/>
      <w:numFmt w:val="bullet"/>
      <w:lvlText w:val="-"/>
      <w:lvlJc w:val="left"/>
      <w:pPr>
        <w:ind w:left="717" w:hanging="360"/>
      </w:pPr>
      <w:rPr>
        <w:rFonts w:ascii="Times New Roman" w:eastAsia="Times New Roman" w:hAnsi="Times New Roman" w:cs="Times New Roman" w:hint="default"/>
        <w:color w:val="auto"/>
        <w:sz w:val="28"/>
      </w:rPr>
    </w:lvl>
    <w:lvl w:ilvl="1" w:tplc="04190003" w:tentative="1">
      <w:start w:val="1"/>
      <w:numFmt w:val="bullet"/>
      <w:lvlText w:val="o"/>
      <w:lvlJc w:val="left"/>
      <w:pPr>
        <w:ind w:left="1437" w:hanging="360"/>
      </w:pPr>
      <w:rPr>
        <w:rFonts w:ascii="Courier New" w:hAnsi="Courier New" w:cs="Courier New" w:hint="default"/>
      </w:rPr>
    </w:lvl>
    <w:lvl w:ilvl="2" w:tplc="04190005" w:tentative="1">
      <w:start w:val="1"/>
      <w:numFmt w:val="bullet"/>
      <w:lvlText w:val=""/>
      <w:lvlJc w:val="left"/>
      <w:pPr>
        <w:ind w:left="2157" w:hanging="360"/>
      </w:pPr>
      <w:rPr>
        <w:rFonts w:ascii="Wingdings" w:hAnsi="Wingdings" w:hint="default"/>
      </w:rPr>
    </w:lvl>
    <w:lvl w:ilvl="3" w:tplc="04190001" w:tentative="1">
      <w:start w:val="1"/>
      <w:numFmt w:val="bullet"/>
      <w:lvlText w:val=""/>
      <w:lvlJc w:val="left"/>
      <w:pPr>
        <w:ind w:left="2877" w:hanging="360"/>
      </w:pPr>
      <w:rPr>
        <w:rFonts w:ascii="Symbol" w:hAnsi="Symbol" w:hint="default"/>
      </w:rPr>
    </w:lvl>
    <w:lvl w:ilvl="4" w:tplc="04190003" w:tentative="1">
      <w:start w:val="1"/>
      <w:numFmt w:val="bullet"/>
      <w:lvlText w:val="o"/>
      <w:lvlJc w:val="left"/>
      <w:pPr>
        <w:ind w:left="3597" w:hanging="360"/>
      </w:pPr>
      <w:rPr>
        <w:rFonts w:ascii="Courier New" w:hAnsi="Courier New" w:cs="Courier New" w:hint="default"/>
      </w:rPr>
    </w:lvl>
    <w:lvl w:ilvl="5" w:tplc="04190005" w:tentative="1">
      <w:start w:val="1"/>
      <w:numFmt w:val="bullet"/>
      <w:lvlText w:val=""/>
      <w:lvlJc w:val="left"/>
      <w:pPr>
        <w:ind w:left="4317" w:hanging="360"/>
      </w:pPr>
      <w:rPr>
        <w:rFonts w:ascii="Wingdings" w:hAnsi="Wingdings" w:hint="default"/>
      </w:rPr>
    </w:lvl>
    <w:lvl w:ilvl="6" w:tplc="04190001" w:tentative="1">
      <w:start w:val="1"/>
      <w:numFmt w:val="bullet"/>
      <w:lvlText w:val=""/>
      <w:lvlJc w:val="left"/>
      <w:pPr>
        <w:ind w:left="5037" w:hanging="360"/>
      </w:pPr>
      <w:rPr>
        <w:rFonts w:ascii="Symbol" w:hAnsi="Symbol" w:hint="default"/>
      </w:rPr>
    </w:lvl>
    <w:lvl w:ilvl="7" w:tplc="04190003" w:tentative="1">
      <w:start w:val="1"/>
      <w:numFmt w:val="bullet"/>
      <w:lvlText w:val="o"/>
      <w:lvlJc w:val="left"/>
      <w:pPr>
        <w:ind w:left="5757" w:hanging="360"/>
      </w:pPr>
      <w:rPr>
        <w:rFonts w:ascii="Courier New" w:hAnsi="Courier New" w:cs="Courier New" w:hint="default"/>
      </w:rPr>
    </w:lvl>
    <w:lvl w:ilvl="8" w:tplc="04190005" w:tentative="1">
      <w:start w:val="1"/>
      <w:numFmt w:val="bullet"/>
      <w:lvlText w:val=""/>
      <w:lvlJc w:val="left"/>
      <w:pPr>
        <w:ind w:left="6477" w:hanging="360"/>
      </w:pPr>
      <w:rPr>
        <w:rFonts w:ascii="Wingdings" w:hAnsi="Wingdings" w:hint="default"/>
      </w:rPr>
    </w:lvl>
  </w:abstractNum>
  <w:num w:numId="1">
    <w:abstractNumId w:val="9"/>
  </w:num>
  <w:num w:numId="2">
    <w:abstractNumId w:val="27"/>
  </w:num>
  <w:num w:numId="3">
    <w:abstractNumId w:val="10"/>
  </w:num>
  <w:num w:numId="4">
    <w:abstractNumId w:val="15"/>
  </w:num>
  <w:num w:numId="5">
    <w:abstractNumId w:val="5"/>
  </w:num>
  <w:num w:numId="6">
    <w:abstractNumId w:val="31"/>
  </w:num>
  <w:num w:numId="7">
    <w:abstractNumId w:val="26"/>
  </w:num>
  <w:num w:numId="8">
    <w:abstractNumId w:val="4"/>
  </w:num>
  <w:num w:numId="9">
    <w:abstractNumId w:val="38"/>
  </w:num>
  <w:num w:numId="10">
    <w:abstractNumId w:val="14"/>
  </w:num>
  <w:num w:numId="11">
    <w:abstractNumId w:val="25"/>
  </w:num>
  <w:num w:numId="12">
    <w:abstractNumId w:val="36"/>
  </w:num>
  <w:num w:numId="13">
    <w:abstractNumId w:val="6"/>
  </w:num>
  <w:num w:numId="14">
    <w:abstractNumId w:val="12"/>
  </w:num>
  <w:num w:numId="15">
    <w:abstractNumId w:val="34"/>
  </w:num>
  <w:num w:numId="16">
    <w:abstractNumId w:val="23"/>
  </w:num>
  <w:num w:numId="17">
    <w:abstractNumId w:val="33"/>
  </w:num>
  <w:num w:numId="18">
    <w:abstractNumId w:val="16"/>
  </w:num>
  <w:num w:numId="19">
    <w:abstractNumId w:val="20"/>
  </w:num>
  <w:num w:numId="20">
    <w:abstractNumId w:val="37"/>
  </w:num>
  <w:num w:numId="21">
    <w:abstractNumId w:val="1"/>
  </w:num>
  <w:num w:numId="22">
    <w:abstractNumId w:val="18"/>
  </w:num>
  <w:num w:numId="23">
    <w:abstractNumId w:val="22"/>
  </w:num>
  <w:num w:numId="24">
    <w:abstractNumId w:val="7"/>
  </w:num>
  <w:num w:numId="25">
    <w:abstractNumId w:val="2"/>
  </w:num>
  <w:num w:numId="26">
    <w:abstractNumId w:val="0"/>
  </w:num>
  <w:num w:numId="27">
    <w:abstractNumId w:val="24"/>
  </w:num>
  <w:num w:numId="28">
    <w:abstractNumId w:val="39"/>
  </w:num>
  <w:num w:numId="29">
    <w:abstractNumId w:val="28"/>
  </w:num>
  <w:num w:numId="30">
    <w:abstractNumId w:val="29"/>
  </w:num>
  <w:num w:numId="31">
    <w:abstractNumId w:val="30"/>
  </w:num>
  <w:num w:numId="32">
    <w:abstractNumId w:val="8"/>
  </w:num>
  <w:num w:numId="33">
    <w:abstractNumId w:val="3"/>
  </w:num>
  <w:num w:numId="34">
    <w:abstractNumId w:val="32"/>
  </w:num>
  <w:num w:numId="35">
    <w:abstractNumId w:val="35"/>
  </w:num>
  <w:num w:numId="36">
    <w:abstractNumId w:val="11"/>
  </w:num>
  <w:num w:numId="37">
    <w:abstractNumId w:val="17"/>
  </w:num>
  <w:num w:numId="38">
    <w:abstractNumId w:val="21"/>
  </w:num>
  <w:num w:numId="39">
    <w:abstractNumId w:val="19"/>
  </w:num>
  <w:num w:numId="4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66D"/>
    <w:rsid w:val="0000231E"/>
    <w:rsid w:val="00022315"/>
    <w:rsid w:val="0002661A"/>
    <w:rsid w:val="000514D6"/>
    <w:rsid w:val="000640B6"/>
    <w:rsid w:val="0008589A"/>
    <w:rsid w:val="000A57A0"/>
    <w:rsid w:val="000D3CE3"/>
    <w:rsid w:val="000E516F"/>
    <w:rsid w:val="001001CE"/>
    <w:rsid w:val="00102AA9"/>
    <w:rsid w:val="00151552"/>
    <w:rsid w:val="00153DD0"/>
    <w:rsid w:val="001579D5"/>
    <w:rsid w:val="00161DB8"/>
    <w:rsid w:val="0016554B"/>
    <w:rsid w:val="00182F5F"/>
    <w:rsid w:val="00196B56"/>
    <w:rsid w:val="001A3582"/>
    <w:rsid w:val="001B7BAB"/>
    <w:rsid w:val="001C7184"/>
    <w:rsid w:val="001F5D4F"/>
    <w:rsid w:val="00214C11"/>
    <w:rsid w:val="00215F03"/>
    <w:rsid w:val="00236FC2"/>
    <w:rsid w:val="0026348A"/>
    <w:rsid w:val="00263978"/>
    <w:rsid w:val="00274DEF"/>
    <w:rsid w:val="002A1C0D"/>
    <w:rsid w:val="002A785B"/>
    <w:rsid w:val="002A7FF6"/>
    <w:rsid w:val="002B074F"/>
    <w:rsid w:val="002B39B8"/>
    <w:rsid w:val="002C1A4B"/>
    <w:rsid w:val="002C4C63"/>
    <w:rsid w:val="002D1415"/>
    <w:rsid w:val="002D7FF1"/>
    <w:rsid w:val="002F1F26"/>
    <w:rsid w:val="00300989"/>
    <w:rsid w:val="00302E27"/>
    <w:rsid w:val="00311308"/>
    <w:rsid w:val="00314912"/>
    <w:rsid w:val="00325B52"/>
    <w:rsid w:val="0039203B"/>
    <w:rsid w:val="003D03D1"/>
    <w:rsid w:val="003E59C2"/>
    <w:rsid w:val="003F17EC"/>
    <w:rsid w:val="003F3E91"/>
    <w:rsid w:val="00400EEC"/>
    <w:rsid w:val="00414647"/>
    <w:rsid w:val="004357D2"/>
    <w:rsid w:val="004954DF"/>
    <w:rsid w:val="004B4F0E"/>
    <w:rsid w:val="004B6A4E"/>
    <w:rsid w:val="004D4432"/>
    <w:rsid w:val="004E079B"/>
    <w:rsid w:val="004E5F55"/>
    <w:rsid w:val="004F290F"/>
    <w:rsid w:val="004F7855"/>
    <w:rsid w:val="00502C09"/>
    <w:rsid w:val="00514388"/>
    <w:rsid w:val="005302DE"/>
    <w:rsid w:val="00546155"/>
    <w:rsid w:val="0054666D"/>
    <w:rsid w:val="00562339"/>
    <w:rsid w:val="00576B83"/>
    <w:rsid w:val="00591124"/>
    <w:rsid w:val="00595DAB"/>
    <w:rsid w:val="005A1D30"/>
    <w:rsid w:val="005A2F62"/>
    <w:rsid w:val="005B5EA0"/>
    <w:rsid w:val="005C0A1A"/>
    <w:rsid w:val="00601FE7"/>
    <w:rsid w:val="006308FE"/>
    <w:rsid w:val="006316B6"/>
    <w:rsid w:val="0063530D"/>
    <w:rsid w:val="00654489"/>
    <w:rsid w:val="00656448"/>
    <w:rsid w:val="00663B00"/>
    <w:rsid w:val="0067514A"/>
    <w:rsid w:val="00686F33"/>
    <w:rsid w:val="0068722C"/>
    <w:rsid w:val="006A2F25"/>
    <w:rsid w:val="006A7B14"/>
    <w:rsid w:val="006B1037"/>
    <w:rsid w:val="006B23BA"/>
    <w:rsid w:val="006B4244"/>
    <w:rsid w:val="006E0E74"/>
    <w:rsid w:val="00702205"/>
    <w:rsid w:val="007028DA"/>
    <w:rsid w:val="007043A0"/>
    <w:rsid w:val="00710B10"/>
    <w:rsid w:val="00712969"/>
    <w:rsid w:val="00713FC9"/>
    <w:rsid w:val="00714F9F"/>
    <w:rsid w:val="00724890"/>
    <w:rsid w:val="007573D7"/>
    <w:rsid w:val="00757D97"/>
    <w:rsid w:val="00772ED9"/>
    <w:rsid w:val="00780977"/>
    <w:rsid w:val="007A47D3"/>
    <w:rsid w:val="007B10D8"/>
    <w:rsid w:val="007B6A18"/>
    <w:rsid w:val="007D284E"/>
    <w:rsid w:val="007D5836"/>
    <w:rsid w:val="007D7E40"/>
    <w:rsid w:val="007F1B4A"/>
    <w:rsid w:val="00837D49"/>
    <w:rsid w:val="0086032A"/>
    <w:rsid w:val="00866E0A"/>
    <w:rsid w:val="00872A0C"/>
    <w:rsid w:val="0088057C"/>
    <w:rsid w:val="008A5D52"/>
    <w:rsid w:val="008B04A4"/>
    <w:rsid w:val="008B4197"/>
    <w:rsid w:val="008C182B"/>
    <w:rsid w:val="008C6036"/>
    <w:rsid w:val="008F00C3"/>
    <w:rsid w:val="008F12BA"/>
    <w:rsid w:val="00911CF0"/>
    <w:rsid w:val="009144BE"/>
    <w:rsid w:val="00931843"/>
    <w:rsid w:val="009343CD"/>
    <w:rsid w:val="009421AD"/>
    <w:rsid w:val="00953914"/>
    <w:rsid w:val="0095407E"/>
    <w:rsid w:val="00961663"/>
    <w:rsid w:val="00975F65"/>
    <w:rsid w:val="00987AF2"/>
    <w:rsid w:val="00990B97"/>
    <w:rsid w:val="00992B3C"/>
    <w:rsid w:val="009C2434"/>
    <w:rsid w:val="009C6C30"/>
    <w:rsid w:val="009D5AC2"/>
    <w:rsid w:val="009D6319"/>
    <w:rsid w:val="00A07089"/>
    <w:rsid w:val="00A240F2"/>
    <w:rsid w:val="00A36B98"/>
    <w:rsid w:val="00A44DF0"/>
    <w:rsid w:val="00A574A2"/>
    <w:rsid w:val="00A908D4"/>
    <w:rsid w:val="00A910EF"/>
    <w:rsid w:val="00A97F56"/>
    <w:rsid w:val="00AA7E7E"/>
    <w:rsid w:val="00AD3B0F"/>
    <w:rsid w:val="00AE419A"/>
    <w:rsid w:val="00AF2982"/>
    <w:rsid w:val="00B002E8"/>
    <w:rsid w:val="00B1308B"/>
    <w:rsid w:val="00B25AD4"/>
    <w:rsid w:val="00B25F30"/>
    <w:rsid w:val="00B3259D"/>
    <w:rsid w:val="00B33D98"/>
    <w:rsid w:val="00B42F67"/>
    <w:rsid w:val="00B5284D"/>
    <w:rsid w:val="00B65D8C"/>
    <w:rsid w:val="00B87AEB"/>
    <w:rsid w:val="00B95421"/>
    <w:rsid w:val="00BC2E09"/>
    <w:rsid w:val="00BE1AAB"/>
    <w:rsid w:val="00BF0D71"/>
    <w:rsid w:val="00C17DDB"/>
    <w:rsid w:val="00C347D3"/>
    <w:rsid w:val="00C54987"/>
    <w:rsid w:val="00C73F9B"/>
    <w:rsid w:val="00C87AC3"/>
    <w:rsid w:val="00CC56F1"/>
    <w:rsid w:val="00CD1CA8"/>
    <w:rsid w:val="00CE1828"/>
    <w:rsid w:val="00CE5F7E"/>
    <w:rsid w:val="00CE7A36"/>
    <w:rsid w:val="00CF6014"/>
    <w:rsid w:val="00D049B8"/>
    <w:rsid w:val="00D13992"/>
    <w:rsid w:val="00D13D88"/>
    <w:rsid w:val="00D172FD"/>
    <w:rsid w:val="00D20EFD"/>
    <w:rsid w:val="00D91708"/>
    <w:rsid w:val="00DA2293"/>
    <w:rsid w:val="00DA6B84"/>
    <w:rsid w:val="00DF4276"/>
    <w:rsid w:val="00DF5D4C"/>
    <w:rsid w:val="00DF6DD4"/>
    <w:rsid w:val="00E21F93"/>
    <w:rsid w:val="00E26959"/>
    <w:rsid w:val="00E34258"/>
    <w:rsid w:val="00E41B3F"/>
    <w:rsid w:val="00E4739C"/>
    <w:rsid w:val="00E56361"/>
    <w:rsid w:val="00E623A1"/>
    <w:rsid w:val="00E64C38"/>
    <w:rsid w:val="00E826C8"/>
    <w:rsid w:val="00E87C47"/>
    <w:rsid w:val="00EA2DFE"/>
    <w:rsid w:val="00EB0D70"/>
    <w:rsid w:val="00EE7621"/>
    <w:rsid w:val="00F01F8A"/>
    <w:rsid w:val="00F156E7"/>
    <w:rsid w:val="00F46C43"/>
    <w:rsid w:val="00F5685E"/>
    <w:rsid w:val="00F712BB"/>
    <w:rsid w:val="00F77AB9"/>
    <w:rsid w:val="00F90489"/>
    <w:rsid w:val="00F92F90"/>
    <w:rsid w:val="00F96589"/>
    <w:rsid w:val="00FB12A8"/>
    <w:rsid w:val="00FC7569"/>
    <w:rsid w:val="00FD6A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80F345"/>
  <w15:docId w15:val="{E4D3AD94-EC8C-473D-A7A7-B4232E75B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1A3582"/>
    <w:pPr>
      <w:spacing w:after="0" w:line="240" w:lineRule="auto"/>
    </w:pPr>
    <w:rPr>
      <w:rFonts w:ascii="Calibri" w:eastAsia="Calibri" w:hAnsi="Calibri" w:cs="Calibri"/>
      <w:sz w:val="20"/>
      <w:szCs w:val="20"/>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5A1D30"/>
    <w:rPr>
      <w:color w:val="0000FF"/>
      <w:u w:val="single"/>
    </w:rPr>
  </w:style>
  <w:style w:type="paragraph" w:styleId="a4">
    <w:name w:val="List Paragraph"/>
    <w:basedOn w:val="a"/>
    <w:uiPriority w:val="99"/>
    <w:qFormat/>
    <w:rsid w:val="005A1D30"/>
    <w:pPr>
      <w:spacing w:after="200" w:line="276" w:lineRule="auto"/>
      <w:ind w:left="720"/>
      <w:contextualSpacing/>
    </w:pPr>
    <w:rPr>
      <w:rFonts w:asciiTheme="minorHAnsi" w:eastAsiaTheme="minorHAnsi" w:hAnsiTheme="minorHAnsi" w:cstheme="minorBidi"/>
      <w:sz w:val="22"/>
      <w:szCs w:val="22"/>
      <w:lang w:val="ru-RU"/>
    </w:rPr>
  </w:style>
  <w:style w:type="paragraph" w:customStyle="1" w:styleId="1">
    <w:name w:val="Обычный1"/>
    <w:rsid w:val="001B7BAB"/>
    <w:pPr>
      <w:spacing w:after="0" w:line="276" w:lineRule="auto"/>
    </w:pPr>
    <w:rPr>
      <w:rFonts w:ascii="Arial" w:eastAsia="Times New Roman" w:hAnsi="Arial" w:cs="Arial"/>
      <w:sz w:val="22"/>
      <w:lang w:eastAsia="ru-RU"/>
    </w:rPr>
  </w:style>
  <w:style w:type="character" w:customStyle="1" w:styleId="Bodytext2">
    <w:name w:val="Body text (2)"/>
    <w:rsid w:val="00BE1AAB"/>
    <w:rPr>
      <w:rFonts w:ascii="Times New Roman" w:hAnsi="Times New Roman" w:cs="Times New Roman"/>
      <w:b/>
      <w:bCs/>
      <w:color w:val="000000"/>
      <w:spacing w:val="0"/>
      <w:w w:val="100"/>
      <w:position w:val="0"/>
      <w:sz w:val="24"/>
      <w:szCs w:val="24"/>
      <w:u w:val="none"/>
      <w:lang w:val="uk-UA" w:eastAsia="uk-UA"/>
    </w:rPr>
  </w:style>
  <w:style w:type="character" w:customStyle="1" w:styleId="cardinfo-name">
    <w:name w:val="card__info-name"/>
    <w:basedOn w:val="a0"/>
    <w:rsid w:val="00DA6B84"/>
  </w:style>
  <w:style w:type="paragraph" w:styleId="a5">
    <w:name w:val="No Spacing"/>
    <w:uiPriority w:val="1"/>
    <w:qFormat/>
    <w:rsid w:val="00DA6B84"/>
    <w:pPr>
      <w:spacing w:after="0" w:line="240" w:lineRule="auto"/>
    </w:pPr>
    <w:rPr>
      <w:rFonts w:ascii="Calibri" w:eastAsia="Calibri" w:hAnsi="Calibri" w:cs="Calibri"/>
      <w:sz w:val="20"/>
      <w:szCs w:val="20"/>
      <w:lang w:val="uk-UA"/>
    </w:rPr>
  </w:style>
  <w:style w:type="table" w:styleId="a6">
    <w:name w:val="Table Grid"/>
    <w:basedOn w:val="a1"/>
    <w:rsid w:val="002B074F"/>
    <w:pPr>
      <w:spacing w:after="0" w:line="240" w:lineRule="auto"/>
    </w:pPr>
    <w:rPr>
      <w:rFonts w:eastAsia="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oda.gov.ua" TargetMode="External"/><Relationship Id="rId13" Type="http://schemas.openxmlformats.org/officeDocument/2006/relationships/hyperlink" Target="http://www.zoda.gov.ua" TargetMode="External"/><Relationship Id="rId18" Type="http://schemas.openxmlformats.org/officeDocument/2006/relationships/hyperlink" Target="http://www.zoda.gov.ua"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www.zoda.gov.ua" TargetMode="External"/><Relationship Id="rId12" Type="http://schemas.openxmlformats.org/officeDocument/2006/relationships/hyperlink" Target="http://www.rada.zp.ua" TargetMode="External"/><Relationship Id="rId17" Type="http://schemas.openxmlformats.org/officeDocument/2006/relationships/hyperlink" Target="http://www.zapstat.ua" TargetMode="External"/><Relationship Id="rId2" Type="http://schemas.openxmlformats.org/officeDocument/2006/relationships/numbering" Target="numbering.xml"/><Relationship Id="rId16" Type="http://schemas.openxmlformats.org/officeDocument/2006/relationships/hyperlink" Target="http://www.welcome-to-ukaine.info"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kray.zp.ua" TargetMode="External"/><Relationship Id="rId11" Type="http://schemas.openxmlformats.org/officeDocument/2006/relationships/hyperlink" Target="http://www.prostir.museum" TargetMode="External"/><Relationship Id="rId5" Type="http://schemas.openxmlformats.org/officeDocument/2006/relationships/webSettings" Target="webSettings.xml"/><Relationship Id="rId15" Type="http://schemas.openxmlformats.org/officeDocument/2006/relationships/hyperlink" Target="http://www.utis.com.ua" TargetMode="External"/><Relationship Id="rId10" Type="http://schemas.openxmlformats.org/officeDocument/2006/relationships/hyperlink" Target="http://www.rada.zp.ua" TargetMode="External"/><Relationship Id="rId19" Type="http://schemas.openxmlformats.org/officeDocument/2006/relationships/hyperlink" Target="http://www.zoti&#1089;.zp.ua" TargetMode="External"/><Relationship Id="rId4" Type="http://schemas.openxmlformats.org/officeDocument/2006/relationships/settings" Target="settings.xml"/><Relationship Id="rId9" Type="http://schemas.openxmlformats.org/officeDocument/2006/relationships/hyperlink" Target="http://www.rada.zp.ua" TargetMode="External"/><Relationship Id="rId14" Type="http://schemas.openxmlformats.org/officeDocument/2006/relationships/hyperlink" Target="http://www.ubc.ua/Links/codes_ua2.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553CB-946C-479B-B61B-62CE8332D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19</Pages>
  <Words>19749</Words>
  <Characters>11258</Characters>
  <Application>Microsoft Office Word</Application>
  <DocSecurity>0</DocSecurity>
  <Lines>93</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 Хрущ</dc:creator>
  <cp:keywords/>
  <dc:description/>
  <cp:lastModifiedBy>Юлия Хрущ</cp:lastModifiedBy>
  <cp:revision>5</cp:revision>
  <cp:lastPrinted>2019-09-27T05:08:00Z</cp:lastPrinted>
  <dcterms:created xsi:type="dcterms:W3CDTF">2020-10-05T11:12:00Z</dcterms:created>
  <dcterms:modified xsi:type="dcterms:W3CDTF">2020-10-06T09:11:00Z</dcterms:modified>
</cp:coreProperties>
</file>