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0741C6" w:rsidRPr="000F6FBA" w:rsidTr="00314BD4">
        <w:trPr>
          <w:trHeight w:val="1527"/>
        </w:trPr>
        <w:tc>
          <w:tcPr>
            <w:tcW w:w="6204" w:type="dxa"/>
            <w:shd w:val="clear" w:color="auto" w:fill="auto"/>
          </w:tcPr>
          <w:p w:rsidR="000741C6" w:rsidRPr="000F6FBA" w:rsidRDefault="000741C6" w:rsidP="000F6FBA">
            <w:pPr>
              <w:pStyle w:val="3"/>
              <w:ind w:right="-108"/>
              <w:jc w:val="left"/>
              <w:rPr>
                <w:b/>
                <w:bCs/>
              </w:rPr>
            </w:pPr>
            <w:r w:rsidRPr="000F6FBA">
              <w:rPr>
                <w:b/>
                <w:bCs/>
              </w:rPr>
              <w:t>ЗАТВЕРДЖЕНО</w:t>
            </w:r>
          </w:p>
          <w:p w:rsidR="000741C6" w:rsidRPr="000F6FBA" w:rsidRDefault="000741C6" w:rsidP="000F6FBA">
            <w:pPr>
              <w:pStyle w:val="3"/>
              <w:ind w:left="-108" w:right="-108"/>
              <w:jc w:val="left"/>
              <w:rPr>
                <w:bCs/>
                <w:lang w:val="ru-RU"/>
              </w:rPr>
            </w:pPr>
            <w:r w:rsidRPr="000F6FBA">
              <w:rPr>
                <w:bCs/>
              </w:rPr>
              <w:t xml:space="preserve">Вченою радою </w:t>
            </w:r>
            <w:proofErr w:type="spellStart"/>
            <w:r w:rsidRPr="000F6FBA">
              <w:rPr>
                <w:bCs/>
                <w:lang w:val="ru-RU"/>
              </w:rPr>
              <w:t>природничо</w:t>
            </w:r>
            <w:proofErr w:type="spellEnd"/>
            <w:r w:rsidRPr="000F6FBA">
              <w:rPr>
                <w:bCs/>
                <w:lang w:val="ru-RU"/>
              </w:rPr>
              <w:t xml:space="preserve"> -</w:t>
            </w:r>
            <w:proofErr w:type="spellStart"/>
            <w:r w:rsidRPr="000F6FBA">
              <w:rPr>
                <w:bCs/>
                <w:lang w:val="ru-RU"/>
              </w:rPr>
              <w:t>географічного</w:t>
            </w:r>
            <w:proofErr w:type="spellEnd"/>
            <w:r w:rsidRPr="000F6FBA">
              <w:rPr>
                <w:bCs/>
                <w:lang w:val="ru-RU"/>
              </w:rPr>
              <w:t xml:space="preserve"> факультету</w:t>
            </w:r>
          </w:p>
          <w:p w:rsidR="000741C6" w:rsidRPr="000F6FBA" w:rsidRDefault="000741C6" w:rsidP="000F6FBA">
            <w:pPr>
              <w:pStyle w:val="3"/>
              <w:ind w:left="-108" w:right="-108"/>
              <w:jc w:val="left"/>
              <w:rPr>
                <w:bCs/>
              </w:rPr>
            </w:pPr>
            <w:r w:rsidRPr="000F6FBA">
              <w:rPr>
                <w:bCs/>
              </w:rPr>
              <w:t xml:space="preserve">Мелітопольського державного педагогічного університету імені Богдана Хмельницького </w:t>
            </w:r>
          </w:p>
          <w:p w:rsidR="00902D3D" w:rsidRDefault="00271E8F" w:rsidP="000F6FBA">
            <w:pPr>
              <w:pStyle w:val="3"/>
              <w:ind w:left="-108" w:right="-108"/>
              <w:jc w:val="left"/>
              <w:rPr>
                <w:bCs/>
              </w:rPr>
            </w:pPr>
            <w:r>
              <w:rPr>
                <w:bCs/>
              </w:rPr>
              <w:t>Від «30</w:t>
            </w:r>
            <w:r w:rsidR="00196AE2">
              <w:rPr>
                <w:bCs/>
              </w:rPr>
              <w:t xml:space="preserve">» </w:t>
            </w:r>
            <w:r>
              <w:rPr>
                <w:bCs/>
              </w:rPr>
              <w:t xml:space="preserve"> серпня </w:t>
            </w:r>
            <w:r w:rsidR="000741C6" w:rsidRPr="000F6FBA">
              <w:rPr>
                <w:bCs/>
              </w:rPr>
              <w:t>2019 р.</w:t>
            </w:r>
          </w:p>
          <w:p w:rsidR="000741C6" w:rsidRPr="000F6FBA" w:rsidRDefault="00902D3D" w:rsidP="000F6FBA">
            <w:pPr>
              <w:pStyle w:val="3"/>
              <w:ind w:left="-108" w:right="-108"/>
              <w:jc w:val="left"/>
              <w:rPr>
                <w:bCs/>
              </w:rPr>
            </w:pPr>
            <w:r>
              <w:rPr>
                <w:bCs/>
              </w:rPr>
              <w:t xml:space="preserve"> протокол №  1</w:t>
            </w:r>
          </w:p>
          <w:p w:rsidR="000741C6" w:rsidRPr="000F6FBA" w:rsidRDefault="000741C6" w:rsidP="000F6FBA">
            <w:pPr>
              <w:pStyle w:val="3"/>
              <w:jc w:val="left"/>
              <w:rPr>
                <w:b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0741C6" w:rsidRPr="000F6FBA" w:rsidRDefault="000741C6" w:rsidP="000F6FBA">
            <w:pPr>
              <w:pStyle w:val="3"/>
              <w:ind w:right="-108"/>
              <w:jc w:val="left"/>
              <w:rPr>
                <w:b/>
                <w:bCs/>
              </w:rPr>
            </w:pPr>
            <w:r w:rsidRPr="000F6FBA">
              <w:rPr>
                <w:b/>
                <w:bCs/>
              </w:rPr>
              <w:t>ЗАТВЕРДЖЕНО</w:t>
            </w:r>
          </w:p>
          <w:p w:rsidR="000741C6" w:rsidRPr="000F6FBA" w:rsidRDefault="000741C6" w:rsidP="000F6FBA">
            <w:pPr>
              <w:pStyle w:val="3"/>
              <w:ind w:right="-108"/>
              <w:jc w:val="left"/>
              <w:rPr>
                <w:bCs/>
              </w:rPr>
            </w:pPr>
            <w:r w:rsidRPr="000F6FBA">
              <w:rPr>
                <w:bCs/>
              </w:rPr>
              <w:t>На засіданні кафедри туризму, соціально-економічної географії та краєзнавства</w:t>
            </w:r>
          </w:p>
          <w:p w:rsidR="00902D3D" w:rsidRDefault="000741C6" w:rsidP="000F6FBA">
            <w:pPr>
              <w:pStyle w:val="3"/>
              <w:ind w:right="-108"/>
              <w:jc w:val="left"/>
              <w:rPr>
                <w:bCs/>
              </w:rPr>
            </w:pPr>
            <w:r w:rsidRPr="000F6FBA">
              <w:rPr>
                <w:bCs/>
              </w:rPr>
              <w:t xml:space="preserve">Протокол № </w:t>
            </w:r>
            <w:r w:rsidR="00902D3D">
              <w:rPr>
                <w:bCs/>
              </w:rPr>
              <w:t>1</w:t>
            </w:r>
          </w:p>
          <w:p w:rsidR="000741C6" w:rsidRPr="000F6FBA" w:rsidRDefault="000741C6" w:rsidP="000F6FBA">
            <w:pPr>
              <w:pStyle w:val="3"/>
              <w:ind w:right="-108"/>
              <w:jc w:val="left"/>
              <w:rPr>
                <w:bCs/>
              </w:rPr>
            </w:pPr>
            <w:r w:rsidRPr="000F6FBA">
              <w:rPr>
                <w:bCs/>
              </w:rPr>
              <w:t xml:space="preserve">від </w:t>
            </w:r>
            <w:r w:rsidR="00902D3D">
              <w:rPr>
                <w:bCs/>
              </w:rPr>
              <w:t>29 серпня 2019 р</w:t>
            </w:r>
          </w:p>
          <w:p w:rsidR="000741C6" w:rsidRPr="000F6FBA" w:rsidRDefault="000741C6" w:rsidP="000F6FBA">
            <w:pPr>
              <w:pStyle w:val="3"/>
              <w:ind w:left="-108" w:right="-108"/>
              <w:jc w:val="left"/>
              <w:rPr>
                <w:b/>
                <w:bCs/>
              </w:rPr>
            </w:pPr>
          </w:p>
        </w:tc>
      </w:tr>
    </w:tbl>
    <w:p w:rsidR="000741C6" w:rsidRPr="000F6FBA" w:rsidRDefault="000741C6" w:rsidP="000F6FBA">
      <w:pPr>
        <w:pStyle w:val="3"/>
        <w:jc w:val="right"/>
        <w:rPr>
          <w:b/>
          <w:bCs/>
        </w:rPr>
      </w:pPr>
    </w:p>
    <w:p w:rsidR="000741C6" w:rsidRPr="000F6FBA" w:rsidRDefault="000741C6" w:rsidP="000F6FBA">
      <w:pPr>
        <w:pStyle w:val="3"/>
        <w:jc w:val="right"/>
        <w:rPr>
          <w:b/>
          <w:bCs/>
        </w:rPr>
      </w:pPr>
    </w:p>
    <w:p w:rsidR="000741C6" w:rsidRPr="000F6FBA" w:rsidRDefault="000741C6" w:rsidP="000F6FBA">
      <w:pPr>
        <w:pStyle w:val="3"/>
        <w:rPr>
          <w:b/>
          <w:bCs/>
        </w:rPr>
      </w:pPr>
      <w:r w:rsidRPr="000F6FBA">
        <w:rPr>
          <w:b/>
          <w:bCs/>
        </w:rPr>
        <w:t xml:space="preserve">Положення  </w:t>
      </w:r>
    </w:p>
    <w:p w:rsidR="000741C6" w:rsidRPr="000F6FBA" w:rsidRDefault="000741C6" w:rsidP="000F6FBA">
      <w:pPr>
        <w:pStyle w:val="3"/>
        <w:rPr>
          <w:b/>
          <w:bCs/>
          <w:highlight w:val="yellow"/>
        </w:rPr>
      </w:pPr>
      <w:r w:rsidRPr="000F6FBA">
        <w:rPr>
          <w:b/>
          <w:bCs/>
        </w:rPr>
        <w:t xml:space="preserve">про </w:t>
      </w:r>
      <w:r w:rsidRPr="000F6FBA">
        <w:rPr>
          <w:rStyle w:val="aa"/>
          <w:color w:val="222222"/>
        </w:rPr>
        <w:t>навчальну лабораторію інноваційних технологій в туризмі</w:t>
      </w:r>
    </w:p>
    <w:p w:rsidR="000741C6" w:rsidRPr="000F6FBA" w:rsidRDefault="000741C6" w:rsidP="000F6FBA">
      <w:pPr>
        <w:spacing w:line="360" w:lineRule="auto"/>
        <w:jc w:val="center"/>
        <w:rPr>
          <w:b/>
          <w:sz w:val="28"/>
          <w:szCs w:val="28"/>
        </w:rPr>
      </w:pPr>
      <w:r w:rsidRPr="000F6FBA">
        <w:rPr>
          <w:b/>
          <w:sz w:val="28"/>
          <w:szCs w:val="28"/>
        </w:rPr>
        <w:t xml:space="preserve">кафедри туризму, соціально-економічної географії та краєзнавства </w:t>
      </w:r>
    </w:p>
    <w:p w:rsidR="000741C6" w:rsidRPr="000F6FBA" w:rsidRDefault="000741C6" w:rsidP="000F6FBA">
      <w:pPr>
        <w:pStyle w:val="3"/>
        <w:rPr>
          <w:b/>
          <w:bCs/>
        </w:rPr>
      </w:pPr>
      <w:r w:rsidRPr="000F6FBA">
        <w:rPr>
          <w:b/>
          <w:bCs/>
          <w:iCs/>
        </w:rPr>
        <w:t xml:space="preserve">Мелітопольського державного педагогічного університету імені Богдана Хмельницького </w:t>
      </w:r>
    </w:p>
    <w:p w:rsidR="006A04BC" w:rsidRPr="000F6FBA" w:rsidRDefault="006A04BC" w:rsidP="000F6FBA">
      <w:pPr>
        <w:spacing w:line="360" w:lineRule="auto"/>
        <w:ind w:firstLine="851"/>
        <w:jc w:val="both"/>
        <w:rPr>
          <w:sz w:val="28"/>
          <w:szCs w:val="28"/>
        </w:rPr>
      </w:pPr>
      <w:r w:rsidRPr="000F6FBA">
        <w:rPr>
          <w:sz w:val="28"/>
          <w:szCs w:val="28"/>
        </w:rPr>
        <w:t>  </w:t>
      </w:r>
    </w:p>
    <w:p w:rsidR="000741C6" w:rsidRPr="000F6FBA" w:rsidRDefault="006C767F" w:rsidP="000F6FBA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741C6" w:rsidRPr="000F6FBA">
        <w:rPr>
          <w:b/>
          <w:bCs/>
          <w:sz w:val="28"/>
          <w:szCs w:val="28"/>
        </w:rPr>
        <w:t>. Загальні засади</w:t>
      </w:r>
    </w:p>
    <w:p w:rsidR="0051011A" w:rsidRDefault="000741C6" w:rsidP="0051011A">
      <w:pPr>
        <w:pStyle w:val="3"/>
        <w:jc w:val="both"/>
      </w:pPr>
      <w:r w:rsidRPr="000F6FBA">
        <w:t xml:space="preserve">1.1. </w:t>
      </w:r>
      <w:r w:rsidRPr="000F6FBA">
        <w:rPr>
          <w:rStyle w:val="aa"/>
          <w:color w:val="222222"/>
        </w:rPr>
        <w:t xml:space="preserve">Навчальна лабораторія </w:t>
      </w:r>
      <w:r w:rsidRPr="000F6FBA">
        <w:t xml:space="preserve">(НЛ) </w:t>
      </w:r>
      <w:r w:rsidRPr="000F6FBA">
        <w:rPr>
          <w:rStyle w:val="aa"/>
          <w:color w:val="222222"/>
        </w:rPr>
        <w:t xml:space="preserve"> інноваційних технологій в туризмі </w:t>
      </w:r>
      <w:r w:rsidRPr="000F6FBA">
        <w:t>є структурним</w:t>
      </w:r>
      <w:r w:rsidR="0051011A">
        <w:t xml:space="preserve"> підрозділом </w:t>
      </w:r>
      <w:r w:rsidRPr="000F6FBA">
        <w:t xml:space="preserve">кафедри туризму, соціально-економічної географії та краєзнавства Мелітопольського державного педагогічного університету імені Богдана Хмельницького. </w:t>
      </w:r>
    </w:p>
    <w:p w:rsidR="000741C6" w:rsidRPr="000F6FBA" w:rsidRDefault="000741C6" w:rsidP="0051011A">
      <w:pPr>
        <w:pStyle w:val="3"/>
        <w:jc w:val="both"/>
      </w:pPr>
      <w:r w:rsidRPr="000F6FBA">
        <w:t xml:space="preserve">1.2. Навчальна лабораторія </w:t>
      </w:r>
      <w:r w:rsidRPr="000F6FBA">
        <w:rPr>
          <w:rStyle w:val="aa"/>
          <w:color w:val="222222"/>
        </w:rPr>
        <w:t>інноваційних технологій в туризмі</w:t>
      </w:r>
      <w:r w:rsidRPr="000F6FBA">
        <w:t xml:space="preserve"> створена з метою забезпечення практико-орієнтованого підходу у підготовці фахівців сфери туризм</w:t>
      </w:r>
      <w:r w:rsidR="00E9589E">
        <w:t>у</w:t>
      </w:r>
      <w:r w:rsidRPr="000F6FBA">
        <w:t xml:space="preserve">, </w:t>
      </w:r>
      <w:r w:rsidR="0051011A">
        <w:t>в</w:t>
      </w:r>
      <w:r w:rsidRPr="000F6FBA">
        <w:t xml:space="preserve">провадження інноваційної діяльності, а також забезпечення умов для здійснення </w:t>
      </w:r>
      <w:r w:rsidR="0051011A">
        <w:t xml:space="preserve">якісної </w:t>
      </w:r>
      <w:r w:rsidRPr="000F6FBA">
        <w:t>підготовки</w:t>
      </w:r>
      <w:r w:rsidR="0051011A">
        <w:t xml:space="preserve"> </w:t>
      </w:r>
      <w:r w:rsidR="00E9589E">
        <w:t>здобувачів</w:t>
      </w:r>
      <w:r w:rsidR="0051011A">
        <w:t xml:space="preserve"> вищої освіти</w:t>
      </w:r>
      <w:r w:rsidRPr="000F6FBA">
        <w:t>.</w:t>
      </w:r>
    </w:p>
    <w:p w:rsidR="000741C6" w:rsidRPr="000F6FBA" w:rsidRDefault="000741C6" w:rsidP="000F6FBA">
      <w:pPr>
        <w:tabs>
          <w:tab w:val="left" w:pos="360"/>
          <w:tab w:val="left" w:pos="540"/>
        </w:tabs>
        <w:spacing w:line="360" w:lineRule="auto"/>
        <w:ind w:right="-143"/>
        <w:jc w:val="both"/>
        <w:rPr>
          <w:sz w:val="28"/>
          <w:szCs w:val="28"/>
        </w:rPr>
      </w:pPr>
    </w:p>
    <w:p w:rsidR="000741C6" w:rsidRPr="000F6FBA" w:rsidRDefault="006C767F" w:rsidP="000F6FBA">
      <w:pPr>
        <w:spacing w:line="360" w:lineRule="auto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741C6" w:rsidRPr="0051011A">
        <w:rPr>
          <w:b/>
          <w:bCs/>
          <w:sz w:val="28"/>
          <w:szCs w:val="28"/>
        </w:rPr>
        <w:t>. Головні завдання та напрями діяльності НЛ</w:t>
      </w:r>
    </w:p>
    <w:p w:rsidR="000741C6" w:rsidRPr="000F6FBA" w:rsidRDefault="000741C6" w:rsidP="000F6FB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0F6FBA">
        <w:rPr>
          <w:color w:val="222222"/>
          <w:sz w:val="28"/>
          <w:szCs w:val="28"/>
          <w:lang w:val="uk-UA"/>
        </w:rPr>
        <w:t>2.1.</w:t>
      </w:r>
      <w:proofErr w:type="spellStart"/>
      <w:r w:rsidR="008D4BC6">
        <w:rPr>
          <w:color w:val="222222"/>
          <w:sz w:val="28"/>
          <w:szCs w:val="28"/>
        </w:rPr>
        <w:t>Основні</w:t>
      </w:r>
      <w:proofErr w:type="spellEnd"/>
      <w:r w:rsidRPr="000F6FBA">
        <w:rPr>
          <w:color w:val="222222"/>
          <w:sz w:val="28"/>
          <w:szCs w:val="28"/>
        </w:rPr>
        <w:t xml:space="preserve"> </w:t>
      </w:r>
      <w:r w:rsidR="008D4BC6">
        <w:rPr>
          <w:color w:val="222222"/>
          <w:sz w:val="28"/>
          <w:szCs w:val="28"/>
          <w:lang w:val="uk-UA"/>
        </w:rPr>
        <w:t>завдання</w:t>
      </w:r>
      <w:r w:rsidRPr="000F6FBA">
        <w:rPr>
          <w:color w:val="222222"/>
          <w:sz w:val="28"/>
          <w:szCs w:val="28"/>
        </w:rPr>
        <w:t xml:space="preserve"> </w:t>
      </w:r>
      <w:proofErr w:type="spellStart"/>
      <w:r w:rsidRPr="000F6FBA">
        <w:rPr>
          <w:color w:val="222222"/>
          <w:sz w:val="28"/>
          <w:szCs w:val="28"/>
        </w:rPr>
        <w:t>лабор</w:t>
      </w:r>
      <w:r w:rsidR="008D4BC6">
        <w:rPr>
          <w:color w:val="222222"/>
          <w:sz w:val="28"/>
          <w:szCs w:val="28"/>
        </w:rPr>
        <w:t>аторії</w:t>
      </w:r>
      <w:proofErr w:type="spellEnd"/>
      <w:r w:rsidRPr="000F6FBA">
        <w:rPr>
          <w:color w:val="222222"/>
          <w:sz w:val="28"/>
          <w:szCs w:val="28"/>
        </w:rPr>
        <w:t>:</w:t>
      </w:r>
    </w:p>
    <w:p w:rsidR="000A5503" w:rsidRPr="000F6FBA" w:rsidRDefault="000A5503" w:rsidP="000A5503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F6FBA">
        <w:rPr>
          <w:sz w:val="28"/>
          <w:szCs w:val="28"/>
        </w:rPr>
        <w:t>забезпечення та підвищення ефективності навчального процесу з дисциплін професійної і практичної підготовки фахівців спеціальностей 242 Туризм;</w:t>
      </w:r>
    </w:p>
    <w:p w:rsidR="000741C6" w:rsidRPr="000F6FBA" w:rsidRDefault="000741C6" w:rsidP="000F6FBA">
      <w:pPr>
        <w:numPr>
          <w:ilvl w:val="0"/>
          <w:numId w:val="19"/>
        </w:num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0F6FBA">
        <w:rPr>
          <w:color w:val="222222"/>
          <w:sz w:val="28"/>
          <w:szCs w:val="28"/>
        </w:rPr>
        <w:lastRenderedPageBreak/>
        <w:t>сприяння науковим дослідженням в галузі туризму;</w:t>
      </w:r>
    </w:p>
    <w:p w:rsidR="000741C6" w:rsidRPr="000F6FBA" w:rsidRDefault="000741C6" w:rsidP="000F6FBA">
      <w:pPr>
        <w:numPr>
          <w:ilvl w:val="0"/>
          <w:numId w:val="19"/>
        </w:num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0F6FBA">
        <w:rPr>
          <w:color w:val="222222"/>
          <w:sz w:val="28"/>
          <w:szCs w:val="28"/>
        </w:rPr>
        <w:t>ініціювання, розробк</w:t>
      </w:r>
      <w:r w:rsidR="000A5503">
        <w:rPr>
          <w:color w:val="222222"/>
          <w:sz w:val="28"/>
          <w:szCs w:val="28"/>
        </w:rPr>
        <w:t>а</w:t>
      </w:r>
      <w:r w:rsidRPr="000F6FBA">
        <w:rPr>
          <w:color w:val="222222"/>
          <w:sz w:val="28"/>
          <w:szCs w:val="28"/>
        </w:rPr>
        <w:t xml:space="preserve"> та просування інноваційних рішень в галузі туризму;</w:t>
      </w:r>
    </w:p>
    <w:p w:rsidR="00F9201A" w:rsidRDefault="000741C6" w:rsidP="000F6FBA">
      <w:pPr>
        <w:numPr>
          <w:ilvl w:val="0"/>
          <w:numId w:val="19"/>
        </w:num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0F6FBA">
        <w:rPr>
          <w:color w:val="222222"/>
          <w:sz w:val="28"/>
          <w:szCs w:val="28"/>
        </w:rPr>
        <w:t>розробк</w:t>
      </w:r>
      <w:r w:rsidR="000A5503">
        <w:rPr>
          <w:color w:val="222222"/>
          <w:sz w:val="28"/>
          <w:szCs w:val="28"/>
        </w:rPr>
        <w:t>а</w:t>
      </w:r>
      <w:r w:rsidRPr="000F6FBA">
        <w:rPr>
          <w:color w:val="222222"/>
          <w:sz w:val="28"/>
          <w:szCs w:val="28"/>
        </w:rPr>
        <w:t xml:space="preserve"> та впровадження інноваційних туристичних маршрутів</w:t>
      </w:r>
      <w:r w:rsidR="00F9201A">
        <w:rPr>
          <w:color w:val="222222"/>
          <w:sz w:val="28"/>
          <w:szCs w:val="28"/>
        </w:rPr>
        <w:t>;</w:t>
      </w:r>
    </w:p>
    <w:p w:rsidR="000741C6" w:rsidRPr="000F6FBA" w:rsidRDefault="00F9201A" w:rsidP="000F6FBA">
      <w:pPr>
        <w:numPr>
          <w:ilvl w:val="0"/>
          <w:numId w:val="19"/>
        </w:num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0F6FBA">
        <w:rPr>
          <w:sz w:val="28"/>
          <w:szCs w:val="28"/>
        </w:rPr>
        <w:t>забезпечення співпраці з підприємствами сфери туризму</w:t>
      </w:r>
      <w:r w:rsidR="000741C6" w:rsidRPr="000F6FBA">
        <w:rPr>
          <w:color w:val="222222"/>
          <w:sz w:val="28"/>
          <w:szCs w:val="28"/>
        </w:rPr>
        <w:t>.</w:t>
      </w:r>
    </w:p>
    <w:p w:rsidR="0085453A" w:rsidRDefault="00F9201A" w:rsidP="000F6FB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2.2. </w:t>
      </w:r>
      <w:r w:rsidR="0085453A">
        <w:rPr>
          <w:color w:val="222222"/>
          <w:sz w:val="28"/>
          <w:szCs w:val="28"/>
          <w:lang w:val="uk-UA"/>
        </w:rPr>
        <w:t>Напрямки діяльності:</w:t>
      </w:r>
    </w:p>
    <w:p w:rsidR="00AF1DD0" w:rsidRDefault="000741C6" w:rsidP="004416B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lang w:val="uk-UA"/>
        </w:rPr>
      </w:pPr>
      <w:r w:rsidRPr="004416BB">
        <w:rPr>
          <w:b/>
          <w:color w:val="222222"/>
          <w:sz w:val="28"/>
          <w:szCs w:val="28"/>
          <w:lang w:val="uk-UA"/>
        </w:rPr>
        <w:t>освітня діяльність</w:t>
      </w:r>
      <w:r w:rsidRPr="000F6FBA">
        <w:rPr>
          <w:color w:val="222222"/>
          <w:sz w:val="28"/>
          <w:szCs w:val="28"/>
          <w:lang w:val="uk-UA"/>
        </w:rPr>
        <w:t>:</w:t>
      </w:r>
      <w:r w:rsidR="00C742FF" w:rsidRPr="000F6FBA">
        <w:rPr>
          <w:color w:val="222222"/>
          <w:sz w:val="28"/>
          <w:szCs w:val="28"/>
          <w:lang w:val="uk-UA"/>
        </w:rPr>
        <w:t xml:space="preserve"> </w:t>
      </w:r>
    </w:p>
    <w:p w:rsidR="00AF1DD0" w:rsidRDefault="004416BB" w:rsidP="00AF1DD0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проведення навчальних занять, </w:t>
      </w:r>
      <w:r w:rsidR="00C742FF" w:rsidRPr="000F6FBA">
        <w:rPr>
          <w:color w:val="222222"/>
          <w:sz w:val="28"/>
          <w:szCs w:val="28"/>
          <w:lang w:val="uk-UA"/>
        </w:rPr>
        <w:t xml:space="preserve">підвищення рівня </w:t>
      </w:r>
      <w:r>
        <w:rPr>
          <w:color w:val="222222"/>
          <w:sz w:val="28"/>
          <w:szCs w:val="28"/>
          <w:lang w:val="uk-UA"/>
        </w:rPr>
        <w:t xml:space="preserve">знань </w:t>
      </w:r>
      <w:r w:rsidR="00C742FF" w:rsidRPr="000F6FBA">
        <w:rPr>
          <w:color w:val="222222"/>
          <w:sz w:val="28"/>
          <w:szCs w:val="28"/>
          <w:lang w:val="uk-UA"/>
        </w:rPr>
        <w:t xml:space="preserve">студентів в галузі туризму; </w:t>
      </w:r>
    </w:p>
    <w:p w:rsidR="00AF1DD0" w:rsidRDefault="00C742FF" w:rsidP="00AF1DD0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22222"/>
          <w:sz w:val="28"/>
          <w:szCs w:val="28"/>
          <w:lang w:val="uk-UA"/>
        </w:rPr>
      </w:pPr>
      <w:r w:rsidRPr="000F6FBA">
        <w:rPr>
          <w:color w:val="222222"/>
          <w:sz w:val="28"/>
          <w:szCs w:val="28"/>
          <w:lang w:val="uk-UA"/>
        </w:rPr>
        <w:t xml:space="preserve">надання здобувачам вищої освіти консультацій при виконанні курсових і дипломних  робіт з туризму; </w:t>
      </w:r>
    </w:p>
    <w:p w:rsidR="008F74B4" w:rsidRDefault="00C742FF" w:rsidP="00AF1DD0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22222"/>
          <w:sz w:val="28"/>
          <w:szCs w:val="28"/>
          <w:lang w:val="uk-UA"/>
        </w:rPr>
      </w:pPr>
      <w:r w:rsidRPr="000F6FBA">
        <w:rPr>
          <w:color w:val="222222"/>
          <w:sz w:val="28"/>
          <w:szCs w:val="28"/>
          <w:lang w:val="uk-UA"/>
        </w:rPr>
        <w:t>надання інформаційних матеріалів науково-педагогічним працівникам і здобувачам вищої освіти; підготовка наукових публікацій.</w:t>
      </w:r>
      <w:r w:rsidR="004416BB">
        <w:rPr>
          <w:color w:val="222222"/>
          <w:sz w:val="28"/>
          <w:szCs w:val="28"/>
          <w:lang w:val="uk-UA"/>
        </w:rPr>
        <w:t xml:space="preserve"> </w:t>
      </w:r>
    </w:p>
    <w:p w:rsidR="00162614" w:rsidRDefault="00C742FF" w:rsidP="008D4BC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lang w:val="uk-UA"/>
        </w:rPr>
      </w:pPr>
      <w:r w:rsidRPr="004416BB">
        <w:rPr>
          <w:b/>
          <w:color w:val="222222"/>
          <w:sz w:val="28"/>
          <w:szCs w:val="28"/>
          <w:lang w:val="uk-UA"/>
        </w:rPr>
        <w:t>дослідницька діяльність</w:t>
      </w:r>
      <w:r w:rsidRPr="000F6FBA">
        <w:rPr>
          <w:color w:val="222222"/>
          <w:sz w:val="28"/>
          <w:szCs w:val="28"/>
          <w:lang w:val="uk-UA"/>
        </w:rPr>
        <w:t xml:space="preserve">: </w:t>
      </w:r>
    </w:p>
    <w:p w:rsidR="00162614" w:rsidRPr="00AF1DD0" w:rsidRDefault="00C742FF" w:rsidP="00AF1DD0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22222"/>
          <w:sz w:val="28"/>
          <w:szCs w:val="28"/>
          <w:lang w:val="uk-UA"/>
        </w:rPr>
      </w:pPr>
      <w:r w:rsidRPr="00AF1DD0">
        <w:rPr>
          <w:color w:val="222222"/>
          <w:sz w:val="28"/>
          <w:szCs w:val="28"/>
          <w:lang w:val="uk-UA"/>
        </w:rPr>
        <w:t>залучення здобувачів вищої освіти</w:t>
      </w:r>
      <w:r w:rsidR="004416BB" w:rsidRPr="00AF1DD0">
        <w:rPr>
          <w:color w:val="222222"/>
          <w:sz w:val="28"/>
          <w:szCs w:val="28"/>
          <w:lang w:val="uk-UA"/>
        </w:rPr>
        <w:t xml:space="preserve"> </w:t>
      </w:r>
      <w:r w:rsidRPr="00AF1DD0">
        <w:rPr>
          <w:color w:val="222222"/>
          <w:sz w:val="28"/>
          <w:szCs w:val="28"/>
          <w:lang w:val="uk-UA"/>
        </w:rPr>
        <w:t>до дослідницької роботи;</w:t>
      </w:r>
    </w:p>
    <w:p w:rsidR="00162614" w:rsidRPr="00AF1DD0" w:rsidRDefault="00C742FF" w:rsidP="00AF1DD0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22222"/>
          <w:sz w:val="28"/>
          <w:szCs w:val="28"/>
          <w:lang w:val="uk-UA"/>
        </w:rPr>
      </w:pPr>
      <w:r w:rsidRPr="00AF1DD0">
        <w:rPr>
          <w:color w:val="222222"/>
          <w:sz w:val="28"/>
          <w:szCs w:val="28"/>
          <w:lang w:val="uk-UA"/>
        </w:rPr>
        <w:t>проведення на базі лабораторії семінарів-практи</w:t>
      </w:r>
      <w:r w:rsidR="004416BB" w:rsidRPr="00AF1DD0">
        <w:rPr>
          <w:color w:val="222222"/>
          <w:sz w:val="28"/>
          <w:szCs w:val="28"/>
          <w:lang w:val="uk-UA"/>
        </w:rPr>
        <w:t>кумів</w:t>
      </w:r>
      <w:r w:rsidRPr="00AF1DD0">
        <w:rPr>
          <w:color w:val="222222"/>
          <w:sz w:val="28"/>
          <w:szCs w:val="28"/>
          <w:lang w:val="uk-UA"/>
        </w:rPr>
        <w:t xml:space="preserve"> зі </w:t>
      </w:r>
      <w:proofErr w:type="spellStart"/>
      <w:r w:rsidRPr="00AF1DD0">
        <w:rPr>
          <w:color w:val="222222"/>
          <w:sz w:val="28"/>
          <w:szCs w:val="28"/>
          <w:lang w:val="uk-UA"/>
        </w:rPr>
        <w:t>стейкхо</w:t>
      </w:r>
      <w:r w:rsidR="008D4BC6" w:rsidRPr="00AF1DD0">
        <w:rPr>
          <w:color w:val="222222"/>
          <w:sz w:val="28"/>
          <w:szCs w:val="28"/>
          <w:lang w:val="uk-UA"/>
        </w:rPr>
        <w:t>лдерами</w:t>
      </w:r>
      <w:proofErr w:type="spellEnd"/>
      <w:r w:rsidR="008D4BC6" w:rsidRPr="00AF1DD0">
        <w:rPr>
          <w:color w:val="222222"/>
          <w:sz w:val="28"/>
          <w:szCs w:val="28"/>
          <w:lang w:val="uk-UA"/>
        </w:rPr>
        <w:t xml:space="preserve">; </w:t>
      </w:r>
    </w:p>
    <w:p w:rsidR="00162614" w:rsidRPr="00AF1DD0" w:rsidRDefault="008D4BC6" w:rsidP="00AF1DD0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22222"/>
          <w:sz w:val="28"/>
          <w:szCs w:val="28"/>
          <w:lang w:val="uk-UA"/>
        </w:rPr>
      </w:pPr>
      <w:r w:rsidRPr="00AF1DD0">
        <w:rPr>
          <w:color w:val="222222"/>
          <w:sz w:val="28"/>
          <w:szCs w:val="28"/>
          <w:lang w:val="uk-UA"/>
        </w:rPr>
        <w:t xml:space="preserve">розробка інноваційних туристичних продуктів, </w:t>
      </w:r>
      <w:r w:rsidR="00AF1DD0">
        <w:rPr>
          <w:color w:val="222222"/>
          <w:sz w:val="28"/>
          <w:szCs w:val="28"/>
          <w:lang w:val="uk-UA"/>
        </w:rPr>
        <w:t>зокрема, турів та екскурсій;</w:t>
      </w:r>
    </w:p>
    <w:p w:rsidR="00162614" w:rsidRPr="00AF1DD0" w:rsidRDefault="00162614" w:rsidP="00AF1DD0">
      <w:pPr>
        <w:pStyle w:val="a7"/>
        <w:numPr>
          <w:ilvl w:val="0"/>
          <w:numId w:val="27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1DD0">
        <w:rPr>
          <w:rFonts w:ascii="Times New Roman" w:hAnsi="Times New Roman" w:cs="Times New Roman"/>
          <w:color w:val="252525"/>
          <w:sz w:val="28"/>
          <w:szCs w:val="28"/>
        </w:rPr>
        <w:t xml:space="preserve">консультування з питань </w:t>
      </w:r>
      <w:r w:rsidR="00AF1DD0">
        <w:rPr>
          <w:rFonts w:ascii="Times New Roman" w:hAnsi="Times New Roman" w:cs="Times New Roman"/>
          <w:color w:val="252525"/>
          <w:sz w:val="28"/>
          <w:szCs w:val="28"/>
        </w:rPr>
        <w:t xml:space="preserve">впровадження </w:t>
      </w:r>
      <w:r w:rsidR="00AF1DD0" w:rsidRPr="00AF1DD0">
        <w:rPr>
          <w:rFonts w:ascii="Times New Roman" w:hAnsi="Times New Roman" w:cs="Times New Roman"/>
          <w:color w:val="252525"/>
          <w:sz w:val="28"/>
          <w:szCs w:val="28"/>
        </w:rPr>
        <w:t>інноваційн</w:t>
      </w:r>
      <w:r w:rsidR="00AF1DD0">
        <w:rPr>
          <w:rFonts w:ascii="Times New Roman" w:hAnsi="Times New Roman" w:cs="Times New Roman"/>
          <w:color w:val="252525"/>
          <w:sz w:val="28"/>
          <w:szCs w:val="28"/>
        </w:rPr>
        <w:t xml:space="preserve">их технологій </w:t>
      </w:r>
      <w:r w:rsidRPr="00AF1DD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AF1DD0">
        <w:rPr>
          <w:rFonts w:ascii="Times New Roman" w:hAnsi="Times New Roman" w:cs="Times New Roman"/>
          <w:color w:val="252525"/>
          <w:sz w:val="28"/>
          <w:szCs w:val="28"/>
        </w:rPr>
        <w:t>в процес туристичного обслуговування</w:t>
      </w:r>
      <w:r w:rsidRPr="00AF1DD0">
        <w:rPr>
          <w:rFonts w:ascii="Times New Roman" w:hAnsi="Times New Roman" w:cs="Times New Roman"/>
          <w:color w:val="252525"/>
          <w:sz w:val="28"/>
          <w:szCs w:val="28"/>
        </w:rPr>
        <w:t xml:space="preserve">; </w:t>
      </w:r>
    </w:p>
    <w:p w:rsidR="00162614" w:rsidRPr="00AF1DD0" w:rsidRDefault="00162614" w:rsidP="00AF1DD0">
      <w:pPr>
        <w:pStyle w:val="a7"/>
        <w:numPr>
          <w:ilvl w:val="0"/>
          <w:numId w:val="27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1DD0">
        <w:rPr>
          <w:rFonts w:ascii="Times New Roman" w:hAnsi="Times New Roman" w:cs="Times New Roman"/>
          <w:color w:val="252525"/>
          <w:sz w:val="28"/>
          <w:szCs w:val="28"/>
        </w:rPr>
        <w:t>поширення перспективного вітчизняного та зарубіжного досвіду, ефективних практик застосування</w:t>
      </w:r>
      <w:r w:rsidR="00AF1DD0">
        <w:rPr>
          <w:rFonts w:ascii="Times New Roman" w:hAnsi="Times New Roman" w:cs="Times New Roman"/>
          <w:color w:val="252525"/>
          <w:sz w:val="28"/>
          <w:szCs w:val="28"/>
        </w:rPr>
        <w:t xml:space="preserve"> сучасних технологій в туризмі</w:t>
      </w:r>
      <w:r w:rsidRPr="00AF1DD0">
        <w:rPr>
          <w:rFonts w:ascii="Times New Roman" w:hAnsi="Times New Roman" w:cs="Times New Roman"/>
          <w:color w:val="252525"/>
          <w:sz w:val="28"/>
          <w:szCs w:val="28"/>
        </w:rPr>
        <w:t>;</w:t>
      </w:r>
    </w:p>
    <w:p w:rsidR="00162614" w:rsidRPr="00AF1DD0" w:rsidRDefault="00162614" w:rsidP="00AF1DD0">
      <w:pPr>
        <w:pStyle w:val="a7"/>
        <w:numPr>
          <w:ilvl w:val="0"/>
          <w:numId w:val="27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1DD0">
        <w:rPr>
          <w:rFonts w:ascii="Times New Roman" w:hAnsi="Times New Roman" w:cs="Times New Roman"/>
          <w:color w:val="252525"/>
          <w:sz w:val="28"/>
          <w:szCs w:val="28"/>
        </w:rPr>
        <w:t>організація та проведення курсів, тренінгів, семінарів, майстер-класів з питань інноваційної діяльності на замовлення</w:t>
      </w:r>
      <w:r w:rsidR="00AF1DD0">
        <w:rPr>
          <w:rFonts w:ascii="Times New Roman" w:hAnsi="Times New Roman" w:cs="Times New Roman"/>
          <w:color w:val="252525"/>
          <w:sz w:val="28"/>
          <w:szCs w:val="28"/>
        </w:rPr>
        <w:t xml:space="preserve"> туристичних підприємств</w:t>
      </w:r>
      <w:r w:rsidRPr="00AF1DD0">
        <w:rPr>
          <w:rFonts w:ascii="Times New Roman" w:hAnsi="Times New Roman" w:cs="Times New Roman"/>
          <w:color w:val="252525"/>
          <w:sz w:val="28"/>
          <w:szCs w:val="28"/>
        </w:rPr>
        <w:t>;</w:t>
      </w:r>
    </w:p>
    <w:p w:rsidR="00162614" w:rsidRPr="00AF1DD0" w:rsidRDefault="00162614" w:rsidP="00AF1DD0">
      <w:pPr>
        <w:pStyle w:val="a7"/>
        <w:numPr>
          <w:ilvl w:val="0"/>
          <w:numId w:val="27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F1DD0">
        <w:rPr>
          <w:rFonts w:ascii="Times New Roman" w:hAnsi="Times New Roman" w:cs="Times New Roman"/>
          <w:color w:val="252525"/>
          <w:sz w:val="28"/>
          <w:szCs w:val="28"/>
        </w:rPr>
        <w:t xml:space="preserve">співпраця з </w:t>
      </w:r>
      <w:r w:rsidR="00AF1DD0" w:rsidRPr="00AF1DD0">
        <w:rPr>
          <w:rFonts w:ascii="Times New Roman" w:hAnsi="Times New Roman" w:cs="Times New Roman"/>
          <w:color w:val="252525"/>
          <w:sz w:val="28"/>
          <w:szCs w:val="28"/>
        </w:rPr>
        <w:t xml:space="preserve">закладами </w:t>
      </w:r>
      <w:r w:rsidRPr="00AF1DD0">
        <w:rPr>
          <w:rFonts w:ascii="Times New Roman" w:hAnsi="Times New Roman" w:cs="Times New Roman"/>
          <w:color w:val="252525"/>
          <w:sz w:val="28"/>
          <w:szCs w:val="28"/>
        </w:rPr>
        <w:t>вищ</w:t>
      </w:r>
      <w:r w:rsidR="00AF1DD0">
        <w:rPr>
          <w:rFonts w:ascii="Times New Roman" w:hAnsi="Times New Roman" w:cs="Times New Roman"/>
          <w:color w:val="252525"/>
          <w:sz w:val="28"/>
          <w:szCs w:val="28"/>
        </w:rPr>
        <w:t>ої</w:t>
      </w:r>
      <w:r w:rsidRPr="00AF1DD0">
        <w:rPr>
          <w:rFonts w:ascii="Times New Roman" w:hAnsi="Times New Roman" w:cs="Times New Roman"/>
          <w:color w:val="252525"/>
          <w:sz w:val="28"/>
          <w:szCs w:val="28"/>
        </w:rPr>
        <w:t xml:space="preserve"> освіти, установами, компаніями з питань провадження інноваційної діяльності</w:t>
      </w:r>
      <w:r w:rsidR="00AF1DD0">
        <w:rPr>
          <w:rFonts w:ascii="Times New Roman" w:hAnsi="Times New Roman" w:cs="Times New Roman"/>
          <w:color w:val="252525"/>
          <w:sz w:val="28"/>
          <w:szCs w:val="28"/>
        </w:rPr>
        <w:t xml:space="preserve"> в туристичної галузі</w:t>
      </w:r>
      <w:r w:rsidRPr="00AF1DD0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AF1DD0" w:rsidRDefault="00AF1DD0" w:rsidP="000F6FB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lang w:val="uk-UA"/>
        </w:rPr>
      </w:pPr>
    </w:p>
    <w:p w:rsidR="00162614" w:rsidRDefault="00C742FF" w:rsidP="000F6FB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lang w:val="uk-UA"/>
        </w:rPr>
      </w:pPr>
      <w:r w:rsidRPr="004416BB">
        <w:rPr>
          <w:b/>
          <w:color w:val="222222"/>
          <w:sz w:val="28"/>
          <w:szCs w:val="28"/>
          <w:lang w:val="uk-UA"/>
        </w:rPr>
        <w:t>інформаційна діяльність</w:t>
      </w:r>
      <w:r w:rsidRPr="000F6FBA">
        <w:rPr>
          <w:color w:val="222222"/>
          <w:sz w:val="28"/>
          <w:szCs w:val="28"/>
          <w:lang w:val="uk-UA"/>
        </w:rPr>
        <w:t xml:space="preserve">: </w:t>
      </w:r>
    </w:p>
    <w:p w:rsidR="00162614" w:rsidRDefault="004416BB" w:rsidP="00AF1DD0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створення бази даних з впровадження </w:t>
      </w:r>
      <w:r w:rsidR="00AF1DD0">
        <w:rPr>
          <w:color w:val="222222"/>
          <w:sz w:val="28"/>
          <w:szCs w:val="28"/>
          <w:lang w:val="uk-UA"/>
        </w:rPr>
        <w:t>інноваційних</w:t>
      </w:r>
      <w:r>
        <w:rPr>
          <w:color w:val="222222"/>
          <w:sz w:val="28"/>
          <w:szCs w:val="28"/>
          <w:lang w:val="uk-UA"/>
        </w:rPr>
        <w:t xml:space="preserve"> технологій в туризмі</w:t>
      </w:r>
      <w:r w:rsidR="00162614">
        <w:rPr>
          <w:color w:val="222222"/>
          <w:sz w:val="28"/>
          <w:szCs w:val="28"/>
          <w:lang w:val="uk-UA"/>
        </w:rPr>
        <w:t>;</w:t>
      </w:r>
    </w:p>
    <w:p w:rsidR="00C742FF" w:rsidRPr="000F6FBA" w:rsidRDefault="00C742FF" w:rsidP="00AF1DD0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22222"/>
          <w:sz w:val="28"/>
          <w:szCs w:val="28"/>
          <w:lang w:val="uk-UA"/>
        </w:rPr>
      </w:pPr>
      <w:r w:rsidRPr="000F6FBA">
        <w:rPr>
          <w:color w:val="222222"/>
          <w:sz w:val="28"/>
          <w:szCs w:val="28"/>
          <w:lang w:val="uk-UA"/>
        </w:rPr>
        <w:t>надання інформаційних матеріалів та допомога у проведенні конференцій, тренінгів, круглих столів тощо.</w:t>
      </w:r>
    </w:p>
    <w:p w:rsidR="00456D1E" w:rsidRDefault="00456D1E" w:rsidP="000F6FBA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  <w:lang w:val="ru-RU"/>
        </w:rPr>
      </w:pPr>
      <w:proofErr w:type="spellStart"/>
      <w:r>
        <w:rPr>
          <w:color w:val="222222"/>
          <w:sz w:val="28"/>
          <w:szCs w:val="28"/>
          <w:lang w:val="ru-RU"/>
        </w:rPr>
        <w:lastRenderedPageBreak/>
        <w:t>П</w:t>
      </w:r>
      <w:r w:rsidRPr="000F6FBA">
        <w:rPr>
          <w:color w:val="222222"/>
          <w:sz w:val="28"/>
          <w:szCs w:val="28"/>
          <w:lang w:val="ru-RU"/>
        </w:rPr>
        <w:t>ров</w:t>
      </w:r>
      <w:r w:rsidR="006700BD">
        <w:rPr>
          <w:color w:val="222222"/>
          <w:sz w:val="28"/>
          <w:szCs w:val="28"/>
          <w:lang w:val="ru-RU"/>
        </w:rPr>
        <w:t>е</w:t>
      </w:r>
      <w:r w:rsidRPr="000F6FBA">
        <w:rPr>
          <w:color w:val="222222"/>
          <w:sz w:val="28"/>
          <w:szCs w:val="28"/>
          <w:lang w:val="ru-RU"/>
        </w:rPr>
        <w:t>д</w:t>
      </w:r>
      <w:r>
        <w:rPr>
          <w:color w:val="222222"/>
          <w:sz w:val="28"/>
          <w:szCs w:val="28"/>
          <w:lang w:val="ru-RU"/>
        </w:rPr>
        <w:t>ення</w:t>
      </w:r>
      <w:proofErr w:type="spellEnd"/>
      <w:r w:rsidRPr="000F6FBA">
        <w:rPr>
          <w:color w:val="222222"/>
          <w:sz w:val="28"/>
          <w:szCs w:val="28"/>
          <w:lang w:val="ru-RU"/>
        </w:rPr>
        <w:t xml:space="preserve"> </w:t>
      </w:r>
      <w:r>
        <w:rPr>
          <w:color w:val="222222"/>
          <w:sz w:val="28"/>
          <w:szCs w:val="28"/>
          <w:lang w:val="ru-RU"/>
        </w:rPr>
        <w:t>н</w:t>
      </w:r>
      <w:r w:rsidR="006A04BC" w:rsidRPr="000F6FBA">
        <w:rPr>
          <w:color w:val="222222"/>
          <w:sz w:val="28"/>
          <w:szCs w:val="28"/>
          <w:lang w:val="ru-RU"/>
        </w:rPr>
        <w:t xml:space="preserve">а </w:t>
      </w:r>
      <w:proofErr w:type="spellStart"/>
      <w:r w:rsidR="006A04BC" w:rsidRPr="000F6FBA">
        <w:rPr>
          <w:color w:val="222222"/>
          <w:sz w:val="28"/>
          <w:szCs w:val="28"/>
          <w:lang w:val="ru-RU"/>
        </w:rPr>
        <w:t>базі</w:t>
      </w:r>
      <w:proofErr w:type="spellEnd"/>
      <w:r w:rsidR="006A04BC" w:rsidRPr="000F6FBA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6A04BC" w:rsidRPr="000F6FBA">
        <w:rPr>
          <w:color w:val="222222"/>
          <w:sz w:val="28"/>
          <w:szCs w:val="28"/>
          <w:lang w:val="ru-RU"/>
        </w:rPr>
        <w:t>лабораторії</w:t>
      </w:r>
      <w:proofErr w:type="spellEnd"/>
      <w:r w:rsidR="006A04BC" w:rsidRPr="000F6FBA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6A04BC" w:rsidRPr="000F6FBA">
        <w:rPr>
          <w:color w:val="222222"/>
          <w:sz w:val="28"/>
          <w:szCs w:val="28"/>
          <w:lang w:val="ru-RU"/>
        </w:rPr>
        <w:t>інноваційних</w:t>
      </w:r>
      <w:proofErr w:type="spellEnd"/>
      <w:r w:rsidR="006A04BC" w:rsidRPr="000F6FBA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6A04BC" w:rsidRPr="000F6FBA">
        <w:rPr>
          <w:color w:val="222222"/>
          <w:sz w:val="28"/>
          <w:szCs w:val="28"/>
          <w:lang w:val="ru-RU"/>
        </w:rPr>
        <w:t>технологій</w:t>
      </w:r>
      <w:proofErr w:type="spellEnd"/>
      <w:r w:rsidR="006A04BC" w:rsidRPr="000F6FBA">
        <w:rPr>
          <w:color w:val="222222"/>
          <w:sz w:val="28"/>
          <w:szCs w:val="28"/>
          <w:lang w:val="ru-RU"/>
        </w:rPr>
        <w:t xml:space="preserve"> в </w:t>
      </w:r>
      <w:proofErr w:type="spellStart"/>
      <w:r w:rsidR="006A04BC" w:rsidRPr="000F6FBA">
        <w:rPr>
          <w:color w:val="222222"/>
          <w:sz w:val="28"/>
          <w:szCs w:val="28"/>
          <w:lang w:val="ru-RU"/>
        </w:rPr>
        <w:t>туризмі</w:t>
      </w:r>
      <w:proofErr w:type="spellEnd"/>
      <w:r w:rsidR="006A04BC" w:rsidRPr="000F6FBA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6A04BC" w:rsidRPr="000F6FBA">
        <w:rPr>
          <w:color w:val="222222"/>
          <w:sz w:val="28"/>
          <w:szCs w:val="28"/>
          <w:lang w:val="ru-RU"/>
        </w:rPr>
        <w:t>засідан</w:t>
      </w:r>
      <w:r>
        <w:rPr>
          <w:color w:val="222222"/>
          <w:sz w:val="28"/>
          <w:szCs w:val="28"/>
          <w:lang w:val="ru-RU"/>
        </w:rPr>
        <w:t>ь</w:t>
      </w:r>
      <w:proofErr w:type="spellEnd"/>
      <w:r w:rsidR="006A04BC" w:rsidRPr="000F6FBA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6A04BC" w:rsidRPr="000F6FBA">
        <w:rPr>
          <w:color w:val="222222"/>
          <w:sz w:val="28"/>
          <w:szCs w:val="28"/>
          <w:lang w:val="ru-RU"/>
        </w:rPr>
        <w:t>наукового</w:t>
      </w:r>
      <w:proofErr w:type="spellEnd"/>
      <w:r w:rsidR="006A04BC" w:rsidRPr="000F6FBA">
        <w:rPr>
          <w:color w:val="222222"/>
          <w:sz w:val="28"/>
          <w:szCs w:val="28"/>
          <w:lang w:val="ru-RU"/>
        </w:rPr>
        <w:t xml:space="preserve"> </w:t>
      </w:r>
      <w:proofErr w:type="spellStart"/>
      <w:r w:rsidR="006A04BC" w:rsidRPr="000F6FBA">
        <w:rPr>
          <w:color w:val="222222"/>
          <w:sz w:val="28"/>
          <w:szCs w:val="28"/>
          <w:lang w:val="ru-RU"/>
        </w:rPr>
        <w:t>гуртка</w:t>
      </w:r>
      <w:proofErr w:type="spellEnd"/>
      <w:r w:rsidR="006A04BC" w:rsidRPr="000F6FBA">
        <w:rPr>
          <w:color w:val="222222"/>
          <w:sz w:val="28"/>
          <w:szCs w:val="28"/>
          <w:lang w:val="ru-RU"/>
        </w:rPr>
        <w:t xml:space="preserve"> «</w:t>
      </w:r>
      <w:proofErr w:type="spellStart"/>
      <w:r w:rsidR="006A04BC" w:rsidRPr="000F6FBA">
        <w:rPr>
          <w:color w:val="222222"/>
          <w:sz w:val="28"/>
          <w:szCs w:val="28"/>
          <w:lang w:val="ru-RU"/>
        </w:rPr>
        <w:t>Т</w:t>
      </w:r>
      <w:r w:rsidR="00C742FF" w:rsidRPr="000F6FBA">
        <w:rPr>
          <w:color w:val="222222"/>
          <w:sz w:val="28"/>
          <w:szCs w:val="28"/>
          <w:lang w:val="ru-RU"/>
        </w:rPr>
        <w:t>ворчість</w:t>
      </w:r>
      <w:proofErr w:type="spellEnd"/>
      <w:r w:rsidR="008D4BC6">
        <w:rPr>
          <w:color w:val="222222"/>
          <w:sz w:val="28"/>
          <w:szCs w:val="28"/>
          <w:lang w:val="ru-RU"/>
        </w:rPr>
        <w:t xml:space="preserve">. </w:t>
      </w:r>
    </w:p>
    <w:p w:rsidR="000A73E5" w:rsidRDefault="000A73E5" w:rsidP="000A73E5">
      <w:pPr>
        <w:numPr>
          <w:ilvl w:val="1"/>
          <w:numId w:val="22"/>
        </w:numPr>
        <w:spacing w:line="312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Для досягнення поставлених завдань навчальна лабораторія виконує наступні функції:</w:t>
      </w:r>
    </w:p>
    <w:p w:rsidR="006E5F87" w:rsidRDefault="006E5F87" w:rsidP="006E5F87">
      <w:pPr>
        <w:pStyle w:val="1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поліпшення якості навчального процесу;</w:t>
      </w:r>
    </w:p>
    <w:p w:rsidR="006E5F87" w:rsidRPr="006E5F87" w:rsidRDefault="006E5F87" w:rsidP="006E5F87">
      <w:pPr>
        <w:numPr>
          <w:ilvl w:val="0"/>
          <w:numId w:val="23"/>
        </w:numPr>
        <w:shd w:val="clear" w:color="auto" w:fill="FBFDFD"/>
        <w:spacing w:line="360" w:lineRule="auto"/>
        <w:jc w:val="both"/>
        <w:rPr>
          <w:sz w:val="28"/>
          <w:szCs w:val="28"/>
        </w:rPr>
      </w:pPr>
      <w:r w:rsidRPr="006E5F87">
        <w:rPr>
          <w:sz w:val="28"/>
          <w:szCs w:val="28"/>
        </w:rPr>
        <w:t>забезпечення проведення лекцій за допомогою мультимедійного обладнання</w:t>
      </w:r>
      <w:r>
        <w:rPr>
          <w:sz w:val="28"/>
          <w:szCs w:val="28"/>
        </w:rPr>
        <w:t>;</w:t>
      </w:r>
    </w:p>
    <w:p w:rsidR="000A73E5" w:rsidRDefault="000A73E5" w:rsidP="000A73E5">
      <w:pPr>
        <w:pStyle w:val="1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проведення згідно з діючими навчальними планами практичних занять з навчальних дисциплін, закріплених за кафедрою;</w:t>
      </w:r>
    </w:p>
    <w:p w:rsidR="000A73E5" w:rsidRDefault="000A73E5" w:rsidP="000A73E5">
      <w:pPr>
        <w:pStyle w:val="1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створення всім учасникам навчального процесу безпечних умов праці відповідно до вимог чинних законодавчих та нормативних актів;</w:t>
      </w:r>
    </w:p>
    <w:p w:rsidR="006E5F87" w:rsidRPr="006E5F87" w:rsidRDefault="006E5F87" w:rsidP="006E5F87">
      <w:pPr>
        <w:numPr>
          <w:ilvl w:val="0"/>
          <w:numId w:val="23"/>
        </w:numPr>
        <w:shd w:val="clear" w:color="auto" w:fill="FBFDFD"/>
        <w:spacing w:line="360" w:lineRule="auto"/>
        <w:jc w:val="both"/>
        <w:rPr>
          <w:sz w:val="28"/>
          <w:szCs w:val="28"/>
        </w:rPr>
      </w:pPr>
      <w:r w:rsidRPr="006E5F87">
        <w:rPr>
          <w:sz w:val="28"/>
          <w:szCs w:val="28"/>
        </w:rPr>
        <w:t>супровід роботи та засідань науков</w:t>
      </w:r>
      <w:r>
        <w:rPr>
          <w:sz w:val="28"/>
          <w:szCs w:val="28"/>
        </w:rPr>
        <w:t>ого</w:t>
      </w:r>
      <w:r w:rsidRPr="006E5F87">
        <w:rPr>
          <w:sz w:val="28"/>
          <w:szCs w:val="28"/>
        </w:rPr>
        <w:t xml:space="preserve"> гуртк</w:t>
      </w:r>
      <w:r>
        <w:rPr>
          <w:sz w:val="28"/>
          <w:szCs w:val="28"/>
        </w:rPr>
        <w:t>а</w:t>
      </w:r>
      <w:r w:rsidRPr="006E5F87">
        <w:rPr>
          <w:sz w:val="28"/>
          <w:szCs w:val="28"/>
        </w:rPr>
        <w:t xml:space="preserve"> кафедри, секцій </w:t>
      </w:r>
      <w:r>
        <w:rPr>
          <w:sz w:val="28"/>
          <w:szCs w:val="28"/>
        </w:rPr>
        <w:t xml:space="preserve">наукових </w:t>
      </w:r>
      <w:r w:rsidRPr="006E5F87">
        <w:rPr>
          <w:sz w:val="28"/>
          <w:szCs w:val="28"/>
        </w:rPr>
        <w:t>конференцій, які пров</w:t>
      </w:r>
      <w:r>
        <w:rPr>
          <w:sz w:val="28"/>
          <w:szCs w:val="28"/>
        </w:rPr>
        <w:t>одяться в Університеті;</w:t>
      </w:r>
    </w:p>
    <w:p w:rsidR="006E5F87" w:rsidRPr="006E5F87" w:rsidRDefault="006E5F87" w:rsidP="006E5F87">
      <w:pPr>
        <w:numPr>
          <w:ilvl w:val="0"/>
          <w:numId w:val="23"/>
        </w:numPr>
        <w:shd w:val="clear" w:color="auto" w:fill="FBFDFD"/>
        <w:spacing w:line="360" w:lineRule="auto"/>
        <w:jc w:val="both"/>
        <w:rPr>
          <w:sz w:val="28"/>
          <w:szCs w:val="28"/>
        </w:rPr>
      </w:pPr>
      <w:r w:rsidRPr="006E5F87">
        <w:rPr>
          <w:sz w:val="28"/>
          <w:szCs w:val="28"/>
        </w:rPr>
        <w:t xml:space="preserve">супровід захисту курсових, дипломних, магістерських робіт та </w:t>
      </w:r>
      <w:r>
        <w:rPr>
          <w:sz w:val="28"/>
          <w:szCs w:val="28"/>
        </w:rPr>
        <w:t xml:space="preserve">наукових і методичних </w:t>
      </w:r>
      <w:r w:rsidRPr="006E5F87">
        <w:rPr>
          <w:sz w:val="28"/>
          <w:szCs w:val="28"/>
        </w:rPr>
        <w:t xml:space="preserve">семінарів </w:t>
      </w:r>
      <w:r>
        <w:rPr>
          <w:sz w:val="28"/>
          <w:szCs w:val="28"/>
        </w:rPr>
        <w:t>кафедри;</w:t>
      </w:r>
    </w:p>
    <w:p w:rsidR="000A73E5" w:rsidRDefault="000A73E5" w:rsidP="000A73E5">
      <w:pPr>
        <w:pStyle w:val="1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придбання та підтримка у належному технічному стані приладів, обладнання та матеріалів для виконання практичних робіт</w:t>
      </w:r>
      <w:r w:rsidR="006E5F87">
        <w:rPr>
          <w:rFonts w:ascii="Times New Roman" w:hAnsi="Times New Roman" w:cs="Times New Roman"/>
          <w:sz w:val="28"/>
          <w:szCs w:val="28"/>
        </w:rPr>
        <w:t>;</w:t>
      </w:r>
    </w:p>
    <w:p w:rsidR="000A73E5" w:rsidRPr="006E5F87" w:rsidRDefault="000A73E5" w:rsidP="000A73E5">
      <w:pPr>
        <w:pStyle w:val="1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</w:t>
      </w:r>
      <w:r w:rsidR="006E5F87">
        <w:rPr>
          <w:rFonts w:ascii="Times New Roman" w:hAnsi="Times New Roman" w:cs="Times New Roman"/>
          <w:color w:val="000000"/>
          <w:sz w:val="28"/>
          <w:szCs w:val="28"/>
        </w:rPr>
        <w:t xml:space="preserve">існуючого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 створення оригінального програмного забезпечення для обробки та аналізу </w:t>
      </w:r>
      <w:r w:rsidR="006E5F87">
        <w:rPr>
          <w:rFonts w:ascii="Times New Roman" w:hAnsi="Times New Roman" w:cs="Times New Roman"/>
          <w:color w:val="000000"/>
          <w:sz w:val="28"/>
          <w:szCs w:val="28"/>
        </w:rPr>
        <w:t>інформаційних даних;</w:t>
      </w:r>
    </w:p>
    <w:p w:rsidR="006E5F87" w:rsidRPr="006E5F87" w:rsidRDefault="006E5F87" w:rsidP="006E5F87">
      <w:pPr>
        <w:numPr>
          <w:ilvl w:val="0"/>
          <w:numId w:val="23"/>
        </w:numPr>
        <w:shd w:val="clear" w:color="auto" w:fill="FBFDFD"/>
        <w:spacing w:after="75" w:line="360" w:lineRule="auto"/>
        <w:jc w:val="both"/>
        <w:rPr>
          <w:sz w:val="28"/>
          <w:szCs w:val="28"/>
        </w:rPr>
      </w:pPr>
      <w:r w:rsidRPr="006E5F87">
        <w:rPr>
          <w:sz w:val="28"/>
          <w:szCs w:val="28"/>
        </w:rPr>
        <w:t xml:space="preserve">апробація та впровадження методичного забезпечення до виконання </w:t>
      </w:r>
      <w:r>
        <w:rPr>
          <w:sz w:val="28"/>
          <w:szCs w:val="28"/>
        </w:rPr>
        <w:t>практичних робіт;</w:t>
      </w:r>
    </w:p>
    <w:p w:rsidR="006E5F87" w:rsidRPr="006E5F87" w:rsidRDefault="006E5F87" w:rsidP="006E5F87">
      <w:pPr>
        <w:numPr>
          <w:ilvl w:val="0"/>
          <w:numId w:val="23"/>
        </w:numPr>
        <w:shd w:val="clear" w:color="auto" w:fill="FBFDFD"/>
        <w:spacing w:line="360" w:lineRule="auto"/>
        <w:jc w:val="both"/>
        <w:rPr>
          <w:sz w:val="28"/>
          <w:szCs w:val="28"/>
        </w:rPr>
      </w:pPr>
      <w:r w:rsidRPr="006E5F87">
        <w:rPr>
          <w:sz w:val="28"/>
          <w:szCs w:val="28"/>
        </w:rPr>
        <w:t>організація обліку, ремонту та профілактики матеріально-техні</w:t>
      </w:r>
      <w:r>
        <w:rPr>
          <w:sz w:val="28"/>
          <w:szCs w:val="28"/>
        </w:rPr>
        <w:t>чної бази лабораторії і кафедри;</w:t>
      </w:r>
    </w:p>
    <w:p w:rsidR="006E5F87" w:rsidRPr="006E5F87" w:rsidRDefault="006E5F87" w:rsidP="006E5F87">
      <w:pPr>
        <w:numPr>
          <w:ilvl w:val="0"/>
          <w:numId w:val="23"/>
        </w:numPr>
        <w:shd w:val="clear" w:color="auto" w:fill="FBFDFD"/>
        <w:spacing w:line="360" w:lineRule="auto"/>
        <w:jc w:val="both"/>
        <w:rPr>
          <w:sz w:val="28"/>
          <w:szCs w:val="28"/>
        </w:rPr>
      </w:pPr>
      <w:r w:rsidRPr="006E5F87">
        <w:rPr>
          <w:sz w:val="28"/>
          <w:szCs w:val="28"/>
        </w:rPr>
        <w:t>систематичне оновлення та удосконалення навчально-лабораторної бази, технічних засобів навчання, комп’ютеризації та інформатизації навчального процесу.</w:t>
      </w:r>
    </w:p>
    <w:p w:rsidR="006E5F87" w:rsidRPr="006E5F87" w:rsidRDefault="006E5F87" w:rsidP="006E5F87">
      <w:pPr>
        <w:pStyle w:val="1"/>
        <w:spacing w:after="0" w:line="360" w:lineRule="auto"/>
        <w:ind w:left="22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F1DD0" w:rsidRDefault="001A0DB5" w:rsidP="001A0DB5">
      <w:pPr>
        <w:pStyle w:val="1"/>
        <w:tabs>
          <w:tab w:val="left" w:pos="6120"/>
        </w:tabs>
        <w:spacing w:after="0" w:line="312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</w:p>
    <w:p w:rsidR="000A73E5" w:rsidRPr="000F6FBA" w:rsidRDefault="000A73E5" w:rsidP="000A73E5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0F6FBA">
        <w:rPr>
          <w:b/>
          <w:bCs/>
          <w:sz w:val="28"/>
          <w:szCs w:val="28"/>
        </w:rPr>
        <w:t>. О</w:t>
      </w:r>
      <w:r w:rsidR="001A0DB5">
        <w:rPr>
          <w:b/>
          <w:bCs/>
          <w:sz w:val="28"/>
          <w:szCs w:val="28"/>
        </w:rPr>
        <w:t>рганізація роботи навчаль</w:t>
      </w:r>
      <w:r w:rsidRPr="000F6FBA">
        <w:rPr>
          <w:b/>
          <w:bCs/>
          <w:sz w:val="28"/>
          <w:szCs w:val="28"/>
        </w:rPr>
        <w:t>ної лабораторії</w:t>
      </w:r>
    </w:p>
    <w:p w:rsidR="000A73E5" w:rsidRPr="006C767F" w:rsidRDefault="00CA7A3D" w:rsidP="00CA7A3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0A73E5" w:rsidRPr="006C767F">
        <w:rPr>
          <w:bCs/>
          <w:sz w:val="28"/>
          <w:szCs w:val="28"/>
        </w:rPr>
        <w:t xml:space="preserve">У структурі лабораторії передбачено </w:t>
      </w:r>
      <w:r w:rsidR="000A73E5">
        <w:rPr>
          <w:bCs/>
          <w:sz w:val="28"/>
          <w:szCs w:val="28"/>
        </w:rPr>
        <w:t>наявність наступних посад:</w:t>
      </w:r>
    </w:p>
    <w:p w:rsidR="000A73E5" w:rsidRPr="000F6FBA" w:rsidRDefault="000A73E5" w:rsidP="000A73E5">
      <w:pPr>
        <w:numPr>
          <w:ilvl w:val="0"/>
          <w:numId w:val="10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0F6FBA">
        <w:rPr>
          <w:sz w:val="28"/>
          <w:szCs w:val="28"/>
        </w:rPr>
        <w:t xml:space="preserve">керівник лабораторії, кандидат наук, доцент – 1; </w:t>
      </w:r>
    </w:p>
    <w:p w:rsidR="000A73E5" w:rsidRPr="000F6FBA" w:rsidRDefault="000A73E5" w:rsidP="000A73E5">
      <w:pPr>
        <w:numPr>
          <w:ilvl w:val="0"/>
          <w:numId w:val="10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0F6FBA">
        <w:rPr>
          <w:sz w:val="28"/>
          <w:szCs w:val="28"/>
        </w:rPr>
        <w:t>лаборант – 1.</w:t>
      </w:r>
    </w:p>
    <w:p w:rsidR="00CA7A3D" w:rsidRPr="00697481" w:rsidRDefault="00CA7A3D" w:rsidP="00CA7A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Керівник</w:t>
      </w:r>
      <w:r w:rsidRPr="00697481">
        <w:rPr>
          <w:sz w:val="28"/>
          <w:szCs w:val="28"/>
        </w:rPr>
        <w:t xml:space="preserve"> лабораторії несе відповідальність за упорядкування, зберігання й використання навчально-наочних посібників, обладнання та інших матеріальних цінностей.</w:t>
      </w:r>
    </w:p>
    <w:p w:rsidR="00CA7A3D" w:rsidRPr="00697481" w:rsidRDefault="00CA7A3D" w:rsidP="00CA7A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97481">
        <w:rPr>
          <w:sz w:val="28"/>
          <w:szCs w:val="28"/>
        </w:rPr>
        <w:t xml:space="preserve">До обов’язків </w:t>
      </w:r>
      <w:r>
        <w:rPr>
          <w:sz w:val="28"/>
          <w:szCs w:val="28"/>
        </w:rPr>
        <w:t>керівника</w:t>
      </w:r>
      <w:r w:rsidRPr="00697481">
        <w:rPr>
          <w:sz w:val="28"/>
          <w:szCs w:val="28"/>
        </w:rPr>
        <w:t xml:space="preserve"> лабораторії </w:t>
      </w:r>
      <w:r>
        <w:rPr>
          <w:sz w:val="28"/>
          <w:szCs w:val="28"/>
        </w:rPr>
        <w:t>входя</w:t>
      </w:r>
      <w:r w:rsidRPr="00697481">
        <w:rPr>
          <w:sz w:val="28"/>
          <w:szCs w:val="28"/>
        </w:rPr>
        <w:t>ть:</w:t>
      </w:r>
    </w:p>
    <w:p w:rsidR="00CA7A3D" w:rsidRPr="00697481" w:rsidRDefault="00CA7A3D" w:rsidP="00CA7A3D">
      <w:pPr>
        <w:pStyle w:val="2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481">
        <w:rPr>
          <w:rFonts w:ascii="Times New Roman" w:hAnsi="Times New Roman" w:cs="Times New Roman"/>
          <w:sz w:val="28"/>
          <w:szCs w:val="28"/>
          <w:lang w:eastAsia="ru-RU"/>
        </w:rPr>
        <w:t xml:space="preserve">забезпечення умов для проведення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навчальних </w:t>
      </w:r>
      <w:r w:rsidRPr="00697481">
        <w:rPr>
          <w:rFonts w:ascii="Times New Roman" w:hAnsi="Times New Roman" w:cs="Times New Roman"/>
          <w:sz w:val="28"/>
          <w:szCs w:val="28"/>
          <w:lang w:eastAsia="ru-RU"/>
        </w:rPr>
        <w:t>занять;</w:t>
      </w:r>
    </w:p>
    <w:p w:rsidR="00CA7A3D" w:rsidRPr="00697481" w:rsidRDefault="00CA7A3D" w:rsidP="00CA7A3D">
      <w:pPr>
        <w:pStyle w:val="2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481">
        <w:rPr>
          <w:rFonts w:ascii="Times New Roman" w:hAnsi="Times New Roman" w:cs="Times New Roman"/>
          <w:sz w:val="28"/>
          <w:szCs w:val="28"/>
          <w:lang w:eastAsia="ru-RU"/>
        </w:rPr>
        <w:t>сприяння оновленню та вдосконаленню матеріальної бази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лабораторії</w:t>
      </w:r>
      <w:r w:rsidRPr="006974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7A3D" w:rsidRDefault="00CA7A3D" w:rsidP="00CA7A3D">
      <w:pPr>
        <w:pStyle w:val="2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481">
        <w:rPr>
          <w:rFonts w:ascii="Times New Roman" w:hAnsi="Times New Roman" w:cs="Times New Roman"/>
          <w:sz w:val="28"/>
          <w:szCs w:val="28"/>
          <w:lang w:eastAsia="ru-RU"/>
        </w:rPr>
        <w:t>забезпечення дотримання правил з охорони праці, чистоти і порядку;</w:t>
      </w:r>
    </w:p>
    <w:p w:rsidR="00CA7A3D" w:rsidRPr="00697481" w:rsidRDefault="00CA7A3D" w:rsidP="00CA7A3D">
      <w:pPr>
        <w:pStyle w:val="2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481">
        <w:rPr>
          <w:rFonts w:ascii="Times New Roman" w:hAnsi="Times New Roman" w:cs="Times New Roman"/>
          <w:sz w:val="28"/>
          <w:szCs w:val="28"/>
          <w:lang w:eastAsia="ru-RU"/>
        </w:rPr>
        <w:t>ведення обліку та списання обладнання і матеріалів;</w:t>
      </w:r>
    </w:p>
    <w:p w:rsidR="00CA7A3D" w:rsidRDefault="00CA7A3D" w:rsidP="00CA7A3D">
      <w:pPr>
        <w:pStyle w:val="2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481">
        <w:rPr>
          <w:rFonts w:ascii="Times New Roman" w:hAnsi="Times New Roman" w:cs="Times New Roman"/>
          <w:sz w:val="28"/>
          <w:szCs w:val="28"/>
          <w:lang w:eastAsia="ru-RU"/>
        </w:rPr>
        <w:t xml:space="preserve">керування і контроль за роботою лаборанта, надання йому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науково-методичної </w:t>
      </w:r>
      <w:r w:rsidRPr="00697481">
        <w:rPr>
          <w:rFonts w:ascii="Times New Roman" w:hAnsi="Times New Roman" w:cs="Times New Roman"/>
          <w:sz w:val="28"/>
          <w:szCs w:val="28"/>
          <w:lang w:eastAsia="ru-RU"/>
        </w:rPr>
        <w:t xml:space="preserve">допомоги та сприяння підвищенню рівня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кваліфікації;</w:t>
      </w:r>
    </w:p>
    <w:p w:rsidR="00CA7A3D" w:rsidRDefault="00CA7A3D" w:rsidP="00CA7A3D">
      <w:pPr>
        <w:pStyle w:val="2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організація щ</w:t>
      </w:r>
      <w:r w:rsidRPr="00CE32B5">
        <w:rPr>
          <w:rFonts w:ascii="Times New Roman" w:hAnsi="Times New Roman" w:cs="Times New Roman"/>
          <w:sz w:val="28"/>
          <w:szCs w:val="28"/>
          <w:lang w:eastAsia="ru-RU"/>
        </w:rPr>
        <w:t>орічн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CE32B5">
        <w:rPr>
          <w:rFonts w:ascii="Times New Roman" w:hAnsi="Times New Roman" w:cs="Times New Roman"/>
          <w:sz w:val="28"/>
          <w:szCs w:val="28"/>
          <w:lang w:eastAsia="ru-RU"/>
        </w:rPr>
        <w:t xml:space="preserve"> перевір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E32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C4066">
        <w:rPr>
          <w:rFonts w:ascii="Times New Roman" w:hAnsi="Times New Roman" w:cs="Times New Roman"/>
          <w:sz w:val="28"/>
          <w:szCs w:val="28"/>
          <w:lang w:eastAsia="ru-RU"/>
        </w:rPr>
        <w:t xml:space="preserve"> стану електричної мережі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7A3D" w:rsidRPr="005B40CA" w:rsidRDefault="00CA7A3D" w:rsidP="00CA7A3D">
      <w:pPr>
        <w:pStyle w:val="2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0CA">
        <w:rPr>
          <w:rFonts w:ascii="Times New Roman" w:hAnsi="Times New Roman" w:cs="Times New Roman"/>
          <w:sz w:val="28"/>
          <w:szCs w:val="28"/>
          <w:lang w:eastAsia="ru-RU"/>
        </w:rPr>
        <w:t>проведення зі студентами та працівниками первинного, повторного і позапланового інструктажів з охорони праці та безпеки життєдіяльності.</w:t>
      </w:r>
    </w:p>
    <w:p w:rsidR="00CA7A3D" w:rsidRPr="00697481" w:rsidRDefault="00CA7A3D" w:rsidP="00CA7A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7481">
        <w:rPr>
          <w:sz w:val="28"/>
          <w:szCs w:val="28"/>
        </w:rPr>
        <w:t xml:space="preserve">Лаборант несе перед </w:t>
      </w:r>
      <w:r>
        <w:rPr>
          <w:sz w:val="28"/>
          <w:szCs w:val="28"/>
        </w:rPr>
        <w:t>керівником лабораторії</w:t>
      </w:r>
      <w:r w:rsidRPr="00697481">
        <w:rPr>
          <w:sz w:val="28"/>
          <w:szCs w:val="28"/>
        </w:rPr>
        <w:t xml:space="preserve"> відповідальність за належне зберігання навчального обладнання, навчально-наочних посібників, матеріалів, тощо.</w:t>
      </w:r>
    </w:p>
    <w:p w:rsidR="00CA7A3D" w:rsidRPr="00697481" w:rsidRDefault="00CA7A3D" w:rsidP="00CA7A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97481">
        <w:rPr>
          <w:sz w:val="28"/>
          <w:szCs w:val="28"/>
        </w:rPr>
        <w:t>До обов’язків лаборанта належать:</w:t>
      </w:r>
    </w:p>
    <w:p w:rsidR="00CA7A3D" w:rsidRPr="00DB3F51" w:rsidRDefault="00CA7A3D" w:rsidP="00CA7A3D">
      <w:pPr>
        <w:pStyle w:val="2"/>
        <w:numPr>
          <w:ilvl w:val="0"/>
          <w:numId w:val="24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DB3F51">
        <w:rPr>
          <w:rFonts w:ascii="Times New Roman" w:hAnsi="Times New Roman" w:cs="Times New Roman"/>
          <w:sz w:val="28"/>
          <w:szCs w:val="28"/>
          <w:lang w:eastAsia="ru-RU"/>
        </w:rPr>
        <w:t xml:space="preserve">допомога викладачам  в організації та проведенні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навчаль</w:t>
      </w:r>
      <w:r w:rsidRPr="00DB3F51">
        <w:rPr>
          <w:rFonts w:ascii="Times New Roman" w:hAnsi="Times New Roman" w:cs="Times New Roman"/>
          <w:sz w:val="28"/>
          <w:szCs w:val="28"/>
          <w:lang w:eastAsia="ru-RU"/>
        </w:rPr>
        <w:t>них занять;</w:t>
      </w:r>
    </w:p>
    <w:p w:rsidR="007C4066" w:rsidRPr="007C4066" w:rsidRDefault="00CA7A3D" w:rsidP="00CA7A3D">
      <w:pPr>
        <w:pStyle w:val="2"/>
        <w:numPr>
          <w:ilvl w:val="0"/>
          <w:numId w:val="24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C4066">
        <w:rPr>
          <w:rFonts w:ascii="Times New Roman" w:hAnsi="Times New Roman" w:cs="Times New Roman"/>
          <w:sz w:val="28"/>
          <w:szCs w:val="28"/>
          <w:lang w:eastAsia="ru-RU"/>
        </w:rPr>
        <w:t>забезпечення в лабораторії правил санітарії, розміщення засобів навчання і обладнання;</w:t>
      </w:r>
      <w:r w:rsidR="007C4066" w:rsidRPr="007C40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73E5" w:rsidRPr="007C4066" w:rsidRDefault="00CA7A3D" w:rsidP="00CA7A3D">
      <w:pPr>
        <w:pStyle w:val="2"/>
        <w:numPr>
          <w:ilvl w:val="0"/>
          <w:numId w:val="24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C4066">
        <w:rPr>
          <w:rFonts w:ascii="Times New Roman" w:hAnsi="Times New Roman" w:cs="Times New Roman"/>
          <w:sz w:val="28"/>
          <w:szCs w:val="28"/>
          <w:lang w:eastAsia="ru-RU"/>
        </w:rPr>
        <w:t>утримання навчального обладнання в робочому стані і забезпечення безпеки під час виконання студентами лабораторних робіт.</w:t>
      </w:r>
    </w:p>
    <w:p w:rsidR="00CA7A3D" w:rsidRDefault="00CA7A3D" w:rsidP="000A73E5">
      <w:pPr>
        <w:spacing w:line="312" w:lineRule="auto"/>
        <w:jc w:val="center"/>
        <w:rPr>
          <w:b/>
          <w:bCs/>
          <w:sz w:val="28"/>
          <w:szCs w:val="28"/>
        </w:rPr>
      </w:pPr>
    </w:p>
    <w:p w:rsidR="00AF1DD0" w:rsidRDefault="00AF1DD0" w:rsidP="000A73E5">
      <w:pPr>
        <w:spacing w:line="312" w:lineRule="auto"/>
        <w:jc w:val="center"/>
        <w:rPr>
          <w:b/>
          <w:bCs/>
          <w:sz w:val="28"/>
          <w:szCs w:val="28"/>
        </w:rPr>
      </w:pPr>
    </w:p>
    <w:p w:rsidR="000A73E5" w:rsidRDefault="000A73E5" w:rsidP="000A73E5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Матеріально-технічне та навчально-методичне забезпечення лабораторії</w:t>
      </w:r>
    </w:p>
    <w:p w:rsidR="000A73E5" w:rsidRDefault="000A73E5" w:rsidP="000A73E5">
      <w:pPr>
        <w:spacing w:line="312" w:lineRule="auto"/>
        <w:jc w:val="center"/>
        <w:rPr>
          <w:b/>
          <w:bCs/>
          <w:sz w:val="28"/>
          <w:szCs w:val="28"/>
        </w:rPr>
      </w:pPr>
    </w:p>
    <w:p w:rsidR="000A73E5" w:rsidRDefault="000A73E5" w:rsidP="000A73E5">
      <w:pPr>
        <w:spacing w:line="312" w:lineRule="auto"/>
        <w:ind w:left="540" w:hanging="5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4.1. Навчальна лабораторія розміщується на закріплених за нею площах приміщень університету.</w:t>
      </w:r>
    </w:p>
    <w:p w:rsidR="000A73E5" w:rsidRDefault="000A73E5" w:rsidP="000A73E5">
      <w:pPr>
        <w:spacing w:line="312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4.2. Приміщення лабораторій повинні мати природне та штучне освітлення, бути світлими, теплими і сухими. Обладнання, інструменти, колір фарбування стін добираються відповідно до вимог ергономіки.</w:t>
      </w:r>
    </w:p>
    <w:p w:rsidR="000A73E5" w:rsidRDefault="000A73E5" w:rsidP="000A73E5">
      <w:pPr>
        <w:spacing w:line="312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Комплектація навчальної лабораторії обладнанням здійснюється відповідно до завдань її діяльності навчально-наочними приладами, технічними </w:t>
      </w:r>
      <w:r>
        <w:rPr>
          <w:sz w:val="28"/>
          <w:szCs w:val="28"/>
        </w:rPr>
        <w:lastRenderedPageBreak/>
        <w:t>засобами навчання, комп’ютерною технікою, постійними та змінними навчально-інформаційними стендами, обладнанням загального призначення для навчальних закладів та спеціальним обладнанням для виконання лабораторних робіт.</w:t>
      </w:r>
    </w:p>
    <w:p w:rsidR="000A73E5" w:rsidRDefault="000A73E5" w:rsidP="000A73E5">
      <w:pPr>
        <w:spacing w:line="312" w:lineRule="auto"/>
        <w:ind w:left="540" w:hanging="5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4.4. Навчальна лабораторія, </w:t>
      </w:r>
      <w:r>
        <w:rPr>
          <w:color w:val="000000"/>
          <w:sz w:val="28"/>
          <w:szCs w:val="28"/>
          <w:lang w:eastAsia="uk-UA"/>
        </w:rPr>
        <w:t>відповідно до її призначення</w:t>
      </w:r>
      <w:r>
        <w:rPr>
          <w:color w:val="FF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обладнується</w:t>
      </w:r>
      <w:r w:rsidR="007C4066">
        <w:rPr>
          <w:sz w:val="28"/>
          <w:szCs w:val="28"/>
          <w:lang w:eastAsia="uk-UA"/>
        </w:rPr>
        <w:t xml:space="preserve"> офісними меблями</w:t>
      </w:r>
      <w:r>
        <w:rPr>
          <w:sz w:val="28"/>
          <w:szCs w:val="28"/>
          <w:lang w:eastAsia="uk-UA"/>
        </w:rPr>
        <w:t>, технічними засобами навчання.</w:t>
      </w:r>
    </w:p>
    <w:p w:rsidR="00F47511" w:rsidRPr="000F6FBA" w:rsidRDefault="00F47511" w:rsidP="000F6FBA">
      <w:pPr>
        <w:tabs>
          <w:tab w:val="left" w:pos="360"/>
        </w:tabs>
        <w:suppressAutoHyphens/>
        <w:spacing w:line="360" w:lineRule="auto"/>
        <w:jc w:val="both"/>
        <w:rPr>
          <w:sz w:val="28"/>
          <w:szCs w:val="28"/>
        </w:rPr>
      </w:pPr>
    </w:p>
    <w:p w:rsidR="00754CA0" w:rsidRPr="000F6FBA" w:rsidRDefault="000A73E5" w:rsidP="006C767F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C767F">
        <w:rPr>
          <w:b/>
          <w:bCs/>
          <w:sz w:val="28"/>
          <w:szCs w:val="28"/>
        </w:rPr>
        <w:t xml:space="preserve">. </w:t>
      </w:r>
      <w:r w:rsidR="00754CA0" w:rsidRPr="000F6FBA">
        <w:rPr>
          <w:b/>
          <w:bCs/>
          <w:sz w:val="28"/>
          <w:szCs w:val="28"/>
        </w:rPr>
        <w:t xml:space="preserve">Контроль за діяльністю </w:t>
      </w:r>
      <w:r w:rsidR="00DF38D8" w:rsidRPr="000F6FBA">
        <w:rPr>
          <w:b/>
          <w:sz w:val="28"/>
          <w:szCs w:val="28"/>
        </w:rPr>
        <w:t>лабораторії</w:t>
      </w:r>
    </w:p>
    <w:p w:rsidR="00014688" w:rsidRPr="000F6FBA" w:rsidRDefault="00FB1D16" w:rsidP="000F6FB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14688" w:rsidRPr="000F6FBA">
        <w:rPr>
          <w:bCs/>
          <w:sz w:val="28"/>
          <w:szCs w:val="28"/>
        </w:rPr>
        <w:t>.1. Контр</w:t>
      </w:r>
      <w:r w:rsidR="00E53791">
        <w:rPr>
          <w:bCs/>
          <w:sz w:val="28"/>
          <w:szCs w:val="28"/>
        </w:rPr>
        <w:t>оль за діяльністю навчаль</w:t>
      </w:r>
      <w:bookmarkStart w:id="0" w:name="_GoBack"/>
      <w:bookmarkEnd w:id="0"/>
      <w:r w:rsidR="00014688" w:rsidRPr="000F6FBA">
        <w:rPr>
          <w:bCs/>
          <w:sz w:val="28"/>
          <w:szCs w:val="28"/>
        </w:rPr>
        <w:t>ної лабораторії здійснює</w:t>
      </w:r>
      <w:r w:rsidR="00326C17" w:rsidRPr="000F6FBA">
        <w:rPr>
          <w:bCs/>
          <w:sz w:val="28"/>
          <w:szCs w:val="28"/>
        </w:rPr>
        <w:t xml:space="preserve">  декан</w:t>
      </w:r>
      <w:r w:rsidR="00E9589E">
        <w:rPr>
          <w:bCs/>
          <w:sz w:val="28"/>
          <w:szCs w:val="28"/>
        </w:rPr>
        <w:t xml:space="preserve"> та завідувач кафедри</w:t>
      </w:r>
      <w:r w:rsidR="00014688" w:rsidRPr="000F6FBA">
        <w:rPr>
          <w:bCs/>
          <w:sz w:val="28"/>
          <w:szCs w:val="28"/>
        </w:rPr>
        <w:t>.</w:t>
      </w:r>
    </w:p>
    <w:p w:rsidR="00014688" w:rsidRPr="000F6FBA" w:rsidRDefault="00FB1D16" w:rsidP="000F6FBA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14688" w:rsidRPr="000F6FBA">
        <w:rPr>
          <w:bCs/>
          <w:sz w:val="28"/>
          <w:szCs w:val="28"/>
        </w:rPr>
        <w:t xml:space="preserve">.2.Керівник </w:t>
      </w:r>
      <w:r w:rsidR="00014688" w:rsidRPr="000F6FBA">
        <w:rPr>
          <w:sz w:val="28"/>
          <w:szCs w:val="28"/>
        </w:rPr>
        <w:t xml:space="preserve"> лабораторії щороку звітує про діяльність лабораторії п</w:t>
      </w:r>
      <w:r w:rsidR="00326C17" w:rsidRPr="000F6FBA">
        <w:rPr>
          <w:sz w:val="28"/>
          <w:szCs w:val="28"/>
        </w:rPr>
        <w:t>е</w:t>
      </w:r>
      <w:r w:rsidR="00014688" w:rsidRPr="000F6FBA">
        <w:rPr>
          <w:sz w:val="28"/>
          <w:szCs w:val="28"/>
        </w:rPr>
        <w:t>ред Вченою радою факультету.</w:t>
      </w:r>
    </w:p>
    <w:p w:rsidR="00014688" w:rsidRPr="000F6FBA" w:rsidRDefault="00014688" w:rsidP="000F6FBA">
      <w:pPr>
        <w:spacing w:line="360" w:lineRule="auto"/>
        <w:rPr>
          <w:bCs/>
          <w:sz w:val="28"/>
          <w:szCs w:val="28"/>
        </w:rPr>
      </w:pPr>
    </w:p>
    <w:p w:rsidR="00057AF0" w:rsidRPr="000F6FBA" w:rsidRDefault="000A73E5" w:rsidP="000F6FB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27DC7" w:rsidRPr="000F6FBA">
        <w:rPr>
          <w:b/>
          <w:bCs/>
          <w:sz w:val="28"/>
          <w:szCs w:val="28"/>
        </w:rPr>
        <w:t xml:space="preserve">. </w:t>
      </w:r>
      <w:r w:rsidR="00316186" w:rsidRPr="000F6FBA">
        <w:rPr>
          <w:b/>
          <w:bCs/>
          <w:sz w:val="28"/>
          <w:szCs w:val="28"/>
        </w:rPr>
        <w:t>Л</w:t>
      </w:r>
      <w:r w:rsidR="00057AF0" w:rsidRPr="000F6FBA">
        <w:rPr>
          <w:b/>
          <w:bCs/>
          <w:sz w:val="28"/>
          <w:szCs w:val="28"/>
        </w:rPr>
        <w:t xml:space="preserve">іквідація </w:t>
      </w:r>
      <w:r w:rsidR="00DF38D8" w:rsidRPr="000F6FBA">
        <w:rPr>
          <w:b/>
          <w:sz w:val="28"/>
          <w:szCs w:val="28"/>
        </w:rPr>
        <w:t>на</w:t>
      </w:r>
      <w:r w:rsidR="001A0DB5">
        <w:rPr>
          <w:b/>
          <w:sz w:val="28"/>
          <w:szCs w:val="28"/>
        </w:rPr>
        <w:t>вчаль</w:t>
      </w:r>
      <w:r w:rsidR="00DF38D8" w:rsidRPr="000F6FBA">
        <w:rPr>
          <w:b/>
          <w:sz w:val="28"/>
          <w:szCs w:val="28"/>
        </w:rPr>
        <w:t>ної лабораторії</w:t>
      </w:r>
    </w:p>
    <w:p w:rsidR="00057AF0" w:rsidRPr="000F6FBA" w:rsidRDefault="00057AF0" w:rsidP="000F6FBA">
      <w:pPr>
        <w:spacing w:line="360" w:lineRule="auto"/>
        <w:ind w:left="360"/>
        <w:rPr>
          <w:b/>
          <w:bCs/>
          <w:sz w:val="28"/>
          <w:szCs w:val="28"/>
        </w:rPr>
      </w:pPr>
    </w:p>
    <w:p w:rsidR="00316186" w:rsidRPr="000F6FBA" w:rsidRDefault="00057AF0" w:rsidP="00E9589E">
      <w:pPr>
        <w:spacing w:line="360" w:lineRule="auto"/>
        <w:jc w:val="both"/>
        <w:rPr>
          <w:sz w:val="28"/>
          <w:szCs w:val="28"/>
        </w:rPr>
      </w:pPr>
      <w:r w:rsidRPr="000F6FBA">
        <w:rPr>
          <w:sz w:val="28"/>
          <w:szCs w:val="28"/>
        </w:rPr>
        <w:t xml:space="preserve">Питання щодо ліквідації </w:t>
      </w:r>
      <w:r w:rsidR="00014688" w:rsidRPr="000F6FBA">
        <w:rPr>
          <w:sz w:val="28"/>
          <w:szCs w:val="28"/>
        </w:rPr>
        <w:t>лабораторії</w:t>
      </w:r>
      <w:r w:rsidRPr="000F6FBA">
        <w:rPr>
          <w:sz w:val="28"/>
          <w:szCs w:val="28"/>
        </w:rPr>
        <w:t xml:space="preserve"> порушується за поданням завідувача </w:t>
      </w:r>
      <w:r w:rsidR="00794E81" w:rsidRPr="000F6FBA">
        <w:rPr>
          <w:sz w:val="28"/>
          <w:szCs w:val="28"/>
        </w:rPr>
        <w:t xml:space="preserve">кафедри, </w:t>
      </w:r>
      <w:r w:rsidR="00794E81" w:rsidRPr="00E9589E">
        <w:rPr>
          <w:sz w:val="28"/>
          <w:szCs w:val="28"/>
        </w:rPr>
        <w:t xml:space="preserve">погодженим з </w:t>
      </w:r>
      <w:r w:rsidR="00E9589E">
        <w:rPr>
          <w:sz w:val="28"/>
          <w:szCs w:val="28"/>
        </w:rPr>
        <w:t>деканом факультету</w:t>
      </w:r>
      <w:r w:rsidR="00794E81" w:rsidRPr="00E9589E">
        <w:rPr>
          <w:sz w:val="28"/>
          <w:szCs w:val="28"/>
        </w:rPr>
        <w:t>.</w:t>
      </w:r>
      <w:r w:rsidR="00794E81" w:rsidRPr="000F6FBA">
        <w:rPr>
          <w:sz w:val="28"/>
          <w:szCs w:val="28"/>
        </w:rPr>
        <w:t xml:space="preserve"> </w:t>
      </w:r>
    </w:p>
    <w:p w:rsidR="00637F74" w:rsidRPr="000F6FBA" w:rsidRDefault="00637F74" w:rsidP="000F6FBA">
      <w:pPr>
        <w:spacing w:line="360" w:lineRule="auto"/>
        <w:rPr>
          <w:sz w:val="28"/>
          <w:szCs w:val="28"/>
        </w:rPr>
      </w:pPr>
    </w:p>
    <w:p w:rsidR="00637F74" w:rsidRPr="000F6FBA" w:rsidRDefault="00637F74" w:rsidP="000F6FBA">
      <w:pPr>
        <w:spacing w:line="360" w:lineRule="auto"/>
        <w:rPr>
          <w:sz w:val="28"/>
          <w:szCs w:val="28"/>
        </w:rPr>
      </w:pPr>
    </w:p>
    <w:p w:rsidR="00637F74" w:rsidRPr="000F6FBA" w:rsidRDefault="00637F74" w:rsidP="000F6FBA">
      <w:pPr>
        <w:spacing w:line="360" w:lineRule="auto"/>
        <w:rPr>
          <w:sz w:val="28"/>
          <w:szCs w:val="28"/>
        </w:rPr>
      </w:pPr>
    </w:p>
    <w:p w:rsidR="00637F74" w:rsidRPr="000F6FBA" w:rsidRDefault="00637F74" w:rsidP="000F6FBA">
      <w:pPr>
        <w:spacing w:line="360" w:lineRule="auto"/>
        <w:rPr>
          <w:sz w:val="28"/>
          <w:szCs w:val="28"/>
        </w:rPr>
      </w:pPr>
      <w:r w:rsidRPr="000F6FBA">
        <w:rPr>
          <w:sz w:val="28"/>
          <w:szCs w:val="28"/>
        </w:rPr>
        <w:t>Вико</w:t>
      </w:r>
      <w:r w:rsidR="00326C17" w:rsidRPr="000F6FBA">
        <w:rPr>
          <w:sz w:val="28"/>
          <w:szCs w:val="28"/>
        </w:rPr>
        <w:t>н</w:t>
      </w:r>
      <w:r w:rsidRPr="000F6FBA">
        <w:rPr>
          <w:sz w:val="28"/>
          <w:szCs w:val="28"/>
        </w:rPr>
        <w:t>авець:</w:t>
      </w:r>
    </w:p>
    <w:p w:rsidR="00637F74" w:rsidRPr="000F6FBA" w:rsidRDefault="00637F74" w:rsidP="000F6FBA">
      <w:pPr>
        <w:spacing w:line="360" w:lineRule="auto"/>
        <w:rPr>
          <w:sz w:val="28"/>
          <w:szCs w:val="28"/>
        </w:rPr>
      </w:pPr>
      <w:proofErr w:type="spellStart"/>
      <w:r w:rsidRPr="000F6FBA">
        <w:rPr>
          <w:sz w:val="28"/>
          <w:szCs w:val="28"/>
        </w:rPr>
        <w:t>Арсене</w:t>
      </w:r>
      <w:r w:rsidR="003D1AC4">
        <w:rPr>
          <w:sz w:val="28"/>
          <w:szCs w:val="28"/>
        </w:rPr>
        <w:t>н</w:t>
      </w:r>
      <w:r w:rsidRPr="000F6FBA">
        <w:rPr>
          <w:sz w:val="28"/>
          <w:szCs w:val="28"/>
        </w:rPr>
        <w:t>ко</w:t>
      </w:r>
      <w:proofErr w:type="spellEnd"/>
      <w:r w:rsidRPr="000F6FBA">
        <w:rPr>
          <w:sz w:val="28"/>
          <w:szCs w:val="28"/>
        </w:rPr>
        <w:t xml:space="preserve"> І. А.</w:t>
      </w:r>
    </w:p>
    <w:sectPr w:rsidR="00637F74" w:rsidRPr="000F6FBA" w:rsidSect="00687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311C47"/>
    <w:multiLevelType w:val="multilevel"/>
    <w:tmpl w:val="30381A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0E894CBC"/>
    <w:multiLevelType w:val="hybridMultilevel"/>
    <w:tmpl w:val="E744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76C2D"/>
    <w:multiLevelType w:val="hybridMultilevel"/>
    <w:tmpl w:val="A4AA7A20"/>
    <w:lvl w:ilvl="0" w:tplc="F484F54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27DF5"/>
    <w:multiLevelType w:val="multilevel"/>
    <w:tmpl w:val="EB5A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76449"/>
    <w:multiLevelType w:val="hybridMultilevel"/>
    <w:tmpl w:val="13F27668"/>
    <w:lvl w:ilvl="0" w:tplc="D0C49CB6">
      <w:start w:val="2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1BA40852"/>
    <w:multiLevelType w:val="multilevel"/>
    <w:tmpl w:val="B07AC2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646A3C"/>
    <w:multiLevelType w:val="hybridMultilevel"/>
    <w:tmpl w:val="A6383D4E"/>
    <w:lvl w:ilvl="0" w:tplc="AE9C4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AE0649"/>
    <w:multiLevelType w:val="multilevel"/>
    <w:tmpl w:val="822C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C29A0"/>
    <w:multiLevelType w:val="multilevel"/>
    <w:tmpl w:val="33385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24BD3034"/>
    <w:multiLevelType w:val="singleLevel"/>
    <w:tmpl w:val="FC38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3" w15:restartNumberingAfterBreak="0">
    <w:nsid w:val="24E93C18"/>
    <w:multiLevelType w:val="hybridMultilevel"/>
    <w:tmpl w:val="FC3E9CA6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3694E"/>
    <w:multiLevelType w:val="multilevel"/>
    <w:tmpl w:val="42A4F2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5" w15:restartNumberingAfterBreak="0">
    <w:nsid w:val="2FA46674"/>
    <w:multiLevelType w:val="multilevel"/>
    <w:tmpl w:val="6168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B2DC2"/>
    <w:multiLevelType w:val="hybridMultilevel"/>
    <w:tmpl w:val="49C439C4"/>
    <w:lvl w:ilvl="0" w:tplc="AE9C42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1F6822"/>
    <w:multiLevelType w:val="hybridMultilevel"/>
    <w:tmpl w:val="471C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41AE7"/>
    <w:multiLevelType w:val="multilevel"/>
    <w:tmpl w:val="93F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9" w15:restartNumberingAfterBreak="0">
    <w:nsid w:val="4BAE0D18"/>
    <w:multiLevelType w:val="hybridMultilevel"/>
    <w:tmpl w:val="1B4C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5348"/>
    <w:multiLevelType w:val="hybridMultilevel"/>
    <w:tmpl w:val="C29A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37FEE"/>
    <w:multiLevelType w:val="multilevel"/>
    <w:tmpl w:val="66D8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A34184"/>
    <w:multiLevelType w:val="multilevel"/>
    <w:tmpl w:val="29167F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5DC1731B"/>
    <w:multiLevelType w:val="hybridMultilevel"/>
    <w:tmpl w:val="522A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F489C"/>
    <w:multiLevelType w:val="multilevel"/>
    <w:tmpl w:val="8EB0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492339"/>
    <w:multiLevelType w:val="hybridMultilevel"/>
    <w:tmpl w:val="DBF26C3E"/>
    <w:lvl w:ilvl="0" w:tplc="951CE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F84264"/>
    <w:multiLevelType w:val="hybridMultilevel"/>
    <w:tmpl w:val="642EA108"/>
    <w:lvl w:ilvl="0" w:tplc="6C50B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A0DD1"/>
    <w:multiLevelType w:val="hybridMultilevel"/>
    <w:tmpl w:val="91F4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2"/>
  </w:num>
  <w:num w:numId="5">
    <w:abstractNumId w:val="25"/>
  </w:num>
  <w:num w:numId="6">
    <w:abstractNumId w:val="26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22"/>
  </w:num>
  <w:num w:numId="12">
    <w:abstractNumId w:val="3"/>
  </w:num>
  <w:num w:numId="13">
    <w:abstractNumId w:val="13"/>
  </w:num>
  <w:num w:numId="14">
    <w:abstractNumId w:val="8"/>
  </w:num>
  <w:num w:numId="15">
    <w:abstractNumId w:val="4"/>
  </w:num>
  <w:num w:numId="16">
    <w:abstractNumId w:val="20"/>
  </w:num>
  <w:num w:numId="17">
    <w:abstractNumId w:val="10"/>
  </w:num>
  <w:num w:numId="18">
    <w:abstractNumId w:val="15"/>
  </w:num>
  <w:num w:numId="19">
    <w:abstractNumId w:val="24"/>
  </w:num>
  <w:num w:numId="20">
    <w:abstractNumId w:val="23"/>
  </w:num>
  <w:num w:numId="21">
    <w:abstractNumId w:val="21"/>
  </w:num>
  <w:num w:numId="22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972A3"/>
    <w:rsid w:val="00014688"/>
    <w:rsid w:val="00036D93"/>
    <w:rsid w:val="000371E8"/>
    <w:rsid w:val="00057AF0"/>
    <w:rsid w:val="000741C6"/>
    <w:rsid w:val="00081265"/>
    <w:rsid w:val="000A5503"/>
    <w:rsid w:val="000A73E5"/>
    <w:rsid w:val="000B52A5"/>
    <w:rsid w:val="000F4F47"/>
    <w:rsid w:val="000F6FBA"/>
    <w:rsid w:val="00154DAB"/>
    <w:rsid w:val="00162614"/>
    <w:rsid w:val="00192BFE"/>
    <w:rsid w:val="00194913"/>
    <w:rsid w:val="00196AE2"/>
    <w:rsid w:val="001A0DB5"/>
    <w:rsid w:val="001B1D53"/>
    <w:rsid w:val="001B7F10"/>
    <w:rsid w:val="001C4822"/>
    <w:rsid w:val="001C5321"/>
    <w:rsid w:val="001E7629"/>
    <w:rsid w:val="00271E8F"/>
    <w:rsid w:val="002972A3"/>
    <w:rsid w:val="002A7638"/>
    <w:rsid w:val="002D0E2F"/>
    <w:rsid w:val="002E5ECD"/>
    <w:rsid w:val="00311917"/>
    <w:rsid w:val="00312051"/>
    <w:rsid w:val="00316186"/>
    <w:rsid w:val="00326C17"/>
    <w:rsid w:val="003D1AC4"/>
    <w:rsid w:val="00403134"/>
    <w:rsid w:val="00404E17"/>
    <w:rsid w:val="004136F9"/>
    <w:rsid w:val="004141AC"/>
    <w:rsid w:val="004416BB"/>
    <w:rsid w:val="00442133"/>
    <w:rsid w:val="00456D1E"/>
    <w:rsid w:val="004921D7"/>
    <w:rsid w:val="00495937"/>
    <w:rsid w:val="004B2623"/>
    <w:rsid w:val="005041E4"/>
    <w:rsid w:val="0051011A"/>
    <w:rsid w:val="005761AE"/>
    <w:rsid w:val="005A24BE"/>
    <w:rsid w:val="005C2E55"/>
    <w:rsid w:val="005D01A8"/>
    <w:rsid w:val="005F7968"/>
    <w:rsid w:val="006248BE"/>
    <w:rsid w:val="00624930"/>
    <w:rsid w:val="00635801"/>
    <w:rsid w:val="00637F74"/>
    <w:rsid w:val="00665F59"/>
    <w:rsid w:val="006700BD"/>
    <w:rsid w:val="006874EB"/>
    <w:rsid w:val="006A04BC"/>
    <w:rsid w:val="006A0DA6"/>
    <w:rsid w:val="006B4966"/>
    <w:rsid w:val="006C767F"/>
    <w:rsid w:val="006E5F87"/>
    <w:rsid w:val="0070444D"/>
    <w:rsid w:val="0070548A"/>
    <w:rsid w:val="00712ED5"/>
    <w:rsid w:val="00754CA0"/>
    <w:rsid w:val="0078075E"/>
    <w:rsid w:val="00794E81"/>
    <w:rsid w:val="007C4066"/>
    <w:rsid w:val="008155C5"/>
    <w:rsid w:val="00836836"/>
    <w:rsid w:val="0085453A"/>
    <w:rsid w:val="0086764C"/>
    <w:rsid w:val="00876D87"/>
    <w:rsid w:val="00882FBD"/>
    <w:rsid w:val="00887819"/>
    <w:rsid w:val="008B59B1"/>
    <w:rsid w:val="008D4BC6"/>
    <w:rsid w:val="008F74B4"/>
    <w:rsid w:val="00902D3D"/>
    <w:rsid w:val="009112D9"/>
    <w:rsid w:val="009807C1"/>
    <w:rsid w:val="009B3498"/>
    <w:rsid w:val="00A27DC7"/>
    <w:rsid w:val="00A373C6"/>
    <w:rsid w:val="00A4320B"/>
    <w:rsid w:val="00A7650A"/>
    <w:rsid w:val="00AF1DD0"/>
    <w:rsid w:val="00B16F95"/>
    <w:rsid w:val="00B26653"/>
    <w:rsid w:val="00B51E79"/>
    <w:rsid w:val="00B52C59"/>
    <w:rsid w:val="00B5577C"/>
    <w:rsid w:val="00BB7210"/>
    <w:rsid w:val="00BD022B"/>
    <w:rsid w:val="00BD6E6C"/>
    <w:rsid w:val="00C33640"/>
    <w:rsid w:val="00C5017B"/>
    <w:rsid w:val="00C742FF"/>
    <w:rsid w:val="00CA7A3D"/>
    <w:rsid w:val="00D566ED"/>
    <w:rsid w:val="00DB0D17"/>
    <w:rsid w:val="00DF38D8"/>
    <w:rsid w:val="00E53791"/>
    <w:rsid w:val="00E9589E"/>
    <w:rsid w:val="00EA5A1B"/>
    <w:rsid w:val="00F47511"/>
    <w:rsid w:val="00F553F3"/>
    <w:rsid w:val="00F72689"/>
    <w:rsid w:val="00F9201A"/>
    <w:rsid w:val="00F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94314"/>
  <w15:docId w15:val="{686DD6AE-7AD8-41C5-B386-03C84C27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5E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8075E"/>
    <w:pPr>
      <w:keepNext/>
      <w:spacing w:before="120" w:after="120" w:line="360" w:lineRule="auto"/>
      <w:ind w:firstLine="720"/>
      <w:jc w:val="right"/>
      <w:outlineLvl w:val="3"/>
    </w:pPr>
    <w:rPr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8075E"/>
    <w:rPr>
      <w:rFonts w:ascii="Times New Roman" w:hAnsi="Times New Roman" w:cs="Times New Roman"/>
      <w:sz w:val="28"/>
      <w:szCs w:val="28"/>
      <w:lang w:val="ru-RU" w:eastAsia="zh-CN"/>
    </w:rPr>
  </w:style>
  <w:style w:type="paragraph" w:styleId="3">
    <w:name w:val="Body Text 3"/>
    <w:basedOn w:val="a"/>
    <w:link w:val="30"/>
    <w:uiPriority w:val="99"/>
    <w:semiHidden/>
    <w:rsid w:val="0078075E"/>
    <w:pPr>
      <w:spacing w:line="360" w:lineRule="auto"/>
      <w:jc w:val="center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78075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780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styleId="a3">
    <w:name w:val="Body Text Indent"/>
    <w:basedOn w:val="a"/>
    <w:link w:val="a4"/>
    <w:uiPriority w:val="99"/>
    <w:rsid w:val="0078075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7807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94E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83683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a8">
    <w:name w:val="Hyperlink"/>
    <w:uiPriority w:val="99"/>
    <w:unhideWhenUsed/>
    <w:rsid w:val="00F4751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A04BC"/>
    <w:pPr>
      <w:spacing w:before="100" w:beforeAutospacing="1" w:after="100" w:afterAutospacing="1"/>
    </w:pPr>
    <w:rPr>
      <w:lang w:val="ru-RU"/>
    </w:rPr>
  </w:style>
  <w:style w:type="character" w:styleId="aa">
    <w:name w:val="Strong"/>
    <w:uiPriority w:val="22"/>
    <w:qFormat/>
    <w:locked/>
    <w:rsid w:val="006A04BC"/>
    <w:rPr>
      <w:b/>
      <w:bCs/>
    </w:rPr>
  </w:style>
  <w:style w:type="paragraph" w:customStyle="1" w:styleId="1">
    <w:name w:val="Абзац списка1"/>
    <w:basedOn w:val="a"/>
    <w:rsid w:val="000A73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CA7A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D204-CA01-4AF2-A228-7F0E0E12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4356</Words>
  <Characters>2484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Хрущ</cp:lastModifiedBy>
  <cp:revision>13</cp:revision>
  <cp:lastPrinted>2019-11-28T09:41:00Z</cp:lastPrinted>
  <dcterms:created xsi:type="dcterms:W3CDTF">2019-11-26T14:39:00Z</dcterms:created>
  <dcterms:modified xsi:type="dcterms:W3CDTF">2019-11-28T09:41:00Z</dcterms:modified>
</cp:coreProperties>
</file>