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4D69" w:rsidRPr="00BF4918" w:rsidRDefault="006F4D69" w:rsidP="00BF4918">
      <w:pPr>
        <w:spacing w:after="0" w:line="240" w:lineRule="auto"/>
        <w:rPr>
          <w:rFonts w:ascii="Times New Roman" w:hAnsi="Times New Roman"/>
          <w:bCs/>
          <w:kern w:val="2"/>
          <w:sz w:val="28"/>
          <w:szCs w:val="28"/>
          <w:lang w:val="uk-UA" w:eastAsia="hi-IN" w:bidi="hi-IN"/>
        </w:rPr>
      </w:pPr>
      <w:r w:rsidRPr="00BF4918">
        <w:rPr>
          <w:rFonts w:ascii="Times New Roman" w:hAnsi="Times New Roman"/>
          <w:bCs/>
          <w:kern w:val="2"/>
          <w:sz w:val="28"/>
          <w:szCs w:val="28"/>
          <w:lang w:val="uk-UA" w:eastAsia="hi-IN" w:bidi="hi-IN"/>
        </w:rPr>
        <w:t>Додаток №1.</w:t>
      </w:r>
    </w:p>
    <w:p w:rsidR="006F4D69" w:rsidRPr="00BF4918" w:rsidRDefault="006F4D69" w:rsidP="00BF4918">
      <w:pPr>
        <w:spacing w:after="0" w:line="240" w:lineRule="auto"/>
        <w:jc w:val="center"/>
        <w:rPr>
          <w:rFonts w:ascii="Times New Roman" w:hAnsi="Times New Roman"/>
          <w:b/>
          <w:sz w:val="28"/>
          <w:szCs w:val="28"/>
          <w:lang w:val="uk-UA"/>
        </w:rPr>
      </w:pPr>
      <w:r w:rsidRPr="00BF4918">
        <w:rPr>
          <w:rFonts w:ascii="Times New Roman" w:hAnsi="Times New Roman"/>
          <w:b/>
          <w:sz w:val="28"/>
          <w:szCs w:val="28"/>
          <w:lang w:val="uk-UA"/>
        </w:rPr>
        <w:t>Міністерство освіти і науки України</w:t>
      </w:r>
    </w:p>
    <w:p w:rsidR="006F4D69" w:rsidRPr="00BF4918" w:rsidRDefault="006F4D69" w:rsidP="00BF4918">
      <w:pPr>
        <w:spacing w:after="0" w:line="240" w:lineRule="auto"/>
        <w:jc w:val="center"/>
        <w:rPr>
          <w:rFonts w:ascii="Times New Roman" w:hAnsi="Times New Roman"/>
          <w:b/>
          <w:sz w:val="28"/>
          <w:szCs w:val="28"/>
          <w:lang w:val="uk-UA"/>
        </w:rPr>
      </w:pPr>
      <w:r w:rsidRPr="00BF4918">
        <w:rPr>
          <w:rFonts w:ascii="Times New Roman" w:hAnsi="Times New Roman"/>
          <w:b/>
          <w:sz w:val="28"/>
          <w:szCs w:val="28"/>
          <w:lang w:val="uk-UA"/>
        </w:rPr>
        <w:t>Мелітопольський державний педагогічний університет імені Богдана Хмельницького</w:t>
      </w:r>
    </w:p>
    <w:p w:rsidR="006F4D69" w:rsidRPr="00BF4918" w:rsidRDefault="006F4D69" w:rsidP="00BF4918">
      <w:pPr>
        <w:spacing w:after="0" w:line="240" w:lineRule="auto"/>
        <w:jc w:val="center"/>
        <w:rPr>
          <w:rFonts w:ascii="Times New Roman" w:hAnsi="Times New Roman"/>
          <w:b/>
          <w:sz w:val="28"/>
          <w:szCs w:val="28"/>
          <w:lang w:val="uk-UA"/>
        </w:rPr>
      </w:pPr>
    </w:p>
    <w:p w:rsidR="006F4D69" w:rsidRPr="00BF4918" w:rsidRDefault="006F4D69" w:rsidP="00BF4918">
      <w:pPr>
        <w:spacing w:after="0" w:line="240" w:lineRule="auto"/>
        <w:jc w:val="center"/>
        <w:rPr>
          <w:rFonts w:ascii="Times New Roman" w:hAnsi="Times New Roman"/>
          <w:b/>
          <w:sz w:val="28"/>
          <w:szCs w:val="28"/>
          <w:lang w:val="uk-UA"/>
        </w:rPr>
      </w:pPr>
      <w:r w:rsidRPr="00BF4918">
        <w:rPr>
          <w:rFonts w:ascii="Times New Roman" w:hAnsi="Times New Roman"/>
          <w:b/>
          <w:sz w:val="28"/>
          <w:szCs w:val="28"/>
          <w:lang w:val="uk-UA"/>
        </w:rPr>
        <w:t>Природничо-географічний факультет</w:t>
      </w:r>
    </w:p>
    <w:p w:rsidR="006F4D69" w:rsidRPr="00BF4918" w:rsidRDefault="006F4D69" w:rsidP="00BF4918">
      <w:pPr>
        <w:spacing w:after="0" w:line="240" w:lineRule="auto"/>
        <w:jc w:val="center"/>
        <w:rPr>
          <w:rFonts w:ascii="Times New Roman" w:hAnsi="Times New Roman"/>
          <w:b/>
          <w:sz w:val="28"/>
          <w:szCs w:val="28"/>
          <w:lang w:val="uk-UA"/>
        </w:rPr>
      </w:pPr>
    </w:p>
    <w:p w:rsidR="006F4D69" w:rsidRPr="00BF4918" w:rsidRDefault="006F4D69" w:rsidP="00BF4918">
      <w:pPr>
        <w:spacing w:after="0" w:line="240" w:lineRule="auto"/>
        <w:jc w:val="center"/>
        <w:rPr>
          <w:rFonts w:ascii="Times New Roman" w:hAnsi="Times New Roman"/>
          <w:b/>
          <w:sz w:val="28"/>
          <w:szCs w:val="28"/>
          <w:lang w:val="uk-UA"/>
        </w:rPr>
      </w:pPr>
    </w:p>
    <w:p w:rsidR="006F4D69" w:rsidRPr="00BF4918" w:rsidRDefault="006F4D69" w:rsidP="00BF4918">
      <w:pPr>
        <w:spacing w:after="0" w:line="240" w:lineRule="auto"/>
        <w:jc w:val="center"/>
        <w:rPr>
          <w:rFonts w:ascii="Times New Roman" w:hAnsi="Times New Roman"/>
          <w:b/>
          <w:sz w:val="28"/>
          <w:szCs w:val="28"/>
          <w:lang w:val="uk-UA"/>
        </w:rPr>
      </w:pPr>
    </w:p>
    <w:p w:rsidR="006F4D69" w:rsidRPr="00BF4918" w:rsidRDefault="006F4D69" w:rsidP="00BF4918">
      <w:pPr>
        <w:spacing w:after="0" w:line="240" w:lineRule="auto"/>
        <w:jc w:val="center"/>
        <w:rPr>
          <w:rFonts w:ascii="Times New Roman" w:hAnsi="Times New Roman"/>
          <w:b/>
          <w:sz w:val="28"/>
          <w:szCs w:val="28"/>
          <w:lang w:val="uk-UA"/>
        </w:rPr>
      </w:pPr>
    </w:p>
    <w:p w:rsidR="006F4D69" w:rsidRPr="00BF4918" w:rsidRDefault="006F4D69" w:rsidP="00BF4918">
      <w:pPr>
        <w:spacing w:after="0" w:line="240" w:lineRule="auto"/>
        <w:jc w:val="center"/>
        <w:rPr>
          <w:rFonts w:ascii="Times New Roman" w:hAnsi="Times New Roman"/>
          <w:b/>
          <w:sz w:val="28"/>
          <w:szCs w:val="28"/>
          <w:lang w:val="uk-UA"/>
        </w:rPr>
      </w:pPr>
    </w:p>
    <w:p w:rsidR="006F4D69" w:rsidRPr="00BF4918" w:rsidRDefault="006F4D69" w:rsidP="00BF4918">
      <w:pPr>
        <w:spacing w:after="0" w:line="240" w:lineRule="auto"/>
        <w:jc w:val="center"/>
        <w:rPr>
          <w:rFonts w:ascii="Times New Roman" w:hAnsi="Times New Roman"/>
          <w:b/>
          <w:sz w:val="28"/>
          <w:szCs w:val="28"/>
          <w:lang w:val="uk-UA"/>
        </w:rPr>
      </w:pPr>
    </w:p>
    <w:p w:rsidR="006F4D69" w:rsidRPr="00BF4918" w:rsidRDefault="006F4D69" w:rsidP="00BF4918">
      <w:pPr>
        <w:spacing w:after="0" w:line="240" w:lineRule="auto"/>
        <w:jc w:val="center"/>
        <w:rPr>
          <w:rFonts w:ascii="Times New Roman" w:hAnsi="Times New Roman"/>
          <w:b/>
          <w:sz w:val="28"/>
          <w:szCs w:val="28"/>
          <w:lang w:val="uk-UA"/>
        </w:rPr>
      </w:pPr>
    </w:p>
    <w:p w:rsidR="006F4D69" w:rsidRPr="00BF4918" w:rsidRDefault="006F4D69" w:rsidP="00BF4918">
      <w:pPr>
        <w:spacing w:after="0" w:line="240" w:lineRule="auto"/>
        <w:jc w:val="center"/>
        <w:rPr>
          <w:rFonts w:ascii="Times New Roman" w:hAnsi="Times New Roman"/>
          <w:b/>
          <w:sz w:val="28"/>
          <w:szCs w:val="28"/>
          <w:lang w:val="uk-UA"/>
        </w:rPr>
      </w:pPr>
    </w:p>
    <w:p w:rsidR="006F4D69" w:rsidRPr="00BF4918" w:rsidRDefault="006F4D69" w:rsidP="00BF4918">
      <w:pPr>
        <w:spacing w:after="0" w:line="240" w:lineRule="auto"/>
        <w:jc w:val="center"/>
        <w:rPr>
          <w:rFonts w:ascii="Times New Roman" w:hAnsi="Times New Roman"/>
          <w:b/>
          <w:sz w:val="28"/>
          <w:szCs w:val="28"/>
          <w:lang w:val="uk-UA"/>
        </w:rPr>
      </w:pPr>
    </w:p>
    <w:p w:rsidR="006F4D69" w:rsidRPr="00BF4918" w:rsidRDefault="006F4D69" w:rsidP="00BF4918">
      <w:pPr>
        <w:spacing w:after="0" w:line="240" w:lineRule="auto"/>
        <w:jc w:val="center"/>
        <w:rPr>
          <w:rFonts w:ascii="Times New Roman" w:hAnsi="Times New Roman"/>
          <w:b/>
          <w:sz w:val="28"/>
          <w:szCs w:val="28"/>
          <w:lang w:val="uk-UA"/>
        </w:rPr>
      </w:pPr>
    </w:p>
    <w:p w:rsidR="006F4D69" w:rsidRPr="00BF4918" w:rsidRDefault="006F4D69" w:rsidP="00BF4918">
      <w:pPr>
        <w:spacing w:after="0" w:line="240" w:lineRule="auto"/>
        <w:jc w:val="center"/>
        <w:rPr>
          <w:rFonts w:ascii="Times New Roman" w:hAnsi="Times New Roman"/>
          <w:b/>
          <w:sz w:val="28"/>
          <w:szCs w:val="28"/>
          <w:lang w:val="uk-UA"/>
        </w:rPr>
      </w:pPr>
    </w:p>
    <w:p w:rsidR="006F4D69" w:rsidRPr="00BF4918" w:rsidRDefault="006F4D69" w:rsidP="00BF4918">
      <w:pPr>
        <w:spacing w:after="0" w:line="240" w:lineRule="auto"/>
        <w:jc w:val="center"/>
        <w:rPr>
          <w:rFonts w:ascii="Times New Roman" w:hAnsi="Times New Roman"/>
          <w:b/>
          <w:sz w:val="28"/>
          <w:szCs w:val="28"/>
          <w:lang w:val="uk-UA"/>
        </w:rPr>
      </w:pPr>
      <w:r w:rsidRPr="00BF4918">
        <w:rPr>
          <w:rFonts w:ascii="Times New Roman" w:hAnsi="Times New Roman"/>
          <w:b/>
          <w:sz w:val="28"/>
          <w:szCs w:val="28"/>
          <w:lang w:val="uk-UA"/>
        </w:rPr>
        <w:t xml:space="preserve">СТРАТЕГІЯ РОЗВИТКУ </w:t>
      </w:r>
    </w:p>
    <w:p w:rsidR="006F4D69" w:rsidRPr="00BF4918" w:rsidRDefault="006F4D69" w:rsidP="00BF4918">
      <w:pPr>
        <w:spacing w:after="0" w:line="240" w:lineRule="auto"/>
        <w:jc w:val="center"/>
        <w:rPr>
          <w:rFonts w:ascii="Times New Roman" w:hAnsi="Times New Roman"/>
          <w:b/>
          <w:sz w:val="28"/>
          <w:szCs w:val="28"/>
          <w:lang w:val="uk-UA"/>
        </w:rPr>
      </w:pPr>
      <w:r w:rsidRPr="00BF4918">
        <w:rPr>
          <w:rFonts w:ascii="Times New Roman" w:hAnsi="Times New Roman"/>
          <w:b/>
          <w:sz w:val="28"/>
          <w:szCs w:val="28"/>
          <w:lang w:val="uk-UA"/>
        </w:rPr>
        <w:t>кафедри права</w:t>
      </w:r>
    </w:p>
    <w:p w:rsidR="006F4D69" w:rsidRPr="00BF4918" w:rsidRDefault="006F4D69" w:rsidP="00BF4918">
      <w:pPr>
        <w:spacing w:after="0" w:line="240" w:lineRule="auto"/>
        <w:jc w:val="center"/>
        <w:rPr>
          <w:rFonts w:ascii="Times New Roman" w:hAnsi="Times New Roman"/>
          <w:b/>
          <w:sz w:val="28"/>
          <w:szCs w:val="28"/>
          <w:lang w:val="uk-UA"/>
        </w:rPr>
      </w:pPr>
    </w:p>
    <w:p w:rsidR="006F4D69" w:rsidRPr="00BF4918" w:rsidRDefault="006F4D69" w:rsidP="00BF4918">
      <w:pPr>
        <w:spacing w:after="0" w:line="240" w:lineRule="auto"/>
        <w:jc w:val="center"/>
        <w:rPr>
          <w:rFonts w:ascii="Times New Roman" w:hAnsi="Times New Roman"/>
          <w:b/>
          <w:sz w:val="28"/>
          <w:szCs w:val="28"/>
          <w:lang w:val="uk-UA"/>
        </w:rPr>
      </w:pPr>
      <w:r w:rsidRPr="00BF4918">
        <w:rPr>
          <w:rFonts w:ascii="Times New Roman" w:hAnsi="Times New Roman"/>
          <w:b/>
          <w:sz w:val="28"/>
          <w:szCs w:val="28"/>
          <w:lang w:val="uk-UA"/>
        </w:rPr>
        <w:t>на 2018-2023 рр.</w:t>
      </w:r>
    </w:p>
    <w:p w:rsidR="006F4D69" w:rsidRPr="00BF4918" w:rsidRDefault="006F4D69" w:rsidP="00BF4918">
      <w:pPr>
        <w:spacing w:after="0" w:line="240" w:lineRule="auto"/>
        <w:jc w:val="center"/>
        <w:rPr>
          <w:rFonts w:ascii="Times New Roman" w:hAnsi="Times New Roman"/>
          <w:b/>
          <w:sz w:val="28"/>
          <w:szCs w:val="28"/>
          <w:lang w:val="uk-UA"/>
        </w:rPr>
      </w:pPr>
    </w:p>
    <w:p w:rsidR="006F4D69" w:rsidRPr="00BF4918" w:rsidRDefault="006F4D69" w:rsidP="00BF4918">
      <w:pPr>
        <w:spacing w:after="0" w:line="240" w:lineRule="auto"/>
        <w:jc w:val="center"/>
        <w:rPr>
          <w:rFonts w:ascii="Times New Roman" w:hAnsi="Times New Roman"/>
          <w:b/>
          <w:sz w:val="28"/>
          <w:szCs w:val="28"/>
          <w:lang w:val="uk-UA"/>
        </w:rPr>
      </w:pPr>
    </w:p>
    <w:p w:rsidR="006F4D69" w:rsidRPr="00BF4918" w:rsidRDefault="006F4D69" w:rsidP="00BF4918">
      <w:pPr>
        <w:spacing w:after="0" w:line="240" w:lineRule="auto"/>
        <w:jc w:val="center"/>
        <w:rPr>
          <w:rFonts w:ascii="Times New Roman" w:hAnsi="Times New Roman"/>
          <w:b/>
          <w:sz w:val="28"/>
          <w:szCs w:val="28"/>
          <w:lang w:val="uk-UA"/>
        </w:rPr>
      </w:pPr>
    </w:p>
    <w:p w:rsidR="006F4D69" w:rsidRPr="00BF4918" w:rsidRDefault="006F4D69" w:rsidP="00BF4918">
      <w:pPr>
        <w:spacing w:after="0" w:line="240" w:lineRule="auto"/>
        <w:jc w:val="center"/>
        <w:rPr>
          <w:rFonts w:ascii="Times New Roman" w:hAnsi="Times New Roman"/>
          <w:b/>
          <w:sz w:val="28"/>
          <w:szCs w:val="28"/>
          <w:lang w:val="uk-UA"/>
        </w:rPr>
      </w:pPr>
    </w:p>
    <w:p w:rsidR="006F4D69" w:rsidRPr="00BF4918" w:rsidRDefault="006F4D69" w:rsidP="00BF4918">
      <w:pPr>
        <w:spacing w:after="0" w:line="240" w:lineRule="auto"/>
        <w:jc w:val="center"/>
        <w:rPr>
          <w:rFonts w:ascii="Times New Roman" w:hAnsi="Times New Roman"/>
          <w:b/>
          <w:sz w:val="28"/>
          <w:szCs w:val="28"/>
          <w:lang w:val="uk-UA"/>
        </w:rPr>
      </w:pPr>
    </w:p>
    <w:p w:rsidR="006F4D69" w:rsidRPr="00BF4918" w:rsidRDefault="006F4D69" w:rsidP="00BF4918">
      <w:pPr>
        <w:spacing w:after="0" w:line="240" w:lineRule="auto"/>
        <w:jc w:val="center"/>
        <w:rPr>
          <w:rFonts w:ascii="Times New Roman" w:hAnsi="Times New Roman"/>
          <w:b/>
          <w:sz w:val="28"/>
          <w:szCs w:val="28"/>
          <w:lang w:val="uk-UA"/>
        </w:rPr>
      </w:pPr>
    </w:p>
    <w:p w:rsidR="006F4D69" w:rsidRPr="00BF4918" w:rsidRDefault="006F4D69" w:rsidP="00BF4918">
      <w:pPr>
        <w:spacing w:after="0" w:line="240" w:lineRule="auto"/>
        <w:jc w:val="center"/>
        <w:rPr>
          <w:rFonts w:ascii="Times New Roman" w:hAnsi="Times New Roman"/>
          <w:b/>
          <w:sz w:val="28"/>
          <w:szCs w:val="28"/>
          <w:lang w:val="uk-UA"/>
        </w:rPr>
      </w:pPr>
    </w:p>
    <w:p w:rsidR="006F4D69" w:rsidRPr="00BF4918" w:rsidRDefault="006F4D69" w:rsidP="00BF4918">
      <w:pPr>
        <w:spacing w:after="0" w:line="240" w:lineRule="auto"/>
        <w:jc w:val="center"/>
        <w:rPr>
          <w:rFonts w:ascii="Times New Roman" w:hAnsi="Times New Roman"/>
          <w:b/>
          <w:sz w:val="28"/>
          <w:szCs w:val="28"/>
          <w:lang w:val="uk-UA"/>
        </w:rPr>
      </w:pPr>
    </w:p>
    <w:p w:rsidR="006F4D69" w:rsidRPr="00BF4918" w:rsidRDefault="006F4D69" w:rsidP="00BF4918">
      <w:pPr>
        <w:spacing w:after="0" w:line="240" w:lineRule="auto"/>
        <w:jc w:val="center"/>
        <w:rPr>
          <w:rFonts w:ascii="Times New Roman" w:hAnsi="Times New Roman"/>
          <w:b/>
          <w:sz w:val="28"/>
          <w:szCs w:val="28"/>
          <w:lang w:val="uk-UA"/>
        </w:rPr>
      </w:pPr>
    </w:p>
    <w:p w:rsidR="006F4D69" w:rsidRPr="00BF4918" w:rsidRDefault="006F4D69" w:rsidP="00BF4918">
      <w:pPr>
        <w:spacing w:after="0" w:line="240" w:lineRule="auto"/>
        <w:jc w:val="center"/>
        <w:rPr>
          <w:rFonts w:ascii="Times New Roman" w:hAnsi="Times New Roman"/>
          <w:b/>
          <w:sz w:val="28"/>
          <w:szCs w:val="28"/>
          <w:lang w:val="uk-UA"/>
        </w:rPr>
      </w:pPr>
    </w:p>
    <w:p w:rsidR="006F4D69" w:rsidRPr="00BF4918" w:rsidRDefault="006F4D69" w:rsidP="00BF4918">
      <w:pPr>
        <w:spacing w:after="0" w:line="240" w:lineRule="auto"/>
        <w:jc w:val="center"/>
        <w:rPr>
          <w:rFonts w:ascii="Times New Roman" w:hAnsi="Times New Roman"/>
          <w:b/>
          <w:sz w:val="28"/>
          <w:szCs w:val="28"/>
          <w:lang w:val="uk-UA"/>
        </w:rPr>
      </w:pPr>
    </w:p>
    <w:p w:rsidR="006F4D69" w:rsidRPr="00BF4918" w:rsidRDefault="006F4D69" w:rsidP="00BF4918">
      <w:pPr>
        <w:spacing w:after="0" w:line="240" w:lineRule="auto"/>
        <w:jc w:val="center"/>
        <w:rPr>
          <w:rFonts w:ascii="Times New Roman" w:hAnsi="Times New Roman"/>
          <w:b/>
          <w:sz w:val="28"/>
          <w:szCs w:val="28"/>
          <w:lang w:val="uk-UA"/>
        </w:rPr>
      </w:pPr>
    </w:p>
    <w:p w:rsidR="006F4D69" w:rsidRPr="00BF4918" w:rsidRDefault="006F4D69" w:rsidP="00BF4918">
      <w:pPr>
        <w:spacing w:after="0" w:line="240" w:lineRule="auto"/>
        <w:jc w:val="center"/>
        <w:rPr>
          <w:rFonts w:ascii="Times New Roman" w:hAnsi="Times New Roman"/>
          <w:b/>
          <w:sz w:val="28"/>
          <w:szCs w:val="28"/>
          <w:lang w:val="uk-UA"/>
        </w:rPr>
      </w:pPr>
    </w:p>
    <w:p w:rsidR="006F4D69" w:rsidRPr="00BF4918" w:rsidRDefault="006F4D69" w:rsidP="00BF4918">
      <w:pPr>
        <w:spacing w:after="0" w:line="240" w:lineRule="auto"/>
        <w:jc w:val="center"/>
        <w:rPr>
          <w:rFonts w:ascii="Times New Roman" w:hAnsi="Times New Roman"/>
          <w:b/>
          <w:sz w:val="28"/>
          <w:szCs w:val="28"/>
          <w:lang w:val="uk-UA"/>
        </w:rPr>
      </w:pPr>
    </w:p>
    <w:p w:rsidR="006F4D69" w:rsidRPr="00BF4918" w:rsidRDefault="006F4D69" w:rsidP="00BF4918">
      <w:pPr>
        <w:spacing w:after="0" w:line="240" w:lineRule="auto"/>
        <w:jc w:val="center"/>
        <w:rPr>
          <w:rFonts w:ascii="Times New Roman" w:hAnsi="Times New Roman"/>
          <w:b/>
          <w:sz w:val="28"/>
          <w:szCs w:val="28"/>
          <w:lang w:val="uk-UA"/>
        </w:rPr>
      </w:pPr>
    </w:p>
    <w:p w:rsidR="006F4D69" w:rsidRPr="00BF4918" w:rsidRDefault="006F4D69" w:rsidP="00BF4918">
      <w:pPr>
        <w:spacing w:after="0" w:line="240" w:lineRule="auto"/>
        <w:jc w:val="center"/>
        <w:rPr>
          <w:rFonts w:ascii="Times New Roman" w:hAnsi="Times New Roman"/>
          <w:b/>
          <w:sz w:val="28"/>
          <w:szCs w:val="28"/>
          <w:lang w:val="uk-UA"/>
        </w:rPr>
      </w:pPr>
    </w:p>
    <w:p w:rsidR="006F4D69" w:rsidRPr="00BF4918" w:rsidRDefault="006F4D69" w:rsidP="00BF4918">
      <w:pPr>
        <w:spacing w:after="0" w:line="240" w:lineRule="auto"/>
        <w:jc w:val="center"/>
        <w:rPr>
          <w:rFonts w:ascii="Times New Roman" w:hAnsi="Times New Roman"/>
          <w:b/>
          <w:sz w:val="28"/>
          <w:szCs w:val="28"/>
          <w:lang w:val="uk-UA"/>
        </w:rPr>
      </w:pPr>
    </w:p>
    <w:p w:rsidR="006F4D69" w:rsidRPr="00BF4918" w:rsidRDefault="006F4D69" w:rsidP="00BF4918">
      <w:pPr>
        <w:spacing w:after="0" w:line="240" w:lineRule="auto"/>
        <w:jc w:val="center"/>
        <w:rPr>
          <w:rFonts w:ascii="Times New Roman" w:hAnsi="Times New Roman"/>
          <w:b/>
          <w:sz w:val="28"/>
          <w:szCs w:val="28"/>
          <w:lang w:val="uk-UA"/>
        </w:rPr>
      </w:pPr>
    </w:p>
    <w:p w:rsidR="006F4D69" w:rsidRPr="00BF4918" w:rsidRDefault="006F4D69" w:rsidP="00BF4918">
      <w:pPr>
        <w:spacing w:after="0" w:line="240" w:lineRule="auto"/>
        <w:jc w:val="center"/>
        <w:rPr>
          <w:rFonts w:ascii="Times New Roman" w:hAnsi="Times New Roman"/>
          <w:b/>
          <w:sz w:val="28"/>
          <w:szCs w:val="28"/>
          <w:lang w:val="uk-UA"/>
        </w:rPr>
      </w:pPr>
    </w:p>
    <w:p w:rsidR="006F4D69" w:rsidRPr="00BF4918" w:rsidRDefault="006F4D69" w:rsidP="00BF4918">
      <w:pPr>
        <w:spacing w:after="0" w:line="240" w:lineRule="auto"/>
        <w:jc w:val="center"/>
        <w:rPr>
          <w:rFonts w:ascii="Times New Roman" w:hAnsi="Times New Roman"/>
          <w:b/>
          <w:sz w:val="28"/>
          <w:szCs w:val="28"/>
          <w:lang w:val="uk-UA"/>
        </w:rPr>
      </w:pPr>
    </w:p>
    <w:p w:rsidR="006F4D69" w:rsidRPr="00BF4918" w:rsidRDefault="006F4D69" w:rsidP="00BF4918">
      <w:pPr>
        <w:spacing w:after="0" w:line="240" w:lineRule="auto"/>
        <w:jc w:val="center"/>
        <w:rPr>
          <w:rFonts w:ascii="Times New Roman" w:hAnsi="Times New Roman"/>
          <w:sz w:val="28"/>
          <w:szCs w:val="28"/>
          <w:lang w:val="uk-UA"/>
        </w:rPr>
      </w:pPr>
      <w:r w:rsidRPr="00BF4918">
        <w:rPr>
          <w:rFonts w:ascii="Times New Roman" w:hAnsi="Times New Roman"/>
          <w:sz w:val="28"/>
          <w:szCs w:val="28"/>
          <w:lang w:val="uk-UA"/>
        </w:rPr>
        <w:t xml:space="preserve">Мелітополь </w:t>
      </w:r>
      <w:r w:rsidRPr="00BF4918">
        <w:rPr>
          <w:rFonts w:ascii="Times New Roman" w:hAnsi="Times New Roman"/>
          <w:iCs/>
          <w:sz w:val="28"/>
          <w:szCs w:val="28"/>
          <w:lang w:val="uk-UA"/>
        </w:rPr>
        <w:t>– 2018</w:t>
      </w:r>
    </w:p>
    <w:p w:rsidR="006F4D69" w:rsidRPr="00BF4918" w:rsidRDefault="006F4D69" w:rsidP="00BF4918">
      <w:pPr>
        <w:spacing w:after="0" w:line="240" w:lineRule="auto"/>
        <w:jc w:val="center"/>
        <w:rPr>
          <w:rFonts w:ascii="Times New Roman" w:hAnsi="Times New Roman"/>
          <w:b/>
          <w:sz w:val="28"/>
          <w:szCs w:val="28"/>
          <w:lang w:val="uk-UA"/>
        </w:rPr>
      </w:pPr>
    </w:p>
    <w:p w:rsidR="006F4D69" w:rsidRPr="00BF4918" w:rsidRDefault="006F4D69" w:rsidP="00BF4918">
      <w:pPr>
        <w:pStyle w:val="1"/>
        <w:ind w:firstLine="720"/>
        <w:rPr>
          <w:noProof/>
          <w:sz w:val="28"/>
          <w:szCs w:val="28"/>
        </w:rPr>
      </w:pPr>
    </w:p>
    <w:p w:rsidR="006F4D69" w:rsidRPr="00BF4918" w:rsidRDefault="006F4D69" w:rsidP="00BF4918">
      <w:pPr>
        <w:pStyle w:val="1"/>
        <w:ind w:firstLine="720"/>
        <w:rPr>
          <w:noProof/>
          <w:sz w:val="28"/>
          <w:szCs w:val="28"/>
        </w:rPr>
      </w:pPr>
    </w:p>
    <w:p w:rsidR="006F4D69" w:rsidRPr="00BF4918" w:rsidRDefault="006F4D69" w:rsidP="00BF4918">
      <w:pPr>
        <w:pStyle w:val="1"/>
        <w:ind w:firstLine="720"/>
        <w:rPr>
          <w:noProof/>
          <w:sz w:val="28"/>
          <w:szCs w:val="28"/>
        </w:rPr>
      </w:pPr>
    </w:p>
    <w:p w:rsidR="006F4D69" w:rsidRPr="00BF4918" w:rsidRDefault="006F4D69" w:rsidP="00BF4918">
      <w:pPr>
        <w:pStyle w:val="1"/>
        <w:ind w:firstLine="720"/>
        <w:rPr>
          <w:noProof/>
          <w:sz w:val="28"/>
          <w:szCs w:val="28"/>
        </w:rPr>
      </w:pPr>
    </w:p>
    <w:p w:rsidR="006F4D69" w:rsidRPr="00927664" w:rsidRDefault="006F4D69" w:rsidP="00BF4918">
      <w:pPr>
        <w:pStyle w:val="1"/>
        <w:ind w:firstLine="720"/>
        <w:rPr>
          <w:b/>
          <w:noProof/>
          <w:sz w:val="28"/>
          <w:szCs w:val="28"/>
        </w:rPr>
      </w:pPr>
    </w:p>
    <w:p w:rsidR="006F4D69" w:rsidRPr="00927664" w:rsidRDefault="006F4D69" w:rsidP="00BF4918">
      <w:pPr>
        <w:pStyle w:val="1"/>
        <w:ind w:firstLine="720"/>
        <w:rPr>
          <w:b/>
          <w:noProof/>
          <w:sz w:val="28"/>
          <w:szCs w:val="28"/>
        </w:rPr>
      </w:pPr>
    </w:p>
    <w:p w:rsidR="006F4D69" w:rsidRPr="00BF4918" w:rsidRDefault="006F4D69" w:rsidP="00BF4918">
      <w:pPr>
        <w:pStyle w:val="1"/>
        <w:ind w:firstLine="720"/>
        <w:rPr>
          <w:b/>
          <w:noProof/>
          <w:sz w:val="28"/>
          <w:szCs w:val="28"/>
        </w:rPr>
      </w:pPr>
      <w:r w:rsidRPr="00BF4918">
        <w:rPr>
          <w:b/>
          <w:noProof/>
          <w:sz w:val="28"/>
          <w:szCs w:val="28"/>
        </w:rPr>
        <w:lastRenderedPageBreak/>
        <w:t>УДК 378.091.5:340(073)</w:t>
      </w:r>
    </w:p>
    <w:p w:rsidR="006F4D69" w:rsidRPr="00BF4918" w:rsidRDefault="006F4D69" w:rsidP="00BF4918">
      <w:pPr>
        <w:pStyle w:val="1"/>
        <w:rPr>
          <w:noProof/>
          <w:color w:val="000000"/>
          <w:sz w:val="28"/>
          <w:szCs w:val="28"/>
        </w:rPr>
      </w:pPr>
    </w:p>
    <w:p w:rsidR="006F4D69" w:rsidRPr="00BF4918" w:rsidRDefault="006F4D69" w:rsidP="00BF4918">
      <w:pPr>
        <w:shd w:val="clear" w:color="auto" w:fill="FFFFFF"/>
        <w:tabs>
          <w:tab w:val="left" w:pos="900"/>
        </w:tabs>
        <w:spacing w:after="0" w:line="240" w:lineRule="auto"/>
        <w:ind w:firstLine="720"/>
        <w:jc w:val="both"/>
        <w:rPr>
          <w:rFonts w:ascii="Times New Roman" w:hAnsi="Times New Roman"/>
          <w:noProof/>
          <w:color w:val="000000"/>
          <w:sz w:val="28"/>
          <w:szCs w:val="28"/>
          <w:lang w:val="uk-UA"/>
        </w:rPr>
      </w:pPr>
      <w:r w:rsidRPr="00BF4918">
        <w:rPr>
          <w:rFonts w:ascii="Times New Roman" w:hAnsi="Times New Roman"/>
          <w:color w:val="000000"/>
          <w:sz w:val="28"/>
          <w:szCs w:val="28"/>
          <w:lang w:val="uk-UA"/>
        </w:rPr>
        <w:t>Стратегія розвитку кафедри права</w:t>
      </w:r>
      <w:r w:rsidRPr="00BF4918">
        <w:rPr>
          <w:rFonts w:ascii="Times New Roman" w:hAnsi="Times New Roman"/>
          <w:noProof/>
          <w:color w:val="000000"/>
          <w:sz w:val="28"/>
          <w:szCs w:val="28"/>
          <w:lang w:val="uk-UA"/>
        </w:rPr>
        <w:t>/Укладачі: В.Д. Гапотій, Я.В. Попенко, О.Г. Мінкова. – Мелітополь: Мелітопольський державний педагогічний університет імені Богдана Хмельницького, 2018.</w:t>
      </w:r>
      <w:r w:rsidRPr="00BF4918">
        <w:rPr>
          <w:rStyle w:val="a6"/>
          <w:rFonts w:ascii="Times New Roman" w:hAnsi="Times New Roman"/>
          <w:i w:val="0"/>
          <w:color w:val="000000"/>
          <w:sz w:val="28"/>
          <w:szCs w:val="28"/>
          <w:lang w:val="uk-UA"/>
        </w:rPr>
        <w:t xml:space="preserve"> –</w:t>
      </w:r>
      <w:r w:rsidRPr="00BF4918">
        <w:rPr>
          <w:rFonts w:ascii="Times New Roman" w:hAnsi="Times New Roman"/>
          <w:noProof/>
          <w:color w:val="000000"/>
          <w:sz w:val="28"/>
          <w:szCs w:val="28"/>
          <w:lang w:val="uk-UA"/>
        </w:rPr>
        <w:t>9 с.</w:t>
      </w:r>
    </w:p>
    <w:p w:rsidR="006F4D69" w:rsidRPr="00BF4918" w:rsidRDefault="006F4D69" w:rsidP="00BF4918">
      <w:pPr>
        <w:shd w:val="clear" w:color="auto" w:fill="FFFFFF"/>
        <w:tabs>
          <w:tab w:val="left" w:pos="900"/>
        </w:tabs>
        <w:spacing w:after="0" w:line="240" w:lineRule="auto"/>
        <w:ind w:firstLine="720"/>
        <w:jc w:val="both"/>
        <w:rPr>
          <w:rFonts w:ascii="Times New Roman" w:hAnsi="Times New Roman"/>
          <w:noProof/>
          <w:color w:val="000000"/>
          <w:sz w:val="28"/>
          <w:szCs w:val="28"/>
          <w:lang w:val="uk-UA"/>
        </w:rPr>
      </w:pPr>
    </w:p>
    <w:p w:rsidR="006F4D69" w:rsidRPr="00BF4918" w:rsidRDefault="006F4D69" w:rsidP="00BF4918">
      <w:pPr>
        <w:shd w:val="clear" w:color="auto" w:fill="FFFFFF"/>
        <w:tabs>
          <w:tab w:val="left" w:pos="900"/>
        </w:tabs>
        <w:spacing w:after="0" w:line="240" w:lineRule="auto"/>
        <w:ind w:firstLine="720"/>
        <w:jc w:val="both"/>
        <w:rPr>
          <w:rFonts w:ascii="Times New Roman" w:hAnsi="Times New Roman"/>
          <w:noProof/>
          <w:color w:val="000000"/>
          <w:sz w:val="28"/>
          <w:szCs w:val="28"/>
          <w:lang w:val="uk-UA"/>
        </w:rPr>
      </w:pPr>
    </w:p>
    <w:p w:rsidR="006F4D69" w:rsidRPr="00BF4918" w:rsidRDefault="006F4D69" w:rsidP="00BF4918">
      <w:pPr>
        <w:shd w:val="clear" w:color="auto" w:fill="FFFFFF"/>
        <w:tabs>
          <w:tab w:val="left" w:pos="900"/>
        </w:tabs>
        <w:spacing w:after="0" w:line="240" w:lineRule="auto"/>
        <w:ind w:firstLine="720"/>
        <w:jc w:val="both"/>
        <w:rPr>
          <w:rFonts w:ascii="Times New Roman" w:hAnsi="Times New Roman"/>
          <w:noProof/>
          <w:color w:val="000000"/>
          <w:sz w:val="28"/>
          <w:szCs w:val="28"/>
          <w:lang w:val="uk-UA"/>
        </w:rPr>
      </w:pPr>
    </w:p>
    <w:p w:rsidR="006F4D69" w:rsidRPr="00BF4918" w:rsidRDefault="006F4D69" w:rsidP="00BF4918">
      <w:pPr>
        <w:shd w:val="clear" w:color="auto" w:fill="FFFFFF"/>
        <w:tabs>
          <w:tab w:val="left" w:pos="900"/>
        </w:tabs>
        <w:spacing w:after="0" w:line="240" w:lineRule="auto"/>
        <w:ind w:firstLine="720"/>
        <w:jc w:val="both"/>
        <w:rPr>
          <w:rFonts w:ascii="Times New Roman" w:hAnsi="Times New Roman"/>
          <w:sz w:val="28"/>
          <w:szCs w:val="28"/>
          <w:lang w:val="uk-UA"/>
        </w:rPr>
      </w:pPr>
      <w:r w:rsidRPr="00BF4918">
        <w:rPr>
          <w:rFonts w:ascii="Times New Roman" w:hAnsi="Times New Roman"/>
          <w:noProof/>
          <w:color w:val="000000"/>
          <w:sz w:val="28"/>
          <w:szCs w:val="28"/>
          <w:lang w:val="uk-UA"/>
        </w:rPr>
        <w:t>Стратегія</w:t>
      </w:r>
      <w:r w:rsidR="00251809">
        <w:rPr>
          <w:rFonts w:ascii="Times New Roman" w:hAnsi="Times New Roman"/>
          <w:noProof/>
          <w:color w:val="000000"/>
          <w:sz w:val="28"/>
          <w:szCs w:val="28"/>
          <w:lang w:val="uk-UA"/>
        </w:rPr>
        <w:t xml:space="preserve"> </w:t>
      </w:r>
      <w:r w:rsidRPr="00BF4918">
        <w:rPr>
          <w:rFonts w:ascii="Times New Roman" w:hAnsi="Times New Roman"/>
          <w:color w:val="000000"/>
          <w:sz w:val="28"/>
          <w:szCs w:val="28"/>
          <w:lang w:val="uk-UA"/>
        </w:rPr>
        <w:t>розвитку кафедри права</w:t>
      </w:r>
      <w:r w:rsidRPr="00BF4918">
        <w:rPr>
          <w:rFonts w:ascii="Times New Roman" w:hAnsi="Times New Roman"/>
          <w:noProof/>
          <w:color w:val="000000"/>
          <w:sz w:val="28"/>
          <w:szCs w:val="28"/>
          <w:lang w:val="uk-UA"/>
        </w:rPr>
        <w:t xml:space="preserve"> визначає т</w:t>
      </w:r>
      <w:r w:rsidRPr="00BF4918">
        <w:rPr>
          <w:rFonts w:ascii="Times New Roman" w:hAnsi="Times New Roman"/>
          <w:sz w:val="28"/>
          <w:szCs w:val="28"/>
          <w:lang w:val="uk-UA"/>
        </w:rPr>
        <w:t xml:space="preserve">енденції розвитку кафедри і заплановані зміни, які стосуватимуться розширення усіх напрямів діяльності кафедри – наукової, викладацької, виховної, психологічної підтримки учасників освітнього процесу. </w:t>
      </w:r>
    </w:p>
    <w:p w:rsidR="006F4D69" w:rsidRPr="00BF4918" w:rsidRDefault="006F4D69" w:rsidP="00BF4918">
      <w:pPr>
        <w:shd w:val="clear" w:color="auto" w:fill="FFFFFF"/>
        <w:tabs>
          <w:tab w:val="left" w:pos="900"/>
        </w:tabs>
        <w:spacing w:after="0" w:line="240" w:lineRule="auto"/>
        <w:ind w:firstLine="720"/>
        <w:jc w:val="both"/>
        <w:rPr>
          <w:rFonts w:ascii="Times New Roman" w:hAnsi="Times New Roman"/>
          <w:noProof/>
          <w:color w:val="000000"/>
          <w:sz w:val="28"/>
          <w:szCs w:val="28"/>
          <w:lang w:val="uk-UA"/>
        </w:rPr>
      </w:pPr>
    </w:p>
    <w:p w:rsidR="006F4D69" w:rsidRPr="00BF4918" w:rsidRDefault="006F4D69" w:rsidP="00BF4918">
      <w:pPr>
        <w:shd w:val="clear" w:color="auto" w:fill="FFFFFF"/>
        <w:tabs>
          <w:tab w:val="left" w:pos="900"/>
        </w:tabs>
        <w:spacing w:after="0" w:line="240" w:lineRule="auto"/>
        <w:ind w:firstLine="709"/>
        <w:jc w:val="both"/>
        <w:rPr>
          <w:rFonts w:ascii="Times New Roman" w:hAnsi="Times New Roman"/>
          <w:noProof/>
          <w:color w:val="000000"/>
          <w:sz w:val="28"/>
          <w:szCs w:val="28"/>
          <w:lang w:val="uk-UA"/>
        </w:rPr>
      </w:pPr>
    </w:p>
    <w:p w:rsidR="006F4D69" w:rsidRPr="00BF4918" w:rsidRDefault="006F4D69" w:rsidP="00BF4918">
      <w:pPr>
        <w:shd w:val="clear" w:color="auto" w:fill="FFFFFF"/>
        <w:tabs>
          <w:tab w:val="left" w:pos="900"/>
        </w:tabs>
        <w:spacing w:after="0" w:line="240" w:lineRule="auto"/>
        <w:ind w:firstLine="709"/>
        <w:jc w:val="both"/>
        <w:rPr>
          <w:rFonts w:ascii="Times New Roman" w:hAnsi="Times New Roman"/>
          <w:noProof/>
          <w:color w:val="000000"/>
          <w:sz w:val="28"/>
          <w:szCs w:val="28"/>
          <w:lang w:val="uk-UA"/>
        </w:rPr>
      </w:pPr>
    </w:p>
    <w:p w:rsidR="006F4D69" w:rsidRPr="00BF4918" w:rsidRDefault="006F4D69" w:rsidP="00BF4918">
      <w:pPr>
        <w:shd w:val="clear" w:color="auto" w:fill="FFFFFF"/>
        <w:tabs>
          <w:tab w:val="left" w:pos="900"/>
        </w:tabs>
        <w:spacing w:after="0" w:line="240" w:lineRule="auto"/>
        <w:ind w:firstLine="709"/>
        <w:jc w:val="both"/>
        <w:rPr>
          <w:rFonts w:ascii="Times New Roman" w:hAnsi="Times New Roman"/>
          <w:noProof/>
          <w:color w:val="000000"/>
          <w:sz w:val="28"/>
          <w:szCs w:val="28"/>
          <w:lang w:val="uk-UA"/>
        </w:rPr>
      </w:pPr>
    </w:p>
    <w:p w:rsidR="006F4D69" w:rsidRPr="00BF4918" w:rsidRDefault="006F4D69" w:rsidP="00BF4918">
      <w:pPr>
        <w:shd w:val="clear" w:color="auto" w:fill="FFFFFF"/>
        <w:tabs>
          <w:tab w:val="left" w:pos="900"/>
        </w:tabs>
        <w:spacing w:after="0" w:line="240" w:lineRule="auto"/>
        <w:ind w:firstLine="709"/>
        <w:jc w:val="both"/>
        <w:rPr>
          <w:rFonts w:ascii="Times New Roman" w:hAnsi="Times New Roman"/>
          <w:noProof/>
          <w:color w:val="000000"/>
          <w:sz w:val="28"/>
          <w:szCs w:val="28"/>
          <w:lang w:val="uk-UA"/>
        </w:rPr>
      </w:pPr>
    </w:p>
    <w:p w:rsidR="006F4D69" w:rsidRPr="00BF4918" w:rsidRDefault="006F4D69" w:rsidP="00BF4918">
      <w:pPr>
        <w:shd w:val="clear" w:color="auto" w:fill="FFFFFF"/>
        <w:tabs>
          <w:tab w:val="left" w:pos="900"/>
        </w:tabs>
        <w:spacing w:after="0" w:line="240" w:lineRule="auto"/>
        <w:ind w:firstLine="709"/>
        <w:jc w:val="both"/>
        <w:rPr>
          <w:rFonts w:ascii="Times New Roman" w:hAnsi="Times New Roman"/>
          <w:noProof/>
          <w:color w:val="000000"/>
          <w:sz w:val="28"/>
          <w:szCs w:val="28"/>
          <w:lang w:val="uk-UA"/>
        </w:rPr>
      </w:pPr>
    </w:p>
    <w:p w:rsidR="006F4D69" w:rsidRPr="00BF4918" w:rsidRDefault="006F4D69" w:rsidP="00BF4918">
      <w:pPr>
        <w:shd w:val="clear" w:color="auto" w:fill="FFFFFF"/>
        <w:tabs>
          <w:tab w:val="left" w:pos="900"/>
        </w:tabs>
        <w:spacing w:after="0" w:line="240" w:lineRule="auto"/>
        <w:ind w:firstLine="709"/>
        <w:jc w:val="both"/>
        <w:rPr>
          <w:rFonts w:ascii="Times New Roman" w:hAnsi="Times New Roman"/>
          <w:noProof/>
          <w:color w:val="000000"/>
          <w:sz w:val="28"/>
          <w:szCs w:val="28"/>
          <w:lang w:val="uk-UA"/>
        </w:rPr>
      </w:pPr>
    </w:p>
    <w:p w:rsidR="006F4D69" w:rsidRPr="00BF4918" w:rsidRDefault="006F4D69" w:rsidP="00BF4918">
      <w:pPr>
        <w:shd w:val="clear" w:color="auto" w:fill="FFFFFF"/>
        <w:tabs>
          <w:tab w:val="left" w:pos="900"/>
        </w:tabs>
        <w:spacing w:after="0" w:line="240" w:lineRule="auto"/>
        <w:ind w:firstLine="709"/>
        <w:jc w:val="both"/>
        <w:rPr>
          <w:rFonts w:ascii="Times New Roman" w:hAnsi="Times New Roman"/>
          <w:noProof/>
          <w:color w:val="000000"/>
          <w:sz w:val="28"/>
          <w:szCs w:val="28"/>
          <w:lang w:val="uk-UA"/>
        </w:rPr>
      </w:pPr>
    </w:p>
    <w:p w:rsidR="006F4D69" w:rsidRPr="00BF4918" w:rsidRDefault="006F4D69" w:rsidP="00BF4918">
      <w:pPr>
        <w:shd w:val="clear" w:color="auto" w:fill="FFFFFF"/>
        <w:tabs>
          <w:tab w:val="left" w:pos="900"/>
        </w:tabs>
        <w:spacing w:after="0" w:line="240" w:lineRule="auto"/>
        <w:ind w:firstLine="709"/>
        <w:jc w:val="both"/>
        <w:rPr>
          <w:rFonts w:ascii="Times New Roman" w:hAnsi="Times New Roman"/>
          <w:noProof/>
          <w:color w:val="000000"/>
          <w:sz w:val="28"/>
          <w:szCs w:val="28"/>
          <w:lang w:val="uk-UA"/>
        </w:rPr>
      </w:pPr>
    </w:p>
    <w:p w:rsidR="006F4D69" w:rsidRPr="00BF4918" w:rsidRDefault="006F4D69" w:rsidP="00BF4918">
      <w:pPr>
        <w:shd w:val="clear" w:color="auto" w:fill="FFFFFF"/>
        <w:tabs>
          <w:tab w:val="left" w:pos="900"/>
        </w:tabs>
        <w:spacing w:after="0" w:line="240" w:lineRule="auto"/>
        <w:ind w:firstLine="709"/>
        <w:jc w:val="both"/>
        <w:rPr>
          <w:rFonts w:ascii="Times New Roman" w:hAnsi="Times New Roman"/>
          <w:noProof/>
          <w:color w:val="000000"/>
          <w:sz w:val="28"/>
          <w:szCs w:val="28"/>
          <w:lang w:val="uk-UA"/>
        </w:rPr>
      </w:pPr>
    </w:p>
    <w:p w:rsidR="006F4D69" w:rsidRPr="00BF4918" w:rsidRDefault="006F4D69" w:rsidP="00BF4918">
      <w:pPr>
        <w:shd w:val="clear" w:color="auto" w:fill="FFFFFF"/>
        <w:tabs>
          <w:tab w:val="left" w:pos="900"/>
        </w:tabs>
        <w:spacing w:after="0" w:line="240" w:lineRule="auto"/>
        <w:ind w:firstLine="709"/>
        <w:jc w:val="both"/>
        <w:rPr>
          <w:rFonts w:ascii="Times New Roman" w:hAnsi="Times New Roman"/>
          <w:noProof/>
          <w:color w:val="000000"/>
          <w:sz w:val="28"/>
          <w:szCs w:val="28"/>
          <w:lang w:val="uk-UA"/>
        </w:rPr>
      </w:pPr>
    </w:p>
    <w:p w:rsidR="006F4D69" w:rsidRPr="00BF4918" w:rsidRDefault="006F4D69" w:rsidP="00BF4918">
      <w:pPr>
        <w:shd w:val="clear" w:color="auto" w:fill="FFFFFF"/>
        <w:tabs>
          <w:tab w:val="left" w:pos="900"/>
        </w:tabs>
        <w:spacing w:after="0" w:line="240" w:lineRule="auto"/>
        <w:ind w:firstLine="709"/>
        <w:jc w:val="both"/>
        <w:rPr>
          <w:rFonts w:ascii="Times New Roman" w:hAnsi="Times New Roman"/>
          <w:noProof/>
          <w:color w:val="000000"/>
          <w:sz w:val="28"/>
          <w:szCs w:val="28"/>
          <w:lang w:val="uk-UA"/>
        </w:rPr>
      </w:pPr>
    </w:p>
    <w:p w:rsidR="006F4D69" w:rsidRPr="00BF4918" w:rsidRDefault="006F4D69" w:rsidP="00BF4918">
      <w:pPr>
        <w:shd w:val="clear" w:color="auto" w:fill="FFFFFF"/>
        <w:tabs>
          <w:tab w:val="left" w:pos="900"/>
        </w:tabs>
        <w:spacing w:after="0" w:line="240" w:lineRule="auto"/>
        <w:ind w:firstLine="709"/>
        <w:jc w:val="both"/>
        <w:rPr>
          <w:rFonts w:ascii="Times New Roman" w:hAnsi="Times New Roman"/>
          <w:noProof/>
          <w:color w:val="000000"/>
          <w:sz w:val="28"/>
          <w:szCs w:val="28"/>
          <w:lang w:val="uk-UA"/>
        </w:rPr>
      </w:pPr>
    </w:p>
    <w:p w:rsidR="006F4D69" w:rsidRPr="00BF4918" w:rsidRDefault="006F4D69" w:rsidP="00BF4918">
      <w:pPr>
        <w:shd w:val="clear" w:color="auto" w:fill="FFFFFF"/>
        <w:tabs>
          <w:tab w:val="left" w:pos="900"/>
        </w:tabs>
        <w:spacing w:after="0" w:line="240" w:lineRule="auto"/>
        <w:ind w:firstLine="709"/>
        <w:jc w:val="both"/>
        <w:rPr>
          <w:rFonts w:ascii="Times New Roman" w:hAnsi="Times New Roman"/>
          <w:noProof/>
          <w:color w:val="000000"/>
          <w:sz w:val="28"/>
          <w:szCs w:val="28"/>
          <w:lang w:val="uk-UA"/>
        </w:rPr>
      </w:pPr>
    </w:p>
    <w:p w:rsidR="006F4D69" w:rsidRPr="00BF4918" w:rsidRDefault="006F4D69" w:rsidP="00BF4918">
      <w:pPr>
        <w:shd w:val="clear" w:color="auto" w:fill="FFFFFF"/>
        <w:tabs>
          <w:tab w:val="left" w:pos="900"/>
        </w:tabs>
        <w:spacing w:after="0" w:line="240" w:lineRule="auto"/>
        <w:ind w:firstLine="709"/>
        <w:jc w:val="both"/>
        <w:rPr>
          <w:rFonts w:ascii="Times New Roman" w:hAnsi="Times New Roman"/>
          <w:noProof/>
          <w:color w:val="000000"/>
          <w:sz w:val="28"/>
          <w:szCs w:val="28"/>
          <w:lang w:val="uk-UA"/>
        </w:rPr>
      </w:pPr>
    </w:p>
    <w:p w:rsidR="006F4D69" w:rsidRPr="00BF4918" w:rsidRDefault="006F4D69" w:rsidP="00BF4918">
      <w:pPr>
        <w:shd w:val="clear" w:color="auto" w:fill="FFFFFF"/>
        <w:tabs>
          <w:tab w:val="left" w:pos="900"/>
        </w:tabs>
        <w:spacing w:after="0" w:line="240" w:lineRule="auto"/>
        <w:ind w:firstLine="709"/>
        <w:jc w:val="both"/>
        <w:rPr>
          <w:rFonts w:ascii="Times New Roman" w:hAnsi="Times New Roman"/>
          <w:noProof/>
          <w:color w:val="000000"/>
          <w:sz w:val="28"/>
          <w:szCs w:val="28"/>
          <w:lang w:val="uk-UA"/>
        </w:rPr>
      </w:pPr>
    </w:p>
    <w:p w:rsidR="006F4D69" w:rsidRPr="00BF4918" w:rsidRDefault="006F4D69" w:rsidP="00BF4918">
      <w:pPr>
        <w:shd w:val="clear" w:color="auto" w:fill="FFFFFF"/>
        <w:tabs>
          <w:tab w:val="left" w:pos="900"/>
        </w:tabs>
        <w:spacing w:after="0" w:line="240" w:lineRule="auto"/>
        <w:ind w:firstLine="709"/>
        <w:jc w:val="both"/>
        <w:rPr>
          <w:rFonts w:ascii="Times New Roman" w:hAnsi="Times New Roman"/>
          <w:noProof/>
          <w:color w:val="000000"/>
          <w:sz w:val="28"/>
          <w:szCs w:val="28"/>
          <w:lang w:val="uk-UA"/>
        </w:rPr>
      </w:pPr>
    </w:p>
    <w:p w:rsidR="006F4D69" w:rsidRPr="00BF4918" w:rsidRDefault="006F4D69" w:rsidP="00BF4918">
      <w:pPr>
        <w:shd w:val="clear" w:color="auto" w:fill="FFFFFF"/>
        <w:tabs>
          <w:tab w:val="left" w:pos="900"/>
        </w:tabs>
        <w:spacing w:after="0" w:line="240" w:lineRule="auto"/>
        <w:ind w:firstLine="709"/>
        <w:jc w:val="both"/>
        <w:rPr>
          <w:rFonts w:ascii="Times New Roman" w:hAnsi="Times New Roman"/>
          <w:noProof/>
          <w:color w:val="000000"/>
          <w:sz w:val="28"/>
          <w:szCs w:val="28"/>
          <w:lang w:val="uk-UA"/>
        </w:rPr>
      </w:pPr>
    </w:p>
    <w:p w:rsidR="006F4D69" w:rsidRPr="00BF4918" w:rsidRDefault="006F4D69" w:rsidP="00BF4918">
      <w:pPr>
        <w:shd w:val="clear" w:color="auto" w:fill="FFFFFF"/>
        <w:tabs>
          <w:tab w:val="left" w:pos="900"/>
        </w:tabs>
        <w:spacing w:after="0" w:line="240" w:lineRule="auto"/>
        <w:ind w:firstLine="709"/>
        <w:jc w:val="both"/>
        <w:rPr>
          <w:rFonts w:ascii="Times New Roman" w:hAnsi="Times New Roman"/>
          <w:noProof/>
          <w:color w:val="000000"/>
          <w:sz w:val="28"/>
          <w:szCs w:val="28"/>
          <w:lang w:val="uk-UA"/>
        </w:rPr>
      </w:pPr>
    </w:p>
    <w:p w:rsidR="006F4D69" w:rsidRPr="00BF4918" w:rsidRDefault="006F4D69" w:rsidP="00BF4918">
      <w:pPr>
        <w:shd w:val="clear" w:color="auto" w:fill="FFFFFF"/>
        <w:tabs>
          <w:tab w:val="left" w:pos="900"/>
        </w:tabs>
        <w:spacing w:after="0" w:line="240" w:lineRule="auto"/>
        <w:ind w:firstLine="709"/>
        <w:jc w:val="both"/>
        <w:rPr>
          <w:rFonts w:ascii="Times New Roman" w:hAnsi="Times New Roman"/>
          <w:noProof/>
          <w:color w:val="000000"/>
          <w:sz w:val="28"/>
          <w:szCs w:val="28"/>
          <w:lang w:val="uk-UA"/>
        </w:rPr>
      </w:pPr>
    </w:p>
    <w:p w:rsidR="006F4D69" w:rsidRPr="00BF4918" w:rsidRDefault="006F4D69" w:rsidP="00BF4918">
      <w:pPr>
        <w:shd w:val="clear" w:color="auto" w:fill="FFFFFF"/>
        <w:tabs>
          <w:tab w:val="left" w:pos="900"/>
        </w:tabs>
        <w:spacing w:after="0" w:line="240" w:lineRule="auto"/>
        <w:ind w:firstLine="709"/>
        <w:jc w:val="both"/>
        <w:rPr>
          <w:rFonts w:ascii="Times New Roman" w:hAnsi="Times New Roman"/>
          <w:noProof/>
          <w:color w:val="000000"/>
          <w:sz w:val="28"/>
          <w:szCs w:val="28"/>
          <w:lang w:val="uk-UA"/>
        </w:rPr>
      </w:pPr>
    </w:p>
    <w:p w:rsidR="006F4D69" w:rsidRPr="00BF4918" w:rsidRDefault="006F4D69" w:rsidP="00BF4918">
      <w:pPr>
        <w:shd w:val="clear" w:color="auto" w:fill="FFFFFF"/>
        <w:tabs>
          <w:tab w:val="left" w:pos="900"/>
        </w:tabs>
        <w:spacing w:after="0" w:line="240" w:lineRule="auto"/>
        <w:ind w:firstLine="709"/>
        <w:jc w:val="right"/>
        <w:rPr>
          <w:rFonts w:ascii="Times New Roman" w:hAnsi="Times New Roman"/>
          <w:noProof/>
          <w:color w:val="000000"/>
          <w:sz w:val="28"/>
          <w:szCs w:val="28"/>
          <w:lang w:val="uk-UA"/>
        </w:rPr>
      </w:pPr>
      <w:r w:rsidRPr="00BF4918">
        <w:rPr>
          <w:rFonts w:ascii="Times New Roman" w:hAnsi="Times New Roman"/>
          <w:noProof/>
          <w:color w:val="000000"/>
          <w:sz w:val="28"/>
          <w:szCs w:val="28"/>
          <w:lang w:val="uk-UA"/>
        </w:rPr>
        <w:t xml:space="preserve">Затверджено на засіданні кафедри права </w:t>
      </w:r>
    </w:p>
    <w:p w:rsidR="006F4D69" w:rsidRPr="00BF4918" w:rsidRDefault="006F4D69" w:rsidP="00BF4918">
      <w:pPr>
        <w:shd w:val="clear" w:color="auto" w:fill="FFFFFF"/>
        <w:tabs>
          <w:tab w:val="left" w:pos="900"/>
        </w:tabs>
        <w:spacing w:after="0" w:line="240" w:lineRule="auto"/>
        <w:jc w:val="right"/>
        <w:rPr>
          <w:rFonts w:ascii="Times New Roman" w:hAnsi="Times New Roman"/>
          <w:noProof/>
          <w:color w:val="000000"/>
          <w:sz w:val="28"/>
          <w:szCs w:val="28"/>
          <w:lang w:val="uk-UA"/>
        </w:rPr>
      </w:pPr>
      <w:r w:rsidRPr="00BF4918">
        <w:rPr>
          <w:rFonts w:ascii="Times New Roman" w:hAnsi="Times New Roman"/>
          <w:noProof/>
          <w:color w:val="000000"/>
          <w:sz w:val="28"/>
          <w:szCs w:val="28"/>
          <w:lang w:val="uk-UA"/>
        </w:rPr>
        <w:t>(протокол №1 від 29 серпня 2018 р.).</w:t>
      </w:r>
    </w:p>
    <w:p w:rsidR="006F4D69" w:rsidRPr="00BF4918" w:rsidRDefault="006F4D69" w:rsidP="00BF4918">
      <w:pPr>
        <w:shd w:val="clear" w:color="auto" w:fill="FFFFFF"/>
        <w:tabs>
          <w:tab w:val="left" w:pos="900"/>
        </w:tabs>
        <w:spacing w:after="0" w:line="240" w:lineRule="auto"/>
        <w:ind w:firstLine="709"/>
        <w:jc w:val="right"/>
        <w:rPr>
          <w:rFonts w:ascii="Times New Roman" w:hAnsi="Times New Roman"/>
          <w:noProof/>
          <w:color w:val="000000"/>
          <w:sz w:val="28"/>
          <w:szCs w:val="28"/>
          <w:lang w:val="uk-UA"/>
        </w:rPr>
      </w:pPr>
    </w:p>
    <w:p w:rsidR="006F4D69" w:rsidRPr="00BF4918" w:rsidRDefault="006F4D69" w:rsidP="00BF4918">
      <w:pPr>
        <w:shd w:val="clear" w:color="auto" w:fill="FFFFFF"/>
        <w:tabs>
          <w:tab w:val="left" w:pos="900"/>
        </w:tabs>
        <w:spacing w:after="0" w:line="240" w:lineRule="auto"/>
        <w:ind w:firstLine="709"/>
        <w:jc w:val="right"/>
        <w:rPr>
          <w:rFonts w:ascii="Times New Roman" w:hAnsi="Times New Roman"/>
          <w:noProof/>
          <w:color w:val="000000"/>
          <w:sz w:val="28"/>
          <w:szCs w:val="28"/>
          <w:lang w:val="uk-UA"/>
        </w:rPr>
      </w:pPr>
    </w:p>
    <w:p w:rsidR="006F4D69" w:rsidRPr="00BF4918" w:rsidRDefault="006F4D69" w:rsidP="00BF4918">
      <w:pPr>
        <w:spacing w:after="0" w:line="240" w:lineRule="auto"/>
        <w:ind w:firstLine="708"/>
        <w:jc w:val="right"/>
        <w:rPr>
          <w:rFonts w:ascii="Times New Roman" w:hAnsi="Times New Roman"/>
          <w:noProof/>
          <w:color w:val="000000"/>
          <w:sz w:val="28"/>
          <w:szCs w:val="28"/>
          <w:lang w:val="uk-UA"/>
        </w:rPr>
      </w:pPr>
    </w:p>
    <w:p w:rsidR="006F4D69" w:rsidRPr="00BF4918" w:rsidRDefault="006F4D69" w:rsidP="00BF4918">
      <w:pPr>
        <w:spacing w:after="0" w:line="240" w:lineRule="auto"/>
        <w:ind w:firstLine="708"/>
        <w:jc w:val="right"/>
        <w:rPr>
          <w:rFonts w:ascii="Times New Roman" w:hAnsi="Times New Roman"/>
          <w:noProof/>
          <w:color w:val="000000"/>
          <w:sz w:val="28"/>
          <w:szCs w:val="28"/>
          <w:lang w:val="uk-UA"/>
        </w:rPr>
      </w:pPr>
    </w:p>
    <w:p w:rsidR="006F4D69" w:rsidRPr="00BF4918" w:rsidRDefault="006F4D69" w:rsidP="00BF4918">
      <w:pPr>
        <w:spacing w:after="0" w:line="240" w:lineRule="auto"/>
        <w:ind w:firstLine="708"/>
        <w:jc w:val="both"/>
        <w:rPr>
          <w:rFonts w:ascii="Times New Roman" w:hAnsi="Times New Roman"/>
          <w:noProof/>
          <w:color w:val="000000"/>
          <w:sz w:val="28"/>
          <w:szCs w:val="28"/>
          <w:lang w:val="uk-UA"/>
        </w:rPr>
      </w:pPr>
    </w:p>
    <w:p w:rsidR="006F4D69" w:rsidRPr="00BF4918" w:rsidRDefault="006F4D69" w:rsidP="00BF4918">
      <w:pPr>
        <w:spacing w:after="0" w:line="240" w:lineRule="auto"/>
        <w:ind w:firstLine="708"/>
        <w:jc w:val="both"/>
        <w:rPr>
          <w:rFonts w:ascii="Times New Roman" w:hAnsi="Times New Roman"/>
          <w:noProof/>
          <w:color w:val="000000"/>
          <w:sz w:val="28"/>
          <w:szCs w:val="28"/>
          <w:lang w:val="uk-UA"/>
        </w:rPr>
      </w:pPr>
    </w:p>
    <w:p w:rsidR="006F4D69" w:rsidRPr="00BF4918" w:rsidRDefault="006F4D69" w:rsidP="00BF4918">
      <w:pPr>
        <w:spacing w:after="0" w:line="240" w:lineRule="auto"/>
        <w:ind w:firstLine="708"/>
        <w:jc w:val="both"/>
        <w:rPr>
          <w:rFonts w:ascii="Times New Roman" w:hAnsi="Times New Roman"/>
          <w:noProof/>
          <w:color w:val="000000"/>
          <w:sz w:val="28"/>
          <w:szCs w:val="28"/>
          <w:lang w:val="uk-UA"/>
        </w:rPr>
      </w:pPr>
    </w:p>
    <w:p w:rsidR="006F4D69" w:rsidRPr="00BF4918" w:rsidRDefault="006F4D69" w:rsidP="00BF4918">
      <w:pPr>
        <w:spacing w:after="0" w:line="240" w:lineRule="auto"/>
        <w:ind w:firstLine="708"/>
        <w:jc w:val="both"/>
        <w:rPr>
          <w:rFonts w:ascii="Times New Roman" w:hAnsi="Times New Roman"/>
          <w:noProof/>
          <w:color w:val="000000"/>
          <w:sz w:val="28"/>
          <w:szCs w:val="28"/>
          <w:lang w:val="uk-UA"/>
        </w:rPr>
      </w:pPr>
    </w:p>
    <w:p w:rsidR="006F4D69" w:rsidRPr="00BF4918" w:rsidRDefault="006F4D69" w:rsidP="00BF4918">
      <w:pPr>
        <w:spacing w:after="0" w:line="240" w:lineRule="auto"/>
        <w:ind w:firstLine="708"/>
        <w:jc w:val="center"/>
        <w:rPr>
          <w:rFonts w:ascii="Times New Roman" w:hAnsi="Times New Roman"/>
          <w:b/>
          <w:bCs/>
          <w:sz w:val="28"/>
          <w:szCs w:val="28"/>
          <w:lang w:val="uk-UA"/>
        </w:rPr>
      </w:pPr>
      <w:r>
        <w:rPr>
          <w:rFonts w:ascii="Times New Roman" w:hAnsi="Times New Roman"/>
          <w:b/>
          <w:bCs/>
          <w:sz w:val="28"/>
          <w:szCs w:val="28"/>
          <w:lang w:val="uk-UA"/>
        </w:rPr>
        <w:br w:type="page"/>
      </w:r>
      <w:r w:rsidRPr="00BF4918">
        <w:rPr>
          <w:rFonts w:ascii="Times New Roman" w:hAnsi="Times New Roman"/>
          <w:b/>
          <w:bCs/>
          <w:sz w:val="28"/>
          <w:szCs w:val="28"/>
          <w:lang w:val="uk-UA"/>
        </w:rPr>
        <w:lastRenderedPageBreak/>
        <w:t>1. ОБГРУНТУВАННЯ НЕОБХІДНОСТІ СТВОРЕННЯ ПРОГРАМИ</w:t>
      </w:r>
    </w:p>
    <w:p w:rsidR="006F4D69" w:rsidRPr="00420E3D" w:rsidRDefault="006F4D69" w:rsidP="00BF4918">
      <w:pPr>
        <w:spacing w:after="0" w:line="240" w:lineRule="auto"/>
        <w:ind w:firstLine="708"/>
        <w:jc w:val="center"/>
        <w:rPr>
          <w:rFonts w:ascii="Times New Roman" w:hAnsi="Times New Roman"/>
          <w:b/>
          <w:bCs/>
          <w:sz w:val="28"/>
          <w:szCs w:val="28"/>
          <w:lang w:val="uk-UA"/>
        </w:rPr>
      </w:pPr>
    </w:p>
    <w:p w:rsidR="006F4D69" w:rsidRPr="00420E3D" w:rsidRDefault="006F4D69" w:rsidP="00BF4918">
      <w:pPr>
        <w:pStyle w:val="a5"/>
        <w:shd w:val="clear" w:color="auto" w:fill="FFFFFF"/>
        <w:spacing w:before="0" w:beforeAutospacing="0" w:after="0" w:afterAutospacing="0"/>
        <w:ind w:firstLine="709"/>
        <w:jc w:val="both"/>
        <w:rPr>
          <w:sz w:val="28"/>
          <w:szCs w:val="28"/>
          <w:lang w:val="uk-UA"/>
        </w:rPr>
      </w:pPr>
      <w:r w:rsidRPr="00420E3D">
        <w:rPr>
          <w:sz w:val="28"/>
          <w:szCs w:val="28"/>
          <w:lang w:val="uk-UA"/>
        </w:rPr>
        <w:t>Кафедра права була створена у 2016 році р. в результат</w:t>
      </w:r>
      <w:r w:rsidRPr="00420E3D">
        <w:rPr>
          <w:sz w:val="28"/>
          <w:szCs w:val="28"/>
        </w:rPr>
        <w:t xml:space="preserve"> </w:t>
      </w:r>
      <w:proofErr w:type="spellStart"/>
      <w:r w:rsidRPr="00420E3D">
        <w:rPr>
          <w:sz w:val="28"/>
          <w:szCs w:val="28"/>
          <w:lang w:val="uk-UA"/>
        </w:rPr>
        <w:t>іреорганізації</w:t>
      </w:r>
      <w:proofErr w:type="spellEnd"/>
      <w:r w:rsidRPr="00420E3D">
        <w:rPr>
          <w:sz w:val="28"/>
          <w:szCs w:val="28"/>
        </w:rPr>
        <w:t xml:space="preserve"> </w:t>
      </w:r>
      <w:r w:rsidRPr="00420E3D">
        <w:rPr>
          <w:sz w:val="28"/>
          <w:szCs w:val="28"/>
          <w:lang w:val="uk-UA"/>
        </w:rPr>
        <w:t>кафедри</w:t>
      </w:r>
      <w:r w:rsidRPr="00420E3D">
        <w:rPr>
          <w:sz w:val="28"/>
          <w:szCs w:val="28"/>
        </w:rPr>
        <w:t xml:space="preserve"> </w:t>
      </w:r>
      <w:r w:rsidRPr="00420E3D">
        <w:rPr>
          <w:sz w:val="28"/>
          <w:szCs w:val="28"/>
          <w:lang w:val="uk-UA"/>
        </w:rPr>
        <w:t>історії та правознавства природничо-географічного  факультету.(наказ №26/01-05 від 29.08.2016р.)</w:t>
      </w:r>
    </w:p>
    <w:p w:rsidR="006F4D69" w:rsidRPr="00420E3D" w:rsidRDefault="006F4D69" w:rsidP="00BF4918">
      <w:pPr>
        <w:spacing w:after="0" w:line="240" w:lineRule="auto"/>
        <w:ind w:right="180" w:firstLine="594"/>
        <w:jc w:val="both"/>
        <w:rPr>
          <w:rFonts w:ascii="Times New Roman" w:hAnsi="Times New Roman"/>
          <w:sz w:val="28"/>
          <w:szCs w:val="28"/>
          <w:lang w:val="uk-UA"/>
        </w:rPr>
      </w:pPr>
      <w:r w:rsidRPr="00420E3D">
        <w:rPr>
          <w:rFonts w:ascii="Times New Roman" w:hAnsi="Times New Roman"/>
          <w:color w:val="181717"/>
          <w:sz w:val="28"/>
          <w:szCs w:val="28"/>
          <w:lang w:val="uk-UA"/>
        </w:rPr>
        <w:t>Підґрунтя для відкриття ОП закладено в 2015 р., коли у ЗВО при кафедрі історії була створена секція правознавства. В тому ж році, зважаючи на зовнішні та внутрішні чинники, було прийнято рішення активізувати роботу, спрямовану на р</w:t>
      </w:r>
      <w:r w:rsidRPr="00420E3D">
        <w:rPr>
          <w:rFonts w:ascii="Times New Roman" w:hAnsi="Times New Roman"/>
          <w:sz w:val="28"/>
          <w:szCs w:val="28"/>
          <w:lang w:val="uk-UA"/>
        </w:rPr>
        <w:t>озширення провадження освітньої діяльності у сфері вищої освіти з підготовки фахівців освітнього рівня «бакалавр» зі спеціальності 081 Право галузі знань 08 Право.</w:t>
      </w:r>
    </w:p>
    <w:p w:rsidR="006F4D69" w:rsidRPr="00420E3D" w:rsidRDefault="006F4D69" w:rsidP="00BF4918">
      <w:pPr>
        <w:pStyle w:val="a5"/>
        <w:shd w:val="clear" w:color="auto" w:fill="FFFFFF"/>
        <w:spacing w:before="0" w:beforeAutospacing="0" w:after="0" w:afterAutospacing="0"/>
        <w:ind w:firstLine="709"/>
        <w:jc w:val="both"/>
        <w:rPr>
          <w:sz w:val="28"/>
          <w:szCs w:val="28"/>
          <w:lang w:val="uk-UA"/>
        </w:rPr>
      </w:pPr>
      <w:r w:rsidRPr="00420E3D">
        <w:rPr>
          <w:sz w:val="28"/>
          <w:szCs w:val="28"/>
          <w:lang w:val="uk-UA"/>
        </w:rPr>
        <w:t>Цей період знаменується активною роботою викладачів з науково-дослідницької, навчально-методичної, культурно-просвітницької діяльності та удосконалення матеріально-технічної бази кафедри і університету, що сприяло розширенню освітнього простору кафедри, ліцензуванню освітньої діяльності  зі спеціальності 081«Право» галузі знань 081 Право.</w:t>
      </w:r>
    </w:p>
    <w:p w:rsidR="006F4D69" w:rsidRPr="00420E3D" w:rsidRDefault="006F4D69" w:rsidP="00BF4918">
      <w:pPr>
        <w:pStyle w:val="a5"/>
        <w:shd w:val="clear" w:color="auto" w:fill="FFFFFF"/>
        <w:spacing w:before="0" w:beforeAutospacing="0" w:after="0" w:afterAutospacing="0"/>
        <w:ind w:firstLine="709"/>
        <w:jc w:val="both"/>
        <w:rPr>
          <w:sz w:val="28"/>
          <w:szCs w:val="28"/>
          <w:lang w:val="uk-UA"/>
        </w:rPr>
      </w:pPr>
      <w:r w:rsidRPr="00420E3D">
        <w:rPr>
          <w:sz w:val="28"/>
          <w:szCs w:val="28"/>
          <w:lang w:val="uk-UA"/>
        </w:rPr>
        <w:t>Впродовж останніх років досвід і знання майбутнім правникам передає досвідчений</w:t>
      </w:r>
      <w:r w:rsidRPr="00420E3D">
        <w:rPr>
          <w:sz w:val="28"/>
          <w:szCs w:val="28"/>
        </w:rPr>
        <w:t xml:space="preserve"> </w:t>
      </w:r>
      <w:r w:rsidRPr="00420E3D">
        <w:rPr>
          <w:sz w:val="28"/>
          <w:szCs w:val="28"/>
          <w:lang w:val="uk-UA"/>
        </w:rPr>
        <w:t>колектив</w:t>
      </w:r>
      <w:r w:rsidRPr="00420E3D">
        <w:rPr>
          <w:sz w:val="28"/>
          <w:szCs w:val="28"/>
        </w:rPr>
        <w:t xml:space="preserve"> </w:t>
      </w:r>
      <w:r w:rsidRPr="00420E3D">
        <w:rPr>
          <w:sz w:val="28"/>
          <w:szCs w:val="28"/>
          <w:lang w:val="uk-UA"/>
        </w:rPr>
        <w:t>висококваліфікованих</w:t>
      </w:r>
      <w:r w:rsidRPr="00420E3D">
        <w:rPr>
          <w:sz w:val="28"/>
          <w:szCs w:val="28"/>
        </w:rPr>
        <w:t xml:space="preserve"> </w:t>
      </w:r>
      <w:r w:rsidRPr="00420E3D">
        <w:rPr>
          <w:sz w:val="28"/>
          <w:szCs w:val="28"/>
          <w:lang w:val="uk-UA"/>
        </w:rPr>
        <w:t xml:space="preserve">фахівців. У різні роки на кафедрі працювали </w:t>
      </w:r>
      <w:proofErr w:type="spellStart"/>
      <w:r w:rsidRPr="00420E3D">
        <w:rPr>
          <w:sz w:val="28"/>
          <w:szCs w:val="28"/>
          <w:lang w:val="uk-UA"/>
        </w:rPr>
        <w:t>к.ю.н</w:t>
      </w:r>
      <w:proofErr w:type="spellEnd"/>
      <w:r w:rsidRPr="00420E3D">
        <w:rPr>
          <w:sz w:val="28"/>
          <w:szCs w:val="28"/>
          <w:lang w:val="uk-UA"/>
        </w:rPr>
        <w:t>., доцент .</w:t>
      </w:r>
      <w:proofErr w:type="spellStart"/>
      <w:r w:rsidRPr="00420E3D">
        <w:rPr>
          <w:sz w:val="28"/>
          <w:szCs w:val="28"/>
          <w:lang w:val="uk-UA"/>
        </w:rPr>
        <w:t>Письменицький</w:t>
      </w:r>
      <w:proofErr w:type="spellEnd"/>
      <w:r w:rsidRPr="00420E3D">
        <w:rPr>
          <w:sz w:val="28"/>
          <w:szCs w:val="28"/>
          <w:lang w:val="uk-UA"/>
        </w:rPr>
        <w:t xml:space="preserve"> А.А., </w:t>
      </w:r>
      <w:proofErr w:type="spellStart"/>
      <w:r w:rsidRPr="00420E3D">
        <w:rPr>
          <w:sz w:val="28"/>
          <w:szCs w:val="28"/>
          <w:lang w:val="uk-UA"/>
        </w:rPr>
        <w:t>к.ю.н</w:t>
      </w:r>
      <w:proofErr w:type="spellEnd"/>
      <w:r w:rsidRPr="00420E3D">
        <w:rPr>
          <w:sz w:val="28"/>
          <w:szCs w:val="28"/>
          <w:lang w:val="uk-UA"/>
        </w:rPr>
        <w:t xml:space="preserve">., доцент </w:t>
      </w:r>
      <w:proofErr w:type="spellStart"/>
      <w:r w:rsidRPr="00420E3D">
        <w:rPr>
          <w:sz w:val="28"/>
          <w:szCs w:val="28"/>
          <w:lang w:val="uk-UA"/>
        </w:rPr>
        <w:t>Жеребко</w:t>
      </w:r>
      <w:proofErr w:type="spellEnd"/>
      <w:r w:rsidRPr="00420E3D">
        <w:rPr>
          <w:sz w:val="28"/>
          <w:szCs w:val="28"/>
          <w:lang w:val="uk-UA"/>
        </w:rPr>
        <w:t xml:space="preserve"> О.І., </w:t>
      </w:r>
      <w:proofErr w:type="spellStart"/>
      <w:r w:rsidRPr="00420E3D">
        <w:rPr>
          <w:sz w:val="28"/>
          <w:szCs w:val="28"/>
          <w:lang w:val="uk-UA"/>
        </w:rPr>
        <w:t>к.ю.н</w:t>
      </w:r>
      <w:proofErr w:type="spellEnd"/>
      <w:r w:rsidRPr="00420E3D">
        <w:rPr>
          <w:sz w:val="28"/>
          <w:szCs w:val="28"/>
          <w:lang w:val="uk-UA"/>
        </w:rPr>
        <w:t>., доцент Печер</w:t>
      </w:r>
      <w:r w:rsidR="00251809">
        <w:rPr>
          <w:sz w:val="28"/>
          <w:szCs w:val="28"/>
          <w:lang w:val="uk-UA"/>
        </w:rPr>
        <w:t>ський О.В</w:t>
      </w:r>
      <w:r w:rsidRPr="00420E3D">
        <w:rPr>
          <w:sz w:val="28"/>
          <w:szCs w:val="28"/>
          <w:lang w:val="uk-UA"/>
        </w:rPr>
        <w:t>,</w:t>
      </w:r>
      <w:r w:rsidR="00251809">
        <w:rPr>
          <w:sz w:val="28"/>
          <w:szCs w:val="28"/>
          <w:lang w:val="uk-UA"/>
        </w:rPr>
        <w:t xml:space="preserve"> </w:t>
      </w:r>
      <w:bookmarkStart w:id="0" w:name="_GoBack"/>
      <w:bookmarkEnd w:id="0"/>
      <w:r w:rsidRPr="00420E3D">
        <w:rPr>
          <w:sz w:val="28"/>
          <w:szCs w:val="28"/>
          <w:lang w:val="uk-UA"/>
        </w:rPr>
        <w:t xml:space="preserve">ст.. лаборант </w:t>
      </w:r>
      <w:proofErr w:type="spellStart"/>
      <w:r w:rsidRPr="00420E3D">
        <w:rPr>
          <w:sz w:val="28"/>
          <w:szCs w:val="28"/>
          <w:lang w:val="uk-UA"/>
        </w:rPr>
        <w:t>Ігольнікова</w:t>
      </w:r>
      <w:proofErr w:type="spellEnd"/>
      <w:r w:rsidRPr="00420E3D">
        <w:rPr>
          <w:sz w:val="28"/>
          <w:szCs w:val="28"/>
          <w:lang w:val="uk-UA"/>
        </w:rPr>
        <w:t xml:space="preserve"> Н.О., лаборант </w:t>
      </w:r>
      <w:proofErr w:type="spellStart"/>
      <w:r w:rsidRPr="00420E3D">
        <w:rPr>
          <w:sz w:val="28"/>
          <w:szCs w:val="28"/>
          <w:lang w:val="uk-UA"/>
        </w:rPr>
        <w:t>Шкарпенко</w:t>
      </w:r>
      <w:proofErr w:type="spellEnd"/>
      <w:r w:rsidRPr="00420E3D">
        <w:rPr>
          <w:sz w:val="28"/>
          <w:szCs w:val="28"/>
          <w:lang w:val="uk-UA"/>
        </w:rPr>
        <w:t xml:space="preserve"> В.П.</w:t>
      </w:r>
    </w:p>
    <w:p w:rsidR="006F4D69" w:rsidRPr="00420E3D" w:rsidRDefault="006F4D69" w:rsidP="00BF4918">
      <w:pPr>
        <w:pStyle w:val="a5"/>
        <w:shd w:val="clear" w:color="auto" w:fill="FFFFFF"/>
        <w:spacing w:before="0" w:beforeAutospacing="0" w:after="0" w:afterAutospacing="0"/>
        <w:ind w:firstLine="709"/>
        <w:jc w:val="both"/>
        <w:rPr>
          <w:sz w:val="28"/>
          <w:szCs w:val="28"/>
          <w:lang w:val="uk-UA"/>
        </w:rPr>
      </w:pPr>
      <w:r w:rsidRPr="00420E3D">
        <w:rPr>
          <w:sz w:val="28"/>
          <w:szCs w:val="28"/>
          <w:lang w:val="uk-UA"/>
        </w:rPr>
        <w:t>Кафедра</w:t>
      </w:r>
      <w:r w:rsidR="00251809">
        <w:rPr>
          <w:sz w:val="28"/>
          <w:szCs w:val="28"/>
          <w:lang w:val="uk-UA"/>
        </w:rPr>
        <w:t xml:space="preserve"> </w:t>
      </w:r>
      <w:r w:rsidRPr="00420E3D">
        <w:rPr>
          <w:sz w:val="28"/>
          <w:szCs w:val="28"/>
          <w:lang w:val="uk-UA"/>
        </w:rPr>
        <w:t>забезпечує</w:t>
      </w:r>
      <w:r w:rsidR="00251809">
        <w:rPr>
          <w:sz w:val="28"/>
          <w:szCs w:val="28"/>
          <w:lang w:val="uk-UA"/>
        </w:rPr>
        <w:t xml:space="preserve"> </w:t>
      </w:r>
      <w:r w:rsidRPr="00420E3D">
        <w:rPr>
          <w:sz w:val="28"/>
          <w:szCs w:val="28"/>
          <w:lang w:val="uk-UA"/>
        </w:rPr>
        <w:t>викладання</w:t>
      </w:r>
      <w:r w:rsidR="00251809">
        <w:rPr>
          <w:sz w:val="28"/>
          <w:szCs w:val="28"/>
          <w:lang w:val="uk-UA"/>
        </w:rPr>
        <w:t xml:space="preserve"> </w:t>
      </w:r>
      <w:r w:rsidRPr="00420E3D">
        <w:rPr>
          <w:sz w:val="28"/>
          <w:szCs w:val="28"/>
          <w:lang w:val="uk-UA"/>
        </w:rPr>
        <w:t>понад 60 дисциплін за спеціальністю081 Право.</w:t>
      </w:r>
    </w:p>
    <w:p w:rsidR="006F4D69" w:rsidRPr="00420E3D" w:rsidRDefault="006F4D69" w:rsidP="00BF4918">
      <w:pPr>
        <w:pStyle w:val="a5"/>
        <w:shd w:val="clear" w:color="auto" w:fill="FFFFFF"/>
        <w:spacing w:before="0" w:beforeAutospacing="0" w:after="0" w:afterAutospacing="0"/>
        <w:ind w:firstLine="709"/>
        <w:jc w:val="both"/>
        <w:rPr>
          <w:sz w:val="28"/>
          <w:szCs w:val="28"/>
          <w:lang w:val="uk-UA"/>
        </w:rPr>
      </w:pPr>
      <w:r w:rsidRPr="00420E3D">
        <w:rPr>
          <w:sz w:val="28"/>
          <w:szCs w:val="28"/>
          <w:lang w:val="uk-UA"/>
        </w:rPr>
        <w:t>Становлення</w:t>
      </w:r>
      <w:r w:rsidRPr="00420E3D">
        <w:rPr>
          <w:sz w:val="28"/>
          <w:szCs w:val="28"/>
        </w:rPr>
        <w:t xml:space="preserve"> </w:t>
      </w:r>
      <w:r w:rsidRPr="00420E3D">
        <w:rPr>
          <w:sz w:val="28"/>
          <w:szCs w:val="28"/>
          <w:lang w:val="uk-UA"/>
        </w:rPr>
        <w:t>Освітньої Програми</w:t>
      </w:r>
      <w:r w:rsidRPr="00420E3D">
        <w:rPr>
          <w:sz w:val="28"/>
          <w:szCs w:val="28"/>
        </w:rPr>
        <w:t xml:space="preserve"> </w:t>
      </w:r>
      <w:r w:rsidRPr="00420E3D">
        <w:rPr>
          <w:sz w:val="28"/>
          <w:szCs w:val="28"/>
          <w:lang w:val="uk-UA"/>
        </w:rPr>
        <w:t>тісно</w:t>
      </w:r>
      <w:r w:rsidRPr="00420E3D">
        <w:rPr>
          <w:sz w:val="28"/>
          <w:szCs w:val="28"/>
        </w:rPr>
        <w:t xml:space="preserve"> </w:t>
      </w:r>
      <w:r w:rsidRPr="00420E3D">
        <w:rPr>
          <w:sz w:val="28"/>
          <w:szCs w:val="28"/>
          <w:lang w:val="uk-UA"/>
        </w:rPr>
        <w:t>пов’язане з історією</w:t>
      </w:r>
      <w:r w:rsidRPr="00420E3D">
        <w:rPr>
          <w:sz w:val="28"/>
          <w:szCs w:val="28"/>
        </w:rPr>
        <w:t xml:space="preserve"> </w:t>
      </w:r>
      <w:r w:rsidRPr="00420E3D">
        <w:rPr>
          <w:sz w:val="28"/>
          <w:szCs w:val="28"/>
          <w:lang w:val="uk-UA"/>
        </w:rPr>
        <w:t>кафедри права. Методичні та наукові</w:t>
      </w:r>
      <w:r w:rsidRPr="00420E3D">
        <w:rPr>
          <w:sz w:val="28"/>
          <w:szCs w:val="28"/>
        </w:rPr>
        <w:t xml:space="preserve"> </w:t>
      </w:r>
      <w:r w:rsidRPr="00420E3D">
        <w:rPr>
          <w:sz w:val="28"/>
          <w:szCs w:val="28"/>
          <w:lang w:val="uk-UA"/>
        </w:rPr>
        <w:t>досягнення</w:t>
      </w:r>
      <w:r w:rsidRPr="00420E3D">
        <w:rPr>
          <w:sz w:val="28"/>
          <w:szCs w:val="28"/>
        </w:rPr>
        <w:t xml:space="preserve"> </w:t>
      </w:r>
      <w:r w:rsidRPr="00420E3D">
        <w:rPr>
          <w:sz w:val="28"/>
          <w:szCs w:val="28"/>
          <w:lang w:val="uk-UA"/>
        </w:rPr>
        <w:t>викладачів створили фундамент для підготовки</w:t>
      </w:r>
      <w:r w:rsidRPr="00420E3D">
        <w:rPr>
          <w:sz w:val="28"/>
          <w:szCs w:val="28"/>
        </w:rPr>
        <w:t xml:space="preserve"> </w:t>
      </w:r>
      <w:r w:rsidRPr="00420E3D">
        <w:rPr>
          <w:sz w:val="28"/>
          <w:szCs w:val="28"/>
          <w:lang w:val="uk-UA"/>
        </w:rPr>
        <w:t>студентів за спеціальністю081 Право.</w:t>
      </w:r>
    </w:p>
    <w:p w:rsidR="006F4D69" w:rsidRPr="00420E3D" w:rsidRDefault="006F4D69" w:rsidP="00BF4918">
      <w:pPr>
        <w:pStyle w:val="a5"/>
        <w:shd w:val="clear" w:color="auto" w:fill="FFFFFF"/>
        <w:spacing w:before="0" w:beforeAutospacing="0" w:after="0" w:afterAutospacing="0"/>
        <w:ind w:firstLine="709"/>
        <w:jc w:val="both"/>
        <w:rPr>
          <w:sz w:val="28"/>
          <w:szCs w:val="28"/>
          <w:lang w:val="uk-UA"/>
        </w:rPr>
      </w:pPr>
      <w:r w:rsidRPr="00420E3D">
        <w:rPr>
          <w:rStyle w:val="a6"/>
          <w:b/>
          <w:bCs/>
          <w:i w:val="0"/>
          <w:sz w:val="28"/>
          <w:szCs w:val="28"/>
          <w:lang w:val="uk-UA"/>
        </w:rPr>
        <w:t>Передумови створення ОП Право. </w:t>
      </w:r>
    </w:p>
    <w:p w:rsidR="006F4D69" w:rsidRPr="00420E3D" w:rsidRDefault="006F4D69" w:rsidP="00BF4918">
      <w:pPr>
        <w:spacing w:after="0" w:line="240" w:lineRule="auto"/>
        <w:ind w:right="180" w:firstLine="594"/>
        <w:jc w:val="both"/>
        <w:rPr>
          <w:rFonts w:ascii="Times New Roman" w:hAnsi="Times New Roman"/>
          <w:sz w:val="28"/>
          <w:szCs w:val="28"/>
          <w:lang w:val="uk-UA"/>
        </w:rPr>
      </w:pPr>
      <w:r w:rsidRPr="00420E3D">
        <w:rPr>
          <w:rFonts w:ascii="Times New Roman" w:hAnsi="Times New Roman"/>
          <w:sz w:val="28"/>
          <w:szCs w:val="28"/>
          <w:lang w:val="uk-UA"/>
        </w:rPr>
        <w:t xml:space="preserve">Важливим зовнішнім фактором стало рішення Запорізької облради від 25.02.2016 р. про затвердження «Стратегії регіонального розвитку Запорізької області на період до 2020 року». Серед чинників та сценаріїв розвитку регіону за результатами SWOT-аналізу виокремленні наступні: «Децентралізація влади, проведення </w:t>
      </w:r>
      <w:proofErr w:type="spellStart"/>
      <w:r w:rsidRPr="00420E3D">
        <w:rPr>
          <w:rFonts w:ascii="Times New Roman" w:hAnsi="Times New Roman"/>
          <w:sz w:val="28"/>
          <w:szCs w:val="28"/>
          <w:lang w:val="uk-UA"/>
        </w:rPr>
        <w:t>адмін</w:t>
      </w:r>
      <w:proofErr w:type="spellEnd"/>
      <w:r w:rsidRPr="00420E3D">
        <w:rPr>
          <w:rFonts w:ascii="Times New Roman" w:hAnsi="Times New Roman"/>
          <w:sz w:val="28"/>
          <w:szCs w:val="28"/>
          <w:lang w:val="uk-UA"/>
        </w:rPr>
        <w:t xml:space="preserve">. реформи та зростання бюджетної самостійності громад; Провадження процесів євроінтеграції з Європейським Союзом…» (детально розписані на с. 53 Стратегії). Реалізація цих сценаріїв безпосередньо стосується кваліфікованих спеціалістів-правників (текст стратегії представлений на сайті Запорізької облдержадміністрації. </w:t>
      </w:r>
    </w:p>
    <w:p w:rsidR="006F4D69" w:rsidRPr="00420E3D" w:rsidRDefault="006F4D69" w:rsidP="00BF4918">
      <w:pPr>
        <w:spacing w:after="0" w:line="240" w:lineRule="auto"/>
        <w:ind w:right="180" w:firstLine="594"/>
        <w:jc w:val="both"/>
        <w:rPr>
          <w:rFonts w:ascii="Times New Roman" w:hAnsi="Times New Roman"/>
          <w:sz w:val="28"/>
          <w:szCs w:val="28"/>
          <w:lang w:val="uk-UA"/>
        </w:rPr>
      </w:pPr>
      <w:r w:rsidRPr="00420E3D">
        <w:rPr>
          <w:rFonts w:ascii="Times New Roman" w:hAnsi="Times New Roman"/>
          <w:sz w:val="28"/>
          <w:szCs w:val="28"/>
          <w:lang w:val="uk-UA"/>
        </w:rPr>
        <w:t xml:space="preserve">Важливими внутрішніми факторами Право стали </w:t>
      </w:r>
      <w:r w:rsidRPr="00420E3D">
        <w:rPr>
          <w:rFonts w:ascii="Times New Roman" w:hAnsi="Times New Roman"/>
          <w:sz w:val="28"/>
          <w:szCs w:val="28"/>
          <w:lang w:val="uk-UA" w:eastAsia="ar-SA"/>
        </w:rPr>
        <w:t xml:space="preserve">кадровий потенціал викладачів кафедри права та наявність </w:t>
      </w:r>
      <w:r w:rsidRPr="00420E3D">
        <w:rPr>
          <w:rFonts w:ascii="Times New Roman" w:hAnsi="Times New Roman"/>
          <w:color w:val="181717"/>
          <w:sz w:val="28"/>
          <w:szCs w:val="28"/>
          <w:lang w:val="uk-UA"/>
        </w:rPr>
        <w:t xml:space="preserve">в МДПУ достатньої матеріально-технічної інфраструктури. Зважаючи на це </w:t>
      </w:r>
      <w:r w:rsidRPr="00420E3D">
        <w:rPr>
          <w:rFonts w:ascii="Times New Roman" w:hAnsi="Times New Roman"/>
          <w:sz w:val="28"/>
          <w:szCs w:val="28"/>
          <w:lang w:val="uk-UA" w:eastAsia="ar-SA"/>
        </w:rPr>
        <w:t xml:space="preserve">науково-педагогічними працівниками кафедри було розроблено всі необхідні матеріали для ліцензування ОП Право першого рівня вищої освіти </w:t>
      </w:r>
      <w:r w:rsidRPr="00420E3D">
        <w:rPr>
          <w:rFonts w:ascii="Times New Roman" w:hAnsi="Times New Roman"/>
          <w:sz w:val="28"/>
          <w:szCs w:val="28"/>
          <w:lang w:val="uk-UA"/>
        </w:rPr>
        <w:t xml:space="preserve">(Наказ Міністерства освіти і науки України від 01.12.2016 р. № 1503л). </w:t>
      </w:r>
    </w:p>
    <w:p w:rsidR="006F4D69" w:rsidRPr="00420E3D" w:rsidRDefault="006F4D69" w:rsidP="00BF4918">
      <w:pPr>
        <w:pStyle w:val="TableParagraph"/>
        <w:ind w:right="180" w:firstLine="594"/>
        <w:jc w:val="both"/>
        <w:rPr>
          <w:sz w:val="28"/>
          <w:szCs w:val="28"/>
        </w:rPr>
      </w:pPr>
      <w:r w:rsidRPr="00420E3D">
        <w:rPr>
          <w:sz w:val="28"/>
          <w:szCs w:val="28"/>
        </w:rPr>
        <w:t xml:space="preserve">Мета ОП полягає у підготовці фахових спеціалістів, їх особистісному розвитку шляхом формування загальнолюдських цінностей, громадянської відповідальності, національної ідентичності та толерантності, що відповідає суспільно-економічним і культурним потребам як України в цілому, так і Запорізької області зокрема. В своїй роботі кафедра права керується </w:t>
      </w:r>
      <w:r w:rsidRPr="00420E3D">
        <w:rPr>
          <w:sz w:val="28"/>
          <w:szCs w:val="28"/>
        </w:rPr>
        <w:lastRenderedPageBreak/>
        <w:t>головними пріоритетами: компетентність, знання, прозорість начального процесу, професіоналізм, вимогливість та відповідальність. Ці принципи були закладені в основу ОП Право.</w:t>
      </w:r>
    </w:p>
    <w:p w:rsidR="006F4D69" w:rsidRPr="00420E3D" w:rsidRDefault="006F4D69" w:rsidP="00BF4918">
      <w:pPr>
        <w:pStyle w:val="a5"/>
        <w:shd w:val="clear" w:color="auto" w:fill="FFFFFF"/>
        <w:spacing w:before="0" w:beforeAutospacing="0" w:after="0" w:afterAutospacing="0"/>
        <w:ind w:firstLine="709"/>
        <w:jc w:val="both"/>
        <w:rPr>
          <w:sz w:val="28"/>
          <w:szCs w:val="28"/>
          <w:lang w:val="uk-UA"/>
        </w:rPr>
      </w:pPr>
      <w:r w:rsidRPr="00420E3D">
        <w:rPr>
          <w:sz w:val="28"/>
          <w:szCs w:val="28"/>
          <w:lang w:val="uk-UA"/>
        </w:rPr>
        <w:t>ОП призначена для підготовки здобувача вищої освіти з фундаментальними знаннями про теоретичні основи права і держави, природу і зміст правових інститутів базових галузей права, що здатен розв’язувати складні спеціалізовані задачі та практичні проблеми у галузі права під час навчання. ОП спрямована на досягнення інтегральної компетентності майбутнього фахівця – здатності вирішувати складні задачі і проблеми у галузі права при здійсненні професійної діяльності, що передбачає проведення досліджень та/або здійснення інновацій, які характеризуються невизначеністю умов і вимог. Особливістю ОП є те, що ш</w:t>
      </w:r>
      <w:r w:rsidRPr="00420E3D">
        <w:rPr>
          <w:iCs/>
          <w:spacing w:val="-2"/>
          <w:sz w:val="28"/>
          <w:szCs w:val="28"/>
          <w:lang w:val="uk-UA"/>
        </w:rPr>
        <w:t xml:space="preserve">ляхи підвищення ефективності підготовки правників є постійним предметом дискусій зацікавлених у цьому сторін (в тому числі </w:t>
      </w:r>
      <w:proofErr w:type="spellStart"/>
      <w:r w:rsidRPr="00420E3D">
        <w:rPr>
          <w:iCs/>
          <w:spacing w:val="-2"/>
          <w:sz w:val="28"/>
          <w:szCs w:val="28"/>
          <w:lang w:val="uk-UA"/>
        </w:rPr>
        <w:t>стейкхолдерів</w:t>
      </w:r>
      <w:proofErr w:type="spellEnd"/>
      <w:r w:rsidRPr="00420E3D">
        <w:rPr>
          <w:iCs/>
          <w:spacing w:val="-2"/>
          <w:sz w:val="28"/>
          <w:szCs w:val="28"/>
          <w:lang w:val="uk-UA"/>
        </w:rPr>
        <w:t>) під час засідань кафедри, круглих столів з проблем практичного права, обговорення результатів навчальної та виробничої практик (з фаху).</w:t>
      </w:r>
    </w:p>
    <w:p w:rsidR="006F4D69" w:rsidRPr="00420E3D" w:rsidRDefault="006F4D69" w:rsidP="00BF4918">
      <w:pPr>
        <w:pStyle w:val="a3"/>
        <w:numPr>
          <w:ilvl w:val="0"/>
          <w:numId w:val="11"/>
        </w:numPr>
        <w:spacing w:after="0" w:line="240" w:lineRule="auto"/>
        <w:rPr>
          <w:rFonts w:ascii="Times New Roman" w:hAnsi="Times New Roman"/>
          <w:b/>
          <w:bCs/>
          <w:sz w:val="28"/>
          <w:szCs w:val="28"/>
          <w:lang w:val="uk-UA"/>
        </w:rPr>
      </w:pPr>
      <w:r w:rsidRPr="00420E3D">
        <w:rPr>
          <w:rFonts w:ascii="Times New Roman" w:hAnsi="Times New Roman"/>
          <w:b/>
          <w:bCs/>
          <w:sz w:val="28"/>
          <w:szCs w:val="28"/>
          <w:lang w:val="uk-UA"/>
        </w:rPr>
        <w:t>ПРОГНОЗ ТЕНДЕНЦІЙ/ЗМІН КАФЕДРИ</w:t>
      </w:r>
    </w:p>
    <w:p w:rsidR="006F4D69" w:rsidRPr="00420E3D" w:rsidRDefault="006F4D69" w:rsidP="00BF4918">
      <w:pPr>
        <w:spacing w:after="0" w:line="240" w:lineRule="auto"/>
        <w:jc w:val="both"/>
        <w:rPr>
          <w:rFonts w:ascii="Times New Roman" w:hAnsi="Times New Roman"/>
          <w:bCs/>
          <w:sz w:val="28"/>
          <w:szCs w:val="28"/>
          <w:lang w:val="uk-UA"/>
        </w:rPr>
      </w:pPr>
      <w:r w:rsidRPr="00420E3D">
        <w:rPr>
          <w:rFonts w:ascii="Times New Roman" w:hAnsi="Times New Roman"/>
          <w:bCs/>
          <w:sz w:val="28"/>
          <w:szCs w:val="28"/>
          <w:lang w:val="uk-UA"/>
        </w:rPr>
        <w:t>Спеціальність 081 право досліджує право як соціальне явище в межах галузі знань, за якою здійснюється підготовка здобувачів вищої освіти  галузі знань 08 Право.</w:t>
      </w:r>
    </w:p>
    <w:p w:rsidR="006F4D69" w:rsidRPr="00420E3D" w:rsidRDefault="006F4D69" w:rsidP="00BF4918">
      <w:pPr>
        <w:spacing w:after="0" w:line="240" w:lineRule="auto"/>
        <w:ind w:firstLine="709"/>
        <w:jc w:val="both"/>
        <w:rPr>
          <w:rFonts w:ascii="Times New Roman" w:hAnsi="Times New Roman"/>
          <w:sz w:val="28"/>
          <w:szCs w:val="28"/>
          <w:lang w:val="uk-UA"/>
        </w:rPr>
      </w:pPr>
      <w:r w:rsidRPr="00420E3D">
        <w:rPr>
          <w:rFonts w:ascii="Times New Roman" w:hAnsi="Times New Roman"/>
          <w:sz w:val="28"/>
          <w:szCs w:val="28"/>
          <w:lang w:val="uk-UA"/>
        </w:rPr>
        <w:t>Тенденції розвитку кафедри і плановані зміни стосуються розширення усіх напрямів діяльності кафедри – наукової, викладацької, виховної, психологічної підтримки учасників освітнього процесу, однак основним пріоритетом залишається діяльність кафедри як структурного підрозділу природничо-географічного факультету Мелітопольського державного педагогічного університету імені Богдана Хмельницького, підрозділу, який забезпечує надання глибоких і ґрунтовних знань, навичок та вмінь. Свою місію ми бачимо у підготовці фахівців, які володіють цілим комплексом сучасних теоретичних і практичних правових знань та умінь, які зможуть забезпечувати професійну діяльність на самому високому рівні і бути конкурентоспроможними.</w:t>
      </w:r>
    </w:p>
    <w:p w:rsidR="006F4D69" w:rsidRPr="00420E3D" w:rsidRDefault="006F4D69" w:rsidP="00BF4918">
      <w:pPr>
        <w:spacing w:after="0" w:line="240" w:lineRule="auto"/>
        <w:ind w:firstLine="709"/>
        <w:jc w:val="both"/>
        <w:rPr>
          <w:rFonts w:ascii="Times New Roman" w:hAnsi="Times New Roman"/>
          <w:sz w:val="28"/>
          <w:szCs w:val="28"/>
          <w:lang w:val="uk-UA"/>
        </w:rPr>
      </w:pPr>
      <w:r w:rsidRPr="00420E3D">
        <w:rPr>
          <w:rFonts w:ascii="Times New Roman" w:hAnsi="Times New Roman"/>
          <w:sz w:val="28"/>
          <w:szCs w:val="28"/>
          <w:lang w:val="uk-UA"/>
        </w:rPr>
        <w:t>Пріоритетним напрямом діяльності кафедри буде викладання правових дисциплін на основі світових стандартів й вимог сучасного суспільства, зокрема:</w:t>
      </w:r>
    </w:p>
    <w:p w:rsidR="006F4D69" w:rsidRPr="00420E3D" w:rsidRDefault="006F4D69" w:rsidP="00BF4918">
      <w:pPr>
        <w:numPr>
          <w:ilvl w:val="0"/>
          <w:numId w:val="4"/>
        </w:numPr>
        <w:spacing w:after="0" w:line="240" w:lineRule="auto"/>
        <w:ind w:left="0" w:firstLine="709"/>
        <w:jc w:val="both"/>
        <w:rPr>
          <w:rFonts w:ascii="Times New Roman" w:hAnsi="Times New Roman"/>
          <w:sz w:val="28"/>
          <w:szCs w:val="28"/>
          <w:lang w:val="uk-UA"/>
        </w:rPr>
      </w:pPr>
      <w:r w:rsidRPr="00420E3D">
        <w:rPr>
          <w:rFonts w:ascii="Times New Roman" w:hAnsi="Times New Roman"/>
          <w:sz w:val="28"/>
          <w:szCs w:val="28"/>
          <w:lang w:val="uk-UA"/>
        </w:rPr>
        <w:t>продовжити, відповідно до загальноприйнятих міжнародних стандартів, формування у здобувачів вищої освіти  вміння інтеріоризації теоретико-прикладних та практичних знань у професійні навички, супроводивши це розробкою відповідних кластерів;</w:t>
      </w:r>
    </w:p>
    <w:p w:rsidR="006F4D69" w:rsidRPr="00420E3D" w:rsidRDefault="006F4D69" w:rsidP="00BF4918">
      <w:pPr>
        <w:numPr>
          <w:ilvl w:val="0"/>
          <w:numId w:val="4"/>
        </w:numPr>
        <w:spacing w:after="0" w:line="240" w:lineRule="auto"/>
        <w:ind w:left="0" w:firstLine="709"/>
        <w:jc w:val="both"/>
        <w:rPr>
          <w:rFonts w:ascii="Times New Roman" w:hAnsi="Times New Roman"/>
          <w:sz w:val="28"/>
          <w:szCs w:val="28"/>
          <w:lang w:val="uk-UA"/>
        </w:rPr>
      </w:pPr>
      <w:r w:rsidRPr="00420E3D">
        <w:rPr>
          <w:rFonts w:ascii="Times New Roman" w:hAnsi="Times New Roman"/>
          <w:sz w:val="28"/>
          <w:szCs w:val="28"/>
          <w:lang w:val="uk-UA"/>
        </w:rPr>
        <w:t xml:space="preserve">зважаючи на загальносвітові тенденції підвищення суспільної значущості професії правника, звертати увагу на зростання </w:t>
      </w:r>
      <w:proofErr w:type="spellStart"/>
      <w:r w:rsidRPr="00420E3D">
        <w:rPr>
          <w:rFonts w:ascii="Times New Roman" w:hAnsi="Times New Roman"/>
          <w:sz w:val="28"/>
          <w:szCs w:val="28"/>
          <w:lang w:val="uk-UA"/>
        </w:rPr>
        <w:t>професійно</w:t>
      </w:r>
      <w:proofErr w:type="spellEnd"/>
      <w:r w:rsidRPr="00420E3D">
        <w:rPr>
          <w:rFonts w:ascii="Times New Roman" w:hAnsi="Times New Roman"/>
          <w:sz w:val="28"/>
          <w:szCs w:val="28"/>
          <w:lang w:val="uk-UA"/>
        </w:rPr>
        <w:t>-особистісної компетенції майбутнього юриста;</w:t>
      </w:r>
    </w:p>
    <w:p w:rsidR="006F4D69" w:rsidRPr="00420E3D" w:rsidRDefault="006F4D69" w:rsidP="00BF4918">
      <w:pPr>
        <w:numPr>
          <w:ilvl w:val="0"/>
          <w:numId w:val="4"/>
        </w:numPr>
        <w:spacing w:after="0" w:line="240" w:lineRule="auto"/>
        <w:ind w:left="0" w:firstLine="709"/>
        <w:jc w:val="both"/>
        <w:rPr>
          <w:rFonts w:ascii="Times New Roman" w:hAnsi="Times New Roman"/>
          <w:sz w:val="28"/>
          <w:szCs w:val="28"/>
          <w:lang w:val="uk-UA"/>
        </w:rPr>
      </w:pPr>
      <w:r w:rsidRPr="00420E3D">
        <w:rPr>
          <w:rFonts w:ascii="Times New Roman" w:hAnsi="Times New Roman"/>
          <w:sz w:val="28"/>
          <w:szCs w:val="28"/>
          <w:lang w:val="uk-UA"/>
        </w:rPr>
        <w:t xml:space="preserve">оскільки здобувач вищої освіти повинен бути не лише хорошим практиком, але й в майбутньому магістром нашого ВНЗ, спрямувати навчання також на підвищення його наукового і теоретичного рівня, тобто звертати увагу на розвиток </w:t>
      </w:r>
      <w:proofErr w:type="spellStart"/>
      <w:r w:rsidRPr="00420E3D">
        <w:rPr>
          <w:rFonts w:ascii="Times New Roman" w:hAnsi="Times New Roman"/>
          <w:sz w:val="28"/>
          <w:szCs w:val="28"/>
          <w:lang w:val="uk-UA"/>
        </w:rPr>
        <w:t>професійно</w:t>
      </w:r>
      <w:proofErr w:type="spellEnd"/>
      <w:r w:rsidRPr="00420E3D">
        <w:rPr>
          <w:rFonts w:ascii="Times New Roman" w:hAnsi="Times New Roman"/>
          <w:sz w:val="28"/>
          <w:szCs w:val="28"/>
          <w:lang w:val="uk-UA"/>
        </w:rPr>
        <w:t xml:space="preserve"> важливих якостей особистості та прагнення допрофесійного зростання;</w:t>
      </w:r>
    </w:p>
    <w:p w:rsidR="006F4D69" w:rsidRPr="00420E3D" w:rsidRDefault="006F4D69" w:rsidP="00BF4918">
      <w:pPr>
        <w:numPr>
          <w:ilvl w:val="0"/>
          <w:numId w:val="4"/>
        </w:numPr>
        <w:spacing w:after="0" w:line="240" w:lineRule="auto"/>
        <w:ind w:left="0" w:firstLine="709"/>
        <w:jc w:val="both"/>
        <w:rPr>
          <w:rFonts w:ascii="Times New Roman" w:hAnsi="Times New Roman"/>
          <w:sz w:val="28"/>
          <w:szCs w:val="28"/>
          <w:lang w:val="uk-UA"/>
        </w:rPr>
      </w:pPr>
      <w:r w:rsidRPr="00420E3D">
        <w:rPr>
          <w:rFonts w:ascii="Times New Roman" w:hAnsi="Times New Roman"/>
          <w:sz w:val="28"/>
          <w:szCs w:val="28"/>
          <w:lang w:val="uk-UA"/>
        </w:rPr>
        <w:t xml:space="preserve">зважаючи на вимоги сьогодення, що існують як в Україні, так і в усьому світі, щодо необхідності підготовки фахівців, сприяти розширенню бази виробничої практики майбутніх фахівців, як можливості майбутнього </w:t>
      </w:r>
      <w:r w:rsidRPr="00420E3D">
        <w:rPr>
          <w:rFonts w:ascii="Times New Roman" w:hAnsi="Times New Roman"/>
          <w:sz w:val="28"/>
          <w:szCs w:val="28"/>
          <w:lang w:val="uk-UA"/>
        </w:rPr>
        <w:lastRenderedPageBreak/>
        <w:t>працевлаштування та розвитку конкурентоспроможності майбутнього юриста;</w:t>
      </w:r>
    </w:p>
    <w:p w:rsidR="006F4D69" w:rsidRPr="00420E3D" w:rsidRDefault="006F4D69" w:rsidP="00BF4918">
      <w:pPr>
        <w:numPr>
          <w:ilvl w:val="0"/>
          <w:numId w:val="4"/>
        </w:numPr>
        <w:spacing w:after="0" w:line="240" w:lineRule="auto"/>
        <w:ind w:left="0" w:firstLine="709"/>
        <w:jc w:val="both"/>
        <w:rPr>
          <w:rFonts w:ascii="Times New Roman" w:hAnsi="Times New Roman"/>
          <w:sz w:val="28"/>
          <w:szCs w:val="28"/>
          <w:lang w:val="uk-UA"/>
        </w:rPr>
      </w:pPr>
      <w:r w:rsidRPr="00420E3D">
        <w:rPr>
          <w:rFonts w:ascii="Times New Roman" w:hAnsi="Times New Roman"/>
          <w:sz w:val="28"/>
          <w:szCs w:val="28"/>
          <w:lang w:val="uk-UA"/>
        </w:rPr>
        <w:t>сприяти підвищенню ролі академічної мобільності здобувачів вищої освіти та викладачів кафедри, з метою формування прагнення до професійного зростання та самовдосконалення.</w:t>
      </w:r>
    </w:p>
    <w:p w:rsidR="006F4D69" w:rsidRPr="00420E3D" w:rsidRDefault="006F4D69" w:rsidP="00BF4918">
      <w:pPr>
        <w:spacing w:after="0" w:line="240" w:lineRule="auto"/>
        <w:ind w:firstLine="709"/>
        <w:jc w:val="both"/>
        <w:rPr>
          <w:rFonts w:ascii="Times New Roman" w:hAnsi="Times New Roman"/>
          <w:sz w:val="28"/>
          <w:szCs w:val="28"/>
          <w:lang w:val="uk-UA"/>
        </w:rPr>
      </w:pPr>
      <w:r w:rsidRPr="00420E3D">
        <w:rPr>
          <w:rFonts w:ascii="Times New Roman" w:hAnsi="Times New Roman"/>
          <w:sz w:val="28"/>
          <w:szCs w:val="28"/>
          <w:lang w:val="uk-UA"/>
        </w:rPr>
        <w:t>Детальніше заплановані заходи представлені у положеннях програми.</w:t>
      </w:r>
    </w:p>
    <w:p w:rsidR="006F4D69" w:rsidRPr="00420E3D" w:rsidRDefault="006F4D69" w:rsidP="00BF4918">
      <w:pPr>
        <w:spacing w:after="0" w:line="240" w:lineRule="auto"/>
        <w:ind w:firstLine="709"/>
        <w:rPr>
          <w:rFonts w:ascii="Times New Roman" w:hAnsi="Times New Roman"/>
          <w:b/>
          <w:bCs/>
          <w:sz w:val="28"/>
          <w:szCs w:val="28"/>
          <w:lang w:val="uk-UA"/>
        </w:rPr>
      </w:pPr>
      <w:r w:rsidRPr="00420E3D">
        <w:rPr>
          <w:rFonts w:ascii="Times New Roman" w:hAnsi="Times New Roman"/>
          <w:b/>
          <w:bCs/>
          <w:sz w:val="28"/>
          <w:szCs w:val="28"/>
          <w:lang w:val="uk-UA"/>
        </w:rPr>
        <w:t>3. КОНЦЕПЦІЯ РОЗВИТКУ КАФЕДРИ</w:t>
      </w:r>
    </w:p>
    <w:p w:rsidR="006F4D69" w:rsidRPr="00420E3D" w:rsidRDefault="006F4D69" w:rsidP="00BF4918">
      <w:pPr>
        <w:spacing w:after="0" w:line="240" w:lineRule="auto"/>
        <w:ind w:firstLine="709"/>
        <w:jc w:val="both"/>
        <w:rPr>
          <w:rFonts w:ascii="Times New Roman" w:hAnsi="Times New Roman"/>
          <w:sz w:val="28"/>
          <w:szCs w:val="28"/>
          <w:lang w:val="uk-UA"/>
        </w:rPr>
      </w:pPr>
      <w:r w:rsidRPr="00420E3D">
        <w:rPr>
          <w:rFonts w:ascii="Times New Roman" w:hAnsi="Times New Roman"/>
          <w:sz w:val="28"/>
          <w:szCs w:val="28"/>
          <w:lang w:val="uk-UA"/>
        </w:rPr>
        <w:t>Як зазначалося вище, головним орієнтиром роботи кафедри є формування у майбутніх фахівців професійної компетенції, вміння нарощувати та ефективно використовувати свій фаховий потенціал, будувати своє конкурентоспроможне майбутнє, досягати найкращих результатів в обраній професії.</w:t>
      </w:r>
    </w:p>
    <w:p w:rsidR="006F4D69" w:rsidRPr="00420E3D" w:rsidRDefault="006F4D69" w:rsidP="00BF4918">
      <w:pPr>
        <w:spacing w:after="0" w:line="240" w:lineRule="auto"/>
        <w:ind w:firstLine="709"/>
        <w:jc w:val="both"/>
        <w:rPr>
          <w:rFonts w:ascii="Times New Roman" w:hAnsi="Times New Roman"/>
          <w:sz w:val="28"/>
          <w:szCs w:val="28"/>
          <w:lang w:val="uk-UA"/>
        </w:rPr>
      </w:pPr>
      <w:r w:rsidRPr="00420E3D">
        <w:rPr>
          <w:rFonts w:ascii="Times New Roman" w:hAnsi="Times New Roman"/>
          <w:sz w:val="28"/>
          <w:szCs w:val="28"/>
          <w:lang w:val="uk-UA"/>
        </w:rPr>
        <w:t xml:space="preserve">Також серед стратегічних завдань діяльності кафедри, як і всіх структур університету, треба назвати рівноправне входження до світового, в першу чергу європейського, освітнього простору, через розширення міжнародних </w:t>
      </w:r>
      <w:proofErr w:type="spellStart"/>
      <w:r w:rsidRPr="00420E3D">
        <w:rPr>
          <w:rFonts w:ascii="Times New Roman" w:hAnsi="Times New Roman"/>
          <w:sz w:val="28"/>
          <w:szCs w:val="28"/>
          <w:lang w:val="uk-UA"/>
        </w:rPr>
        <w:t>зв’язків</w:t>
      </w:r>
      <w:proofErr w:type="spellEnd"/>
      <w:r w:rsidRPr="00420E3D">
        <w:rPr>
          <w:rFonts w:ascii="Times New Roman" w:hAnsi="Times New Roman"/>
          <w:sz w:val="28"/>
          <w:szCs w:val="28"/>
          <w:lang w:val="uk-UA"/>
        </w:rPr>
        <w:t>, використання стажувань, стипендій, грантів, наукових публікацій, запрошення провідних фахівців для прочитання циклу лекцій чи проведення майстер-класів.</w:t>
      </w:r>
    </w:p>
    <w:p w:rsidR="006F4D69" w:rsidRPr="00420E3D" w:rsidRDefault="006F4D69" w:rsidP="00BF4918">
      <w:pPr>
        <w:spacing w:after="0" w:line="240" w:lineRule="auto"/>
        <w:ind w:firstLine="709"/>
        <w:rPr>
          <w:rFonts w:ascii="Times New Roman" w:hAnsi="Times New Roman"/>
          <w:b/>
          <w:bCs/>
          <w:sz w:val="28"/>
          <w:szCs w:val="28"/>
          <w:lang w:val="uk-UA"/>
        </w:rPr>
      </w:pPr>
      <w:r w:rsidRPr="00420E3D">
        <w:rPr>
          <w:rFonts w:ascii="Times New Roman" w:hAnsi="Times New Roman"/>
          <w:b/>
          <w:bCs/>
          <w:sz w:val="28"/>
          <w:szCs w:val="28"/>
          <w:lang w:val="uk-UA"/>
        </w:rPr>
        <w:t>3.1. ОРІЄНТИРИ КОНЦЕПЦІЇ</w:t>
      </w:r>
    </w:p>
    <w:p w:rsidR="006F4D69" w:rsidRPr="00420E3D" w:rsidRDefault="006F4D69" w:rsidP="00BF4918">
      <w:pPr>
        <w:spacing w:after="0" w:line="240" w:lineRule="auto"/>
        <w:ind w:firstLine="709"/>
        <w:jc w:val="both"/>
        <w:rPr>
          <w:rFonts w:ascii="Times New Roman" w:hAnsi="Times New Roman"/>
          <w:sz w:val="28"/>
          <w:szCs w:val="28"/>
          <w:lang w:val="uk-UA"/>
        </w:rPr>
      </w:pPr>
      <w:r w:rsidRPr="00420E3D">
        <w:rPr>
          <w:rFonts w:ascii="Times New Roman" w:hAnsi="Times New Roman"/>
          <w:sz w:val="28"/>
          <w:szCs w:val="28"/>
          <w:lang w:val="uk-UA"/>
        </w:rPr>
        <w:t>Кафедра права – це кафедра п’ятилітньої  традиції викладання права в нашому університеті. Підтримання цих традицій ми вважаємо своїм обов’язком. Отже, першим орієнтиром концепції розвитку кафедри є високий рівень вимог до викладання всіх без виключення дисциплін, висока професійна та загальна ерудиція викладачів, висока культура викладання, спонукання до активного, творчого засвоєння знань студентами, чому сприяє атмосфера читання лекцій, проведення семінарських та практичних занять.</w:t>
      </w:r>
    </w:p>
    <w:p w:rsidR="006F4D69" w:rsidRPr="00420E3D" w:rsidRDefault="006F4D69" w:rsidP="00BF4918">
      <w:pPr>
        <w:spacing w:after="0" w:line="240" w:lineRule="auto"/>
        <w:ind w:firstLine="709"/>
        <w:jc w:val="both"/>
        <w:rPr>
          <w:rFonts w:ascii="Times New Roman" w:hAnsi="Times New Roman"/>
          <w:sz w:val="28"/>
          <w:szCs w:val="28"/>
          <w:lang w:val="uk-UA"/>
        </w:rPr>
      </w:pPr>
      <w:r w:rsidRPr="00420E3D">
        <w:rPr>
          <w:rFonts w:ascii="Times New Roman" w:hAnsi="Times New Roman"/>
          <w:sz w:val="28"/>
          <w:szCs w:val="28"/>
          <w:lang w:val="uk-UA"/>
        </w:rPr>
        <w:t xml:space="preserve">Другий орієнтир пов'язаний з ключовим положенням кафедри як такої, що забезпечує надання базових фахових знань з права – науки, що </w:t>
      </w:r>
      <w:proofErr w:type="spellStart"/>
      <w:r w:rsidRPr="00420E3D">
        <w:rPr>
          <w:rFonts w:ascii="Times New Roman" w:hAnsi="Times New Roman"/>
          <w:sz w:val="28"/>
          <w:szCs w:val="28"/>
          <w:lang w:val="uk-UA"/>
        </w:rPr>
        <w:t>динамічно</w:t>
      </w:r>
      <w:proofErr w:type="spellEnd"/>
      <w:r w:rsidRPr="00420E3D">
        <w:rPr>
          <w:rFonts w:ascii="Times New Roman" w:hAnsi="Times New Roman"/>
          <w:sz w:val="28"/>
          <w:szCs w:val="28"/>
          <w:lang w:val="uk-UA"/>
        </w:rPr>
        <w:t xml:space="preserve"> та швидко розвивається і є надзвичайно затребувана в сучасному суспільстві. Відтак, кафедра постійно переглядає і оновлює навчальні програми, методичні рекомендації з основних курсів, а також </w:t>
      </w:r>
      <w:proofErr w:type="spellStart"/>
      <w:r w:rsidRPr="00420E3D">
        <w:rPr>
          <w:rFonts w:ascii="Times New Roman" w:hAnsi="Times New Roman"/>
          <w:sz w:val="28"/>
          <w:szCs w:val="28"/>
          <w:lang w:val="uk-UA"/>
        </w:rPr>
        <w:t>динамічно</w:t>
      </w:r>
      <w:proofErr w:type="spellEnd"/>
      <w:r w:rsidRPr="00420E3D">
        <w:rPr>
          <w:rFonts w:ascii="Times New Roman" w:hAnsi="Times New Roman"/>
          <w:sz w:val="28"/>
          <w:szCs w:val="28"/>
          <w:lang w:val="uk-UA"/>
        </w:rPr>
        <w:t xml:space="preserve"> реагує на суспільний запит до фахівців-правників і оновлює список курсів, які вона забезпечує, додаючи до нього нові (такі як Виконавче провадження, Місцеве самоврядування, Правове регулювання туристичної діяльності, Рекреаційне право, Право Європейського Союзу тощо).</w:t>
      </w:r>
    </w:p>
    <w:p w:rsidR="006F4D69" w:rsidRPr="00420E3D" w:rsidRDefault="006F4D69" w:rsidP="00BF4918">
      <w:pPr>
        <w:spacing w:after="0" w:line="240" w:lineRule="auto"/>
        <w:ind w:firstLine="709"/>
        <w:jc w:val="both"/>
        <w:rPr>
          <w:rFonts w:ascii="Times New Roman" w:hAnsi="Times New Roman"/>
          <w:sz w:val="28"/>
          <w:szCs w:val="28"/>
          <w:lang w:val="uk-UA"/>
        </w:rPr>
      </w:pPr>
      <w:r w:rsidRPr="00420E3D">
        <w:rPr>
          <w:rFonts w:ascii="Times New Roman" w:hAnsi="Times New Roman"/>
          <w:sz w:val="28"/>
          <w:szCs w:val="28"/>
          <w:lang w:val="uk-UA"/>
        </w:rPr>
        <w:t>Майбутні фахівці отримують фундаментальну правову базу, яка: забезпечує формування інтересу та схильності до дослідження внутрішнього світу людини; сприяє подальшому засвоєнню студентами суттєвих правових понять, теорій, закономірностей з інших напрямків правового знання.</w:t>
      </w:r>
    </w:p>
    <w:p w:rsidR="006F4D69" w:rsidRPr="00420E3D" w:rsidRDefault="006F4D69" w:rsidP="00BF4918">
      <w:pPr>
        <w:spacing w:after="0" w:line="240" w:lineRule="auto"/>
        <w:ind w:firstLine="709"/>
        <w:jc w:val="both"/>
        <w:rPr>
          <w:rFonts w:ascii="Times New Roman" w:hAnsi="Times New Roman"/>
          <w:b/>
          <w:bCs/>
          <w:sz w:val="28"/>
          <w:szCs w:val="28"/>
          <w:lang w:val="uk-UA"/>
        </w:rPr>
      </w:pPr>
      <w:r w:rsidRPr="00420E3D">
        <w:rPr>
          <w:rFonts w:ascii="Times New Roman" w:hAnsi="Times New Roman"/>
          <w:b/>
          <w:bCs/>
          <w:sz w:val="28"/>
          <w:szCs w:val="28"/>
          <w:lang w:val="uk-UA"/>
        </w:rPr>
        <w:t>3.2.ОБГРУНТУВАННЯ КОНЦЕПТУАЛЬНОЇ ІДЕЇ РОЗВИТКУ КАФЕДРИ</w:t>
      </w:r>
    </w:p>
    <w:p w:rsidR="006F4D69" w:rsidRPr="00420E3D" w:rsidRDefault="006F4D69" w:rsidP="00BF4918">
      <w:pPr>
        <w:spacing w:after="0" w:line="240" w:lineRule="auto"/>
        <w:ind w:firstLine="709"/>
        <w:jc w:val="both"/>
        <w:rPr>
          <w:rStyle w:val="apple-converted-space"/>
          <w:rFonts w:ascii="Times New Roman" w:hAnsi="Times New Roman"/>
          <w:sz w:val="28"/>
          <w:szCs w:val="28"/>
          <w:lang w:val="uk-UA"/>
        </w:rPr>
      </w:pPr>
      <w:r w:rsidRPr="00420E3D">
        <w:rPr>
          <w:rFonts w:ascii="Times New Roman" w:hAnsi="Times New Roman"/>
          <w:sz w:val="28"/>
          <w:szCs w:val="28"/>
          <w:lang w:val="uk-UA"/>
        </w:rPr>
        <w:t xml:space="preserve">Підґрунтям для розробки програми розвитку кафедри є Стратегія розвитку Мелітопольського державного педагогічного університету імені Богдана Хмельницького, Статут Університету, що визначає концепцію діяльності кафедри психології, Положення про кафедру права. В умовах оновлення змісту вищої освіти і реформування педагогічних і дидактичних методів і прийомів, спрямованих на формування </w:t>
      </w:r>
      <w:proofErr w:type="spellStart"/>
      <w:r w:rsidRPr="00420E3D">
        <w:rPr>
          <w:rFonts w:ascii="Times New Roman" w:hAnsi="Times New Roman"/>
          <w:sz w:val="28"/>
          <w:szCs w:val="28"/>
          <w:lang w:val="uk-UA"/>
        </w:rPr>
        <w:t>компетентісного</w:t>
      </w:r>
      <w:proofErr w:type="spellEnd"/>
      <w:r w:rsidRPr="00420E3D">
        <w:rPr>
          <w:rFonts w:ascii="Times New Roman" w:hAnsi="Times New Roman"/>
          <w:sz w:val="28"/>
          <w:szCs w:val="28"/>
          <w:lang w:val="uk-UA"/>
        </w:rPr>
        <w:t xml:space="preserve"> підходу до отримання і застосування знань виникає необхідність моделювання нового змісту базових навчальних дисциплін.</w:t>
      </w:r>
      <w:r w:rsidRPr="00420E3D">
        <w:rPr>
          <w:rStyle w:val="apple-converted-space"/>
          <w:rFonts w:ascii="Times New Roman" w:hAnsi="Times New Roman"/>
          <w:sz w:val="28"/>
          <w:szCs w:val="28"/>
          <w:lang w:val="uk-UA"/>
        </w:rPr>
        <w:t> </w:t>
      </w:r>
    </w:p>
    <w:p w:rsidR="006F4D69" w:rsidRPr="00420E3D" w:rsidRDefault="006F4D69" w:rsidP="00BF4918">
      <w:pPr>
        <w:spacing w:after="0" w:line="240" w:lineRule="auto"/>
        <w:ind w:firstLine="709"/>
        <w:jc w:val="both"/>
        <w:rPr>
          <w:rFonts w:ascii="Times New Roman" w:hAnsi="Times New Roman"/>
          <w:b/>
          <w:bCs/>
          <w:sz w:val="28"/>
          <w:szCs w:val="28"/>
          <w:lang w:val="uk-UA"/>
        </w:rPr>
      </w:pPr>
      <w:r w:rsidRPr="00420E3D">
        <w:rPr>
          <w:rFonts w:ascii="Times New Roman" w:hAnsi="Times New Roman"/>
          <w:b/>
          <w:bCs/>
          <w:sz w:val="28"/>
          <w:szCs w:val="28"/>
          <w:lang w:val="uk-UA"/>
        </w:rPr>
        <w:lastRenderedPageBreak/>
        <w:t>4. ПРИЗНАЧЕННЯ, МЕТА І ЗАВДАННЯ КАФЕДРИ</w:t>
      </w:r>
    </w:p>
    <w:p w:rsidR="006F4D69" w:rsidRPr="00420E3D" w:rsidRDefault="006F4D69" w:rsidP="00BF4918">
      <w:pPr>
        <w:spacing w:after="0" w:line="240" w:lineRule="auto"/>
        <w:ind w:firstLine="709"/>
        <w:jc w:val="both"/>
        <w:rPr>
          <w:rFonts w:ascii="Times New Roman" w:hAnsi="Times New Roman"/>
          <w:sz w:val="28"/>
          <w:szCs w:val="28"/>
          <w:lang w:val="uk-UA"/>
        </w:rPr>
      </w:pPr>
      <w:r w:rsidRPr="00420E3D">
        <w:rPr>
          <w:rFonts w:ascii="Times New Roman" w:hAnsi="Times New Roman"/>
          <w:sz w:val="28"/>
          <w:szCs w:val="28"/>
          <w:lang w:val="uk-UA"/>
        </w:rPr>
        <w:t>Концепція розвитку кафедри  права ґрунтується на реалізації освітніх, наукових та організаційних заходів щодо підготовки висококваліфікованих фахівців.</w:t>
      </w:r>
    </w:p>
    <w:p w:rsidR="006F4D69" w:rsidRPr="00420E3D" w:rsidRDefault="006F4D69" w:rsidP="00BF4918">
      <w:pPr>
        <w:spacing w:after="0" w:line="240" w:lineRule="auto"/>
        <w:ind w:firstLine="709"/>
        <w:jc w:val="both"/>
        <w:rPr>
          <w:rFonts w:ascii="Times New Roman" w:hAnsi="Times New Roman"/>
          <w:sz w:val="28"/>
          <w:szCs w:val="28"/>
          <w:lang w:val="uk-UA"/>
        </w:rPr>
      </w:pPr>
      <w:r w:rsidRPr="00420E3D">
        <w:rPr>
          <w:rFonts w:ascii="Times New Roman" w:hAnsi="Times New Roman"/>
          <w:sz w:val="28"/>
          <w:szCs w:val="28"/>
          <w:lang w:val="uk-UA"/>
        </w:rPr>
        <w:t>Відповідно до Закону України «Про вищу освіту», кафедра – це базовий структурний підрозділ ЗВО, що здійснює освітню і методичну діяльність з однієї або кількох споріднених спеціальностей чи навчальних дисциплін і здійснює наукову, науково-дослідну діяльність за певним напрямом. Кафедра права функціонує у складі природничо-географічного факультету як один з основних підрозділів і здійснює підготовку фахівців за освітньо-кваліфікаційними рівнями «бакалавр» за спеціальністю 081 Право.   Метою роботи кафедри є науковий та науково-методичний пошук у впровадженні новітніх підходів до сучасного викладання правових дисциплін.</w:t>
      </w:r>
    </w:p>
    <w:p w:rsidR="006F4D69" w:rsidRPr="00420E3D" w:rsidRDefault="006F4D69" w:rsidP="00BF4918">
      <w:pPr>
        <w:spacing w:after="0" w:line="240" w:lineRule="auto"/>
        <w:ind w:firstLine="709"/>
        <w:jc w:val="both"/>
        <w:rPr>
          <w:rFonts w:ascii="Times New Roman" w:hAnsi="Times New Roman"/>
          <w:sz w:val="28"/>
          <w:szCs w:val="28"/>
          <w:lang w:val="uk-UA"/>
        </w:rPr>
      </w:pPr>
      <w:r w:rsidRPr="00420E3D">
        <w:rPr>
          <w:rFonts w:ascii="Times New Roman" w:hAnsi="Times New Roman"/>
          <w:sz w:val="28"/>
          <w:szCs w:val="28"/>
          <w:lang w:val="uk-UA"/>
        </w:rPr>
        <w:t xml:space="preserve">Свою місію ми вбачаємо в отриманні майбутніми фахівцями фундаментальної юридичної бази, яка: </w:t>
      </w:r>
    </w:p>
    <w:p w:rsidR="006F4D69" w:rsidRPr="00420E3D" w:rsidRDefault="006F4D69" w:rsidP="00BF4918">
      <w:pPr>
        <w:spacing w:after="0" w:line="240" w:lineRule="auto"/>
        <w:ind w:firstLine="709"/>
        <w:jc w:val="both"/>
        <w:rPr>
          <w:rFonts w:ascii="Times New Roman" w:hAnsi="Times New Roman"/>
          <w:sz w:val="28"/>
          <w:szCs w:val="28"/>
          <w:lang w:val="uk-UA"/>
        </w:rPr>
      </w:pPr>
      <w:r w:rsidRPr="00420E3D">
        <w:rPr>
          <w:rFonts w:ascii="Times New Roman" w:hAnsi="Times New Roman"/>
          <w:sz w:val="28"/>
          <w:szCs w:val="28"/>
          <w:lang w:val="uk-UA"/>
        </w:rPr>
        <w:t xml:space="preserve">- забезпечує формування інтересу та схильності до дослідження внутрішнього світу людини як члена громадянського суспільства; </w:t>
      </w:r>
    </w:p>
    <w:p w:rsidR="006F4D69" w:rsidRPr="00420E3D" w:rsidRDefault="006F4D69" w:rsidP="00BF4918">
      <w:pPr>
        <w:spacing w:after="0" w:line="240" w:lineRule="auto"/>
        <w:ind w:firstLine="709"/>
        <w:jc w:val="both"/>
        <w:rPr>
          <w:rFonts w:ascii="Times New Roman" w:hAnsi="Times New Roman"/>
          <w:sz w:val="28"/>
          <w:szCs w:val="28"/>
          <w:lang w:val="uk-UA"/>
        </w:rPr>
      </w:pPr>
      <w:r w:rsidRPr="00420E3D">
        <w:rPr>
          <w:rFonts w:ascii="Times New Roman" w:hAnsi="Times New Roman"/>
          <w:sz w:val="28"/>
          <w:szCs w:val="28"/>
          <w:lang w:val="uk-UA"/>
        </w:rPr>
        <w:t xml:space="preserve">- сприяє подальшому засвоєнню здобувачами вищої освіти суттєвих правових понять, теорій, закономірностей з різних напрямків правового знання тощо; </w:t>
      </w:r>
    </w:p>
    <w:p w:rsidR="006F4D69" w:rsidRPr="00420E3D" w:rsidRDefault="006F4D69" w:rsidP="00BF4918">
      <w:pPr>
        <w:spacing w:after="0" w:line="240" w:lineRule="auto"/>
        <w:ind w:firstLine="709"/>
        <w:jc w:val="both"/>
        <w:rPr>
          <w:rFonts w:ascii="Times New Roman" w:hAnsi="Times New Roman"/>
          <w:sz w:val="28"/>
          <w:szCs w:val="28"/>
          <w:lang w:val="uk-UA"/>
        </w:rPr>
      </w:pPr>
      <w:r w:rsidRPr="00420E3D">
        <w:rPr>
          <w:rFonts w:ascii="Times New Roman" w:hAnsi="Times New Roman"/>
          <w:sz w:val="28"/>
          <w:szCs w:val="28"/>
          <w:lang w:val="uk-UA"/>
        </w:rPr>
        <w:t xml:space="preserve">- зумовлює професійні шляхи відпрацювання практичних навичок правового дослідження. </w:t>
      </w:r>
    </w:p>
    <w:p w:rsidR="006F4D69" w:rsidRPr="00420E3D" w:rsidRDefault="006F4D69" w:rsidP="00BF4918">
      <w:pPr>
        <w:spacing w:after="0" w:line="240" w:lineRule="auto"/>
        <w:ind w:firstLine="709"/>
        <w:jc w:val="both"/>
        <w:rPr>
          <w:rFonts w:ascii="Times New Roman" w:hAnsi="Times New Roman"/>
          <w:sz w:val="28"/>
          <w:szCs w:val="28"/>
          <w:lang w:val="uk-UA"/>
        </w:rPr>
      </w:pPr>
      <w:r w:rsidRPr="00420E3D">
        <w:rPr>
          <w:rFonts w:ascii="Times New Roman" w:hAnsi="Times New Roman"/>
          <w:sz w:val="28"/>
          <w:szCs w:val="28"/>
          <w:lang w:val="uk-UA"/>
        </w:rPr>
        <w:t xml:space="preserve">Задля досягнення мети – стати одним із провідних центрів з-поміж профільних підрозділів провідних університетів слід реалізувати наступні стратегічні завдання: </w:t>
      </w:r>
    </w:p>
    <w:p w:rsidR="006F4D69" w:rsidRPr="00420E3D" w:rsidRDefault="006F4D69" w:rsidP="00BF4918">
      <w:pPr>
        <w:spacing w:after="0" w:line="240" w:lineRule="auto"/>
        <w:ind w:firstLine="709"/>
        <w:jc w:val="both"/>
        <w:rPr>
          <w:rFonts w:ascii="Times New Roman" w:hAnsi="Times New Roman"/>
          <w:sz w:val="28"/>
          <w:szCs w:val="28"/>
          <w:lang w:val="uk-UA"/>
        </w:rPr>
      </w:pPr>
      <w:r w:rsidRPr="00420E3D">
        <w:rPr>
          <w:rFonts w:ascii="Times New Roman" w:hAnsi="Times New Roman"/>
          <w:sz w:val="28"/>
          <w:szCs w:val="28"/>
          <w:lang w:val="uk-UA"/>
        </w:rPr>
        <w:t>• Здійснити модифікацію навчальних робочих програм/</w:t>
      </w:r>
      <w:proofErr w:type="spellStart"/>
      <w:r w:rsidRPr="00420E3D">
        <w:rPr>
          <w:rFonts w:ascii="Times New Roman" w:hAnsi="Times New Roman"/>
          <w:sz w:val="28"/>
          <w:szCs w:val="28"/>
          <w:lang w:val="uk-UA"/>
        </w:rPr>
        <w:t>силабусів</w:t>
      </w:r>
      <w:proofErr w:type="spellEnd"/>
      <w:r w:rsidRPr="00420E3D">
        <w:rPr>
          <w:rFonts w:ascii="Times New Roman" w:hAnsi="Times New Roman"/>
          <w:sz w:val="28"/>
          <w:szCs w:val="28"/>
          <w:lang w:val="uk-UA"/>
        </w:rPr>
        <w:t xml:space="preserve"> з базових курсів з метою узгодження зі змістовими стандартами європейського та світового освітнього простору; </w:t>
      </w:r>
    </w:p>
    <w:p w:rsidR="006F4D69" w:rsidRPr="00420E3D" w:rsidRDefault="006F4D69" w:rsidP="00BF4918">
      <w:pPr>
        <w:spacing w:after="0" w:line="240" w:lineRule="auto"/>
        <w:ind w:firstLine="709"/>
        <w:jc w:val="both"/>
        <w:rPr>
          <w:rStyle w:val="apple-converted-space"/>
          <w:rFonts w:ascii="Times New Roman" w:hAnsi="Times New Roman"/>
          <w:sz w:val="28"/>
          <w:szCs w:val="28"/>
          <w:lang w:val="uk-UA"/>
        </w:rPr>
      </w:pPr>
      <w:r w:rsidRPr="00420E3D">
        <w:rPr>
          <w:rFonts w:ascii="Times New Roman" w:hAnsi="Times New Roman"/>
          <w:sz w:val="28"/>
          <w:szCs w:val="28"/>
          <w:lang w:val="uk-UA"/>
        </w:rPr>
        <w:t>• Обновити парк апаратурних, комп’ютерних та бланкових методів і технік;</w:t>
      </w:r>
      <w:r w:rsidRPr="00420E3D">
        <w:rPr>
          <w:rStyle w:val="apple-converted-space"/>
          <w:rFonts w:ascii="Times New Roman" w:hAnsi="Times New Roman"/>
          <w:sz w:val="28"/>
          <w:szCs w:val="28"/>
          <w:lang w:val="uk-UA"/>
        </w:rPr>
        <w:t> </w:t>
      </w:r>
    </w:p>
    <w:p w:rsidR="006F4D69" w:rsidRPr="00420E3D" w:rsidRDefault="006F4D69" w:rsidP="00BF4918">
      <w:pPr>
        <w:spacing w:after="0" w:line="240" w:lineRule="auto"/>
        <w:ind w:firstLine="709"/>
        <w:jc w:val="both"/>
        <w:rPr>
          <w:rFonts w:ascii="Times New Roman" w:hAnsi="Times New Roman"/>
          <w:sz w:val="28"/>
          <w:szCs w:val="28"/>
          <w:lang w:val="uk-UA"/>
        </w:rPr>
      </w:pPr>
      <w:r w:rsidRPr="00420E3D">
        <w:rPr>
          <w:rFonts w:ascii="Times New Roman" w:hAnsi="Times New Roman"/>
          <w:sz w:val="28"/>
          <w:szCs w:val="28"/>
          <w:lang w:val="uk-UA"/>
        </w:rPr>
        <w:t xml:space="preserve">• Вдосконалювати фахові навички викладачів шляхом співпраці з міжнародними освітніми проектами і програмами; </w:t>
      </w:r>
    </w:p>
    <w:p w:rsidR="006F4D69" w:rsidRPr="00420E3D" w:rsidRDefault="006F4D69" w:rsidP="00BF4918">
      <w:pPr>
        <w:spacing w:after="0" w:line="240" w:lineRule="auto"/>
        <w:ind w:firstLine="709"/>
        <w:jc w:val="both"/>
        <w:rPr>
          <w:rFonts w:ascii="Times New Roman" w:hAnsi="Times New Roman"/>
          <w:sz w:val="28"/>
          <w:szCs w:val="28"/>
          <w:lang w:val="uk-UA"/>
        </w:rPr>
      </w:pPr>
      <w:r w:rsidRPr="00420E3D">
        <w:rPr>
          <w:rFonts w:ascii="Times New Roman" w:hAnsi="Times New Roman"/>
          <w:sz w:val="28"/>
          <w:szCs w:val="28"/>
          <w:lang w:val="uk-UA"/>
        </w:rPr>
        <w:t>• Проводити найбільш авторитетні масові наукові заходи (конференції, круглі столи, семінари, тренінгові програми та ін.) із окремих галузей права.</w:t>
      </w:r>
    </w:p>
    <w:p w:rsidR="006F4D69" w:rsidRPr="00420E3D" w:rsidRDefault="006F4D69" w:rsidP="00BF4918">
      <w:pPr>
        <w:spacing w:after="0" w:line="240" w:lineRule="auto"/>
        <w:ind w:firstLine="709"/>
        <w:jc w:val="both"/>
        <w:rPr>
          <w:rFonts w:ascii="Times New Roman" w:hAnsi="Times New Roman"/>
          <w:b/>
          <w:bCs/>
          <w:sz w:val="28"/>
          <w:szCs w:val="28"/>
          <w:lang w:val="uk-UA"/>
        </w:rPr>
      </w:pPr>
      <w:r w:rsidRPr="00420E3D">
        <w:rPr>
          <w:rFonts w:ascii="Times New Roman" w:hAnsi="Times New Roman"/>
          <w:b/>
          <w:bCs/>
          <w:sz w:val="28"/>
          <w:szCs w:val="28"/>
          <w:lang w:val="uk-UA"/>
        </w:rPr>
        <w:t>5. ПРІОРИТЕТНІ НАПРЯМИ РОБОТИ КАФЕДРИ</w:t>
      </w:r>
    </w:p>
    <w:p w:rsidR="006F4D69" w:rsidRPr="00420E3D" w:rsidRDefault="006F4D69" w:rsidP="00BF4918">
      <w:pPr>
        <w:spacing w:after="0" w:line="240" w:lineRule="auto"/>
        <w:ind w:firstLine="709"/>
        <w:jc w:val="both"/>
        <w:rPr>
          <w:rStyle w:val="apple-converted-space"/>
          <w:rFonts w:ascii="Times New Roman" w:hAnsi="Times New Roman"/>
          <w:sz w:val="28"/>
          <w:szCs w:val="28"/>
          <w:lang w:val="uk-UA"/>
        </w:rPr>
      </w:pPr>
      <w:r w:rsidRPr="00420E3D">
        <w:rPr>
          <w:rFonts w:ascii="Times New Roman" w:hAnsi="Times New Roman"/>
          <w:sz w:val="28"/>
          <w:szCs w:val="28"/>
          <w:lang w:val="uk-UA"/>
        </w:rPr>
        <w:t>Пріоритетними напрямами у роботі кафедри слід вважати:</w:t>
      </w:r>
      <w:r w:rsidRPr="00420E3D">
        <w:rPr>
          <w:rStyle w:val="apple-converted-space"/>
          <w:rFonts w:ascii="Times New Roman" w:hAnsi="Times New Roman"/>
          <w:sz w:val="28"/>
          <w:szCs w:val="28"/>
          <w:lang w:val="uk-UA"/>
        </w:rPr>
        <w:t> </w:t>
      </w:r>
    </w:p>
    <w:p w:rsidR="006F4D69" w:rsidRPr="00420E3D" w:rsidRDefault="006F4D69" w:rsidP="00BF4918">
      <w:pPr>
        <w:spacing w:after="0" w:line="240" w:lineRule="auto"/>
        <w:ind w:firstLine="709"/>
        <w:jc w:val="both"/>
        <w:rPr>
          <w:rFonts w:ascii="Times New Roman" w:hAnsi="Times New Roman"/>
          <w:sz w:val="28"/>
          <w:szCs w:val="28"/>
          <w:lang w:val="uk-UA"/>
        </w:rPr>
      </w:pPr>
      <w:r w:rsidRPr="00420E3D">
        <w:rPr>
          <w:rFonts w:ascii="Times New Roman" w:hAnsi="Times New Roman"/>
          <w:sz w:val="28"/>
          <w:szCs w:val="28"/>
          <w:lang w:val="uk-UA"/>
        </w:rPr>
        <w:t>• удосконалення та оновлення навчальних робочих програм, з базових курсів з метою узгодження зі змістовими стандартами європейського та світового освітнього простору;</w:t>
      </w:r>
    </w:p>
    <w:p w:rsidR="006F4D69" w:rsidRPr="00420E3D" w:rsidRDefault="006F4D69" w:rsidP="00BF4918">
      <w:pPr>
        <w:spacing w:after="0" w:line="240" w:lineRule="auto"/>
        <w:ind w:firstLine="709"/>
        <w:jc w:val="both"/>
        <w:rPr>
          <w:rStyle w:val="apple-converted-space"/>
          <w:rFonts w:ascii="Times New Roman" w:hAnsi="Times New Roman"/>
          <w:sz w:val="28"/>
          <w:szCs w:val="28"/>
          <w:lang w:val="uk-UA"/>
        </w:rPr>
      </w:pPr>
      <w:r w:rsidRPr="00420E3D">
        <w:rPr>
          <w:rFonts w:ascii="Times New Roman" w:hAnsi="Times New Roman"/>
          <w:sz w:val="28"/>
          <w:szCs w:val="28"/>
          <w:lang w:val="uk-UA"/>
        </w:rPr>
        <w:t>• створення сучасної методичної літератури (методичних розробок, контрольних завдань, практикумів);</w:t>
      </w:r>
      <w:r w:rsidRPr="00420E3D">
        <w:rPr>
          <w:rStyle w:val="apple-converted-space"/>
          <w:rFonts w:ascii="Times New Roman" w:hAnsi="Times New Roman"/>
          <w:sz w:val="28"/>
          <w:szCs w:val="28"/>
          <w:lang w:val="uk-UA"/>
        </w:rPr>
        <w:t> </w:t>
      </w:r>
    </w:p>
    <w:p w:rsidR="006F4D69" w:rsidRPr="00420E3D" w:rsidRDefault="006F4D69" w:rsidP="00BF4918">
      <w:pPr>
        <w:spacing w:after="0" w:line="240" w:lineRule="auto"/>
        <w:ind w:firstLine="709"/>
        <w:jc w:val="both"/>
        <w:rPr>
          <w:rStyle w:val="apple-converted-space"/>
          <w:rFonts w:ascii="Times New Roman" w:hAnsi="Times New Roman"/>
          <w:sz w:val="28"/>
          <w:szCs w:val="28"/>
          <w:lang w:val="uk-UA"/>
        </w:rPr>
      </w:pPr>
      <w:r w:rsidRPr="00420E3D">
        <w:rPr>
          <w:rFonts w:ascii="Times New Roman" w:hAnsi="Times New Roman"/>
          <w:sz w:val="28"/>
          <w:szCs w:val="28"/>
          <w:lang w:val="uk-UA"/>
        </w:rPr>
        <w:t>• підготовка до видання навчально-методичних посібників з профільних навчальних дисциплін;</w:t>
      </w:r>
      <w:r w:rsidRPr="00420E3D">
        <w:rPr>
          <w:rStyle w:val="apple-converted-space"/>
          <w:rFonts w:ascii="Times New Roman" w:hAnsi="Times New Roman"/>
          <w:sz w:val="28"/>
          <w:szCs w:val="28"/>
          <w:lang w:val="uk-UA"/>
        </w:rPr>
        <w:t> </w:t>
      </w:r>
    </w:p>
    <w:p w:rsidR="006F4D69" w:rsidRPr="00420E3D" w:rsidRDefault="006F4D69" w:rsidP="00BF4918">
      <w:pPr>
        <w:spacing w:after="0" w:line="240" w:lineRule="auto"/>
        <w:ind w:firstLine="709"/>
        <w:jc w:val="both"/>
        <w:rPr>
          <w:rFonts w:ascii="Times New Roman" w:hAnsi="Times New Roman"/>
          <w:sz w:val="28"/>
          <w:szCs w:val="28"/>
          <w:lang w:val="uk-UA"/>
        </w:rPr>
      </w:pPr>
      <w:r w:rsidRPr="00420E3D">
        <w:rPr>
          <w:rFonts w:ascii="Times New Roman" w:hAnsi="Times New Roman"/>
          <w:sz w:val="28"/>
          <w:szCs w:val="28"/>
          <w:lang w:val="uk-UA"/>
        </w:rPr>
        <w:t>• організація та проведення раз на три роки Всеукраїнської конференції.</w:t>
      </w:r>
    </w:p>
    <w:p w:rsidR="006F4D69" w:rsidRPr="00420E3D" w:rsidRDefault="006F4D69" w:rsidP="00BF4918">
      <w:pPr>
        <w:spacing w:after="0" w:line="240" w:lineRule="auto"/>
        <w:ind w:firstLine="709"/>
        <w:jc w:val="both"/>
        <w:rPr>
          <w:rStyle w:val="apple-converted-space"/>
          <w:rFonts w:ascii="Times New Roman" w:hAnsi="Times New Roman"/>
          <w:sz w:val="28"/>
          <w:szCs w:val="28"/>
          <w:lang w:val="uk-UA"/>
        </w:rPr>
      </w:pPr>
      <w:r w:rsidRPr="00420E3D">
        <w:rPr>
          <w:rFonts w:ascii="Times New Roman" w:hAnsi="Times New Roman"/>
          <w:sz w:val="28"/>
          <w:szCs w:val="28"/>
          <w:lang w:val="uk-UA"/>
        </w:rPr>
        <w:t>Кафедра планує пошук проектів й грантів та започатковувати нові відповідно до профілю та перспектив розвитку кафедри.</w:t>
      </w:r>
      <w:r w:rsidRPr="00420E3D">
        <w:rPr>
          <w:rStyle w:val="apple-converted-space"/>
          <w:rFonts w:ascii="Times New Roman" w:hAnsi="Times New Roman"/>
          <w:sz w:val="28"/>
          <w:szCs w:val="28"/>
          <w:lang w:val="uk-UA"/>
        </w:rPr>
        <w:t> </w:t>
      </w:r>
    </w:p>
    <w:p w:rsidR="006F4D69" w:rsidRPr="00420E3D" w:rsidRDefault="006F4D69" w:rsidP="00BF4918">
      <w:pPr>
        <w:spacing w:after="0" w:line="240" w:lineRule="auto"/>
        <w:ind w:firstLine="709"/>
        <w:jc w:val="both"/>
        <w:rPr>
          <w:rFonts w:ascii="Times New Roman" w:hAnsi="Times New Roman"/>
          <w:b/>
          <w:bCs/>
          <w:sz w:val="28"/>
          <w:szCs w:val="28"/>
          <w:lang w:val="uk-UA"/>
        </w:rPr>
      </w:pPr>
    </w:p>
    <w:p w:rsidR="006F4D69" w:rsidRPr="00420E3D" w:rsidRDefault="006F4D69" w:rsidP="00BF4918">
      <w:pPr>
        <w:spacing w:after="0" w:line="240" w:lineRule="auto"/>
        <w:ind w:firstLine="709"/>
        <w:jc w:val="both"/>
        <w:rPr>
          <w:rFonts w:ascii="Times New Roman" w:hAnsi="Times New Roman"/>
          <w:b/>
          <w:bCs/>
          <w:sz w:val="28"/>
          <w:szCs w:val="28"/>
          <w:lang w:val="uk-UA"/>
        </w:rPr>
      </w:pPr>
      <w:r w:rsidRPr="00420E3D">
        <w:rPr>
          <w:rFonts w:ascii="Times New Roman" w:hAnsi="Times New Roman"/>
          <w:b/>
          <w:bCs/>
          <w:sz w:val="28"/>
          <w:szCs w:val="28"/>
          <w:lang w:val="uk-UA"/>
        </w:rPr>
        <w:lastRenderedPageBreak/>
        <w:t>ОСНОВНІ НАПРЯМИ НАУКОВОЇ РОБОТИ КАФЕДРИ</w:t>
      </w:r>
    </w:p>
    <w:p w:rsidR="006F4D69" w:rsidRPr="00420E3D" w:rsidRDefault="006F4D69" w:rsidP="00BF4918">
      <w:pPr>
        <w:spacing w:after="0" w:line="240" w:lineRule="auto"/>
        <w:ind w:firstLine="720"/>
        <w:jc w:val="both"/>
        <w:rPr>
          <w:rFonts w:ascii="Times New Roman" w:hAnsi="Times New Roman"/>
          <w:b/>
          <w:sz w:val="28"/>
          <w:szCs w:val="28"/>
          <w:lang w:val="uk-UA"/>
        </w:rPr>
      </w:pPr>
      <w:r w:rsidRPr="00420E3D">
        <w:rPr>
          <w:rFonts w:ascii="Times New Roman" w:hAnsi="Times New Roman"/>
          <w:sz w:val="28"/>
          <w:szCs w:val="28"/>
          <w:lang w:val="uk-UA"/>
        </w:rPr>
        <w:t>Тема кафедри:</w:t>
      </w:r>
      <w:r w:rsidRPr="00420E3D">
        <w:rPr>
          <w:rFonts w:ascii="Times New Roman" w:hAnsi="Times New Roman"/>
          <w:b/>
          <w:sz w:val="28"/>
          <w:szCs w:val="28"/>
          <w:lang w:val="uk-UA"/>
        </w:rPr>
        <w:t xml:space="preserve"> «Теоретичні та практичні аспекти розвитку окремих галузей права в Україні»</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30"/>
        <w:gridCol w:w="8541"/>
      </w:tblGrid>
      <w:tr w:rsidR="006F4D69" w:rsidRPr="00420E3D" w:rsidTr="0075218F">
        <w:tc>
          <w:tcPr>
            <w:tcW w:w="538" w:type="pct"/>
            <w:vAlign w:val="bottom"/>
          </w:tcPr>
          <w:p w:rsidR="006F4D69" w:rsidRPr="00420E3D" w:rsidRDefault="006F4D69" w:rsidP="00BF4918">
            <w:pPr>
              <w:spacing w:after="0" w:line="240" w:lineRule="auto"/>
              <w:jc w:val="center"/>
              <w:rPr>
                <w:rFonts w:ascii="Times New Roman" w:hAnsi="Times New Roman"/>
                <w:sz w:val="28"/>
                <w:szCs w:val="28"/>
                <w:lang w:val="uk-UA"/>
              </w:rPr>
            </w:pPr>
            <w:r w:rsidRPr="00420E3D">
              <w:rPr>
                <w:rFonts w:ascii="Times New Roman" w:hAnsi="Times New Roman"/>
                <w:sz w:val="28"/>
                <w:szCs w:val="28"/>
                <w:lang w:val="uk-UA"/>
              </w:rPr>
              <w:t>№ п/п</w:t>
            </w:r>
          </w:p>
        </w:tc>
        <w:tc>
          <w:tcPr>
            <w:tcW w:w="4462" w:type="pct"/>
          </w:tcPr>
          <w:p w:rsidR="006F4D69" w:rsidRPr="00420E3D" w:rsidRDefault="006F4D69" w:rsidP="00BF4918">
            <w:pPr>
              <w:spacing w:after="0" w:line="240" w:lineRule="auto"/>
              <w:jc w:val="center"/>
              <w:rPr>
                <w:rFonts w:ascii="Times New Roman" w:hAnsi="Times New Roman"/>
                <w:sz w:val="28"/>
                <w:szCs w:val="28"/>
                <w:lang w:val="uk-UA"/>
              </w:rPr>
            </w:pPr>
            <w:r w:rsidRPr="00420E3D">
              <w:rPr>
                <w:rFonts w:ascii="Times New Roman" w:hAnsi="Times New Roman"/>
                <w:sz w:val="28"/>
                <w:szCs w:val="28"/>
                <w:lang w:val="uk-UA"/>
              </w:rPr>
              <w:t>Індивідуальні науково-дослідні теми</w:t>
            </w:r>
          </w:p>
        </w:tc>
      </w:tr>
      <w:tr w:rsidR="006F4D69" w:rsidRPr="00420E3D" w:rsidTr="0075218F">
        <w:tc>
          <w:tcPr>
            <w:tcW w:w="538" w:type="pct"/>
            <w:vAlign w:val="bottom"/>
          </w:tcPr>
          <w:p w:rsidR="006F4D69" w:rsidRPr="00420E3D" w:rsidRDefault="006F4D69" w:rsidP="00BF4918">
            <w:pPr>
              <w:numPr>
                <w:ilvl w:val="0"/>
                <w:numId w:val="5"/>
              </w:numPr>
              <w:spacing w:after="0" w:line="240" w:lineRule="auto"/>
              <w:ind w:left="0"/>
              <w:jc w:val="center"/>
              <w:rPr>
                <w:rFonts w:ascii="Times New Roman" w:hAnsi="Times New Roman"/>
                <w:sz w:val="28"/>
                <w:szCs w:val="28"/>
                <w:lang w:val="uk-UA"/>
              </w:rPr>
            </w:pPr>
          </w:p>
        </w:tc>
        <w:tc>
          <w:tcPr>
            <w:tcW w:w="4462" w:type="pct"/>
          </w:tcPr>
          <w:p w:rsidR="006F4D69" w:rsidRPr="00420E3D" w:rsidRDefault="006F4D69" w:rsidP="00BF4918">
            <w:pPr>
              <w:spacing w:after="0" w:line="240" w:lineRule="auto"/>
              <w:jc w:val="both"/>
              <w:rPr>
                <w:rFonts w:ascii="Times New Roman" w:hAnsi="Times New Roman"/>
                <w:sz w:val="28"/>
                <w:szCs w:val="28"/>
                <w:lang w:val="uk-UA"/>
              </w:rPr>
            </w:pPr>
            <w:r w:rsidRPr="00420E3D">
              <w:rPr>
                <w:rFonts w:ascii="Times New Roman" w:hAnsi="Times New Roman"/>
                <w:sz w:val="28"/>
                <w:szCs w:val="28"/>
                <w:lang w:val="uk-UA"/>
              </w:rPr>
              <w:t xml:space="preserve">Проблеми децентралізації влади та </w:t>
            </w:r>
            <w:proofErr w:type="spellStart"/>
            <w:r w:rsidRPr="00420E3D">
              <w:rPr>
                <w:rFonts w:ascii="Times New Roman" w:hAnsi="Times New Roman"/>
                <w:sz w:val="28"/>
                <w:szCs w:val="28"/>
                <w:lang w:val="uk-UA"/>
              </w:rPr>
              <w:t>конституцівізм</w:t>
            </w:r>
            <w:proofErr w:type="spellEnd"/>
            <w:r w:rsidRPr="00420E3D">
              <w:rPr>
                <w:rFonts w:ascii="Times New Roman" w:hAnsi="Times New Roman"/>
                <w:sz w:val="28"/>
                <w:szCs w:val="28"/>
                <w:lang w:val="uk-UA"/>
              </w:rPr>
              <w:t xml:space="preserve"> в Україні : теоретико-правові аспекти</w:t>
            </w:r>
          </w:p>
        </w:tc>
      </w:tr>
      <w:tr w:rsidR="006F4D69" w:rsidRPr="00420E3D" w:rsidTr="0075218F">
        <w:tc>
          <w:tcPr>
            <w:tcW w:w="538" w:type="pct"/>
            <w:vAlign w:val="bottom"/>
          </w:tcPr>
          <w:p w:rsidR="006F4D69" w:rsidRPr="00420E3D" w:rsidRDefault="006F4D69" w:rsidP="00BF4918">
            <w:pPr>
              <w:numPr>
                <w:ilvl w:val="0"/>
                <w:numId w:val="5"/>
              </w:numPr>
              <w:spacing w:after="0" w:line="240" w:lineRule="auto"/>
              <w:ind w:left="0"/>
              <w:jc w:val="center"/>
              <w:rPr>
                <w:rFonts w:ascii="Times New Roman" w:hAnsi="Times New Roman"/>
                <w:sz w:val="28"/>
                <w:szCs w:val="28"/>
                <w:lang w:val="uk-UA"/>
              </w:rPr>
            </w:pPr>
          </w:p>
        </w:tc>
        <w:tc>
          <w:tcPr>
            <w:tcW w:w="4462" w:type="pct"/>
          </w:tcPr>
          <w:p w:rsidR="006F4D69" w:rsidRPr="00420E3D" w:rsidRDefault="006F4D69" w:rsidP="00BF4918">
            <w:pPr>
              <w:spacing w:after="0" w:line="240" w:lineRule="auto"/>
              <w:jc w:val="both"/>
              <w:rPr>
                <w:rFonts w:ascii="Times New Roman" w:hAnsi="Times New Roman"/>
                <w:sz w:val="28"/>
                <w:szCs w:val="28"/>
                <w:lang w:val="uk-UA"/>
              </w:rPr>
            </w:pPr>
            <w:r w:rsidRPr="00420E3D">
              <w:rPr>
                <w:rFonts w:ascii="Times New Roman" w:hAnsi="Times New Roman"/>
                <w:sz w:val="28"/>
                <w:szCs w:val="28"/>
                <w:lang w:val="uk-UA"/>
              </w:rPr>
              <w:t>Історико-правові аспекти розвитку державності України</w:t>
            </w:r>
          </w:p>
        </w:tc>
      </w:tr>
      <w:tr w:rsidR="006F4D69" w:rsidRPr="00420E3D" w:rsidTr="0075218F">
        <w:tc>
          <w:tcPr>
            <w:tcW w:w="538" w:type="pct"/>
            <w:vAlign w:val="bottom"/>
          </w:tcPr>
          <w:p w:rsidR="006F4D69" w:rsidRPr="00420E3D" w:rsidRDefault="006F4D69" w:rsidP="00BF4918">
            <w:pPr>
              <w:numPr>
                <w:ilvl w:val="0"/>
                <w:numId w:val="5"/>
              </w:numPr>
              <w:spacing w:after="0" w:line="240" w:lineRule="auto"/>
              <w:ind w:left="0"/>
              <w:jc w:val="center"/>
              <w:rPr>
                <w:rFonts w:ascii="Times New Roman" w:hAnsi="Times New Roman"/>
                <w:sz w:val="28"/>
                <w:szCs w:val="28"/>
                <w:lang w:val="uk-UA"/>
              </w:rPr>
            </w:pPr>
          </w:p>
        </w:tc>
        <w:tc>
          <w:tcPr>
            <w:tcW w:w="4462" w:type="pct"/>
          </w:tcPr>
          <w:p w:rsidR="006F4D69" w:rsidRPr="00420E3D" w:rsidRDefault="006F4D69" w:rsidP="00BF4918">
            <w:pPr>
              <w:spacing w:after="0" w:line="240" w:lineRule="auto"/>
              <w:jc w:val="both"/>
              <w:rPr>
                <w:rFonts w:ascii="Times New Roman" w:hAnsi="Times New Roman"/>
                <w:sz w:val="28"/>
                <w:szCs w:val="28"/>
                <w:lang w:val="uk-UA"/>
              </w:rPr>
            </w:pPr>
            <w:r w:rsidRPr="00420E3D">
              <w:rPr>
                <w:rFonts w:ascii="Times New Roman" w:hAnsi="Times New Roman"/>
                <w:sz w:val="28"/>
                <w:szCs w:val="28"/>
                <w:lang w:val="uk-UA"/>
              </w:rPr>
              <w:t>Теоретико-правове забезпечення кримінального процесу в Україні</w:t>
            </w:r>
          </w:p>
        </w:tc>
      </w:tr>
      <w:tr w:rsidR="006F4D69" w:rsidRPr="00420E3D" w:rsidTr="0075218F">
        <w:tc>
          <w:tcPr>
            <w:tcW w:w="538" w:type="pct"/>
            <w:vAlign w:val="bottom"/>
          </w:tcPr>
          <w:p w:rsidR="006F4D69" w:rsidRPr="00420E3D" w:rsidRDefault="006F4D69" w:rsidP="00BF4918">
            <w:pPr>
              <w:numPr>
                <w:ilvl w:val="0"/>
                <w:numId w:val="5"/>
              </w:numPr>
              <w:spacing w:after="0" w:line="240" w:lineRule="auto"/>
              <w:ind w:left="0"/>
              <w:jc w:val="center"/>
              <w:rPr>
                <w:rFonts w:ascii="Times New Roman" w:hAnsi="Times New Roman"/>
                <w:sz w:val="28"/>
                <w:szCs w:val="28"/>
                <w:lang w:val="uk-UA"/>
              </w:rPr>
            </w:pPr>
          </w:p>
        </w:tc>
        <w:tc>
          <w:tcPr>
            <w:tcW w:w="4462" w:type="pct"/>
          </w:tcPr>
          <w:p w:rsidR="006F4D69" w:rsidRPr="00420E3D" w:rsidRDefault="006F4D69" w:rsidP="00BF4918">
            <w:pPr>
              <w:spacing w:after="0" w:line="240" w:lineRule="auto"/>
              <w:jc w:val="both"/>
              <w:rPr>
                <w:rFonts w:ascii="Times New Roman" w:hAnsi="Times New Roman"/>
                <w:sz w:val="28"/>
                <w:szCs w:val="28"/>
                <w:lang w:val="uk-UA"/>
              </w:rPr>
            </w:pPr>
            <w:r w:rsidRPr="00420E3D">
              <w:rPr>
                <w:rFonts w:ascii="Times New Roman" w:hAnsi="Times New Roman"/>
                <w:sz w:val="28"/>
                <w:szCs w:val="28"/>
                <w:lang w:val="uk-UA"/>
              </w:rPr>
              <w:t>Екологічне виховання молоді: правове забезпечення екологізації навчального процесу.</w:t>
            </w:r>
          </w:p>
        </w:tc>
      </w:tr>
      <w:tr w:rsidR="006F4D69" w:rsidRPr="00420E3D" w:rsidTr="0075218F">
        <w:tc>
          <w:tcPr>
            <w:tcW w:w="538" w:type="pct"/>
            <w:vAlign w:val="bottom"/>
          </w:tcPr>
          <w:p w:rsidR="006F4D69" w:rsidRPr="00420E3D" w:rsidRDefault="006F4D69" w:rsidP="00BF4918">
            <w:pPr>
              <w:numPr>
                <w:ilvl w:val="0"/>
                <w:numId w:val="5"/>
              </w:numPr>
              <w:spacing w:after="0" w:line="240" w:lineRule="auto"/>
              <w:ind w:left="0"/>
              <w:jc w:val="center"/>
              <w:rPr>
                <w:rFonts w:ascii="Times New Roman" w:hAnsi="Times New Roman"/>
                <w:sz w:val="28"/>
                <w:szCs w:val="28"/>
                <w:lang w:val="uk-UA"/>
              </w:rPr>
            </w:pPr>
          </w:p>
        </w:tc>
        <w:tc>
          <w:tcPr>
            <w:tcW w:w="4462" w:type="pct"/>
          </w:tcPr>
          <w:p w:rsidR="006F4D69" w:rsidRPr="00420E3D" w:rsidRDefault="006F4D69" w:rsidP="00BF4918">
            <w:pPr>
              <w:spacing w:after="0" w:line="240" w:lineRule="auto"/>
              <w:jc w:val="both"/>
              <w:rPr>
                <w:rFonts w:ascii="Times New Roman" w:hAnsi="Times New Roman"/>
                <w:sz w:val="28"/>
                <w:szCs w:val="28"/>
                <w:lang w:val="uk-UA"/>
              </w:rPr>
            </w:pPr>
            <w:r w:rsidRPr="00420E3D">
              <w:rPr>
                <w:rFonts w:ascii="Times New Roman" w:hAnsi="Times New Roman"/>
                <w:sz w:val="28"/>
                <w:szCs w:val="28"/>
                <w:lang w:val="uk-UA"/>
              </w:rPr>
              <w:t>Теоретико-правовий підхід до експертизи нормативно-правових актів.</w:t>
            </w:r>
          </w:p>
        </w:tc>
      </w:tr>
    </w:tbl>
    <w:p w:rsidR="006F4D69" w:rsidRPr="00420E3D" w:rsidRDefault="006F4D69" w:rsidP="00BF4918">
      <w:pPr>
        <w:spacing w:after="0" w:line="240" w:lineRule="auto"/>
        <w:ind w:firstLine="709"/>
        <w:jc w:val="both"/>
        <w:rPr>
          <w:rFonts w:ascii="Times New Roman" w:hAnsi="Times New Roman"/>
          <w:sz w:val="28"/>
          <w:szCs w:val="28"/>
          <w:lang w:val="uk-UA"/>
        </w:rPr>
      </w:pPr>
      <w:r w:rsidRPr="00420E3D">
        <w:rPr>
          <w:rFonts w:ascii="Times New Roman" w:hAnsi="Times New Roman"/>
          <w:sz w:val="28"/>
          <w:szCs w:val="28"/>
          <w:lang w:val="uk-UA"/>
        </w:rPr>
        <w:t>Розробка та впровадження конкурентоспроможних прикладних розробок та новітніх технології за пріоритетними напрямами розвитку науки і техніки:</w:t>
      </w:r>
    </w:p>
    <w:p w:rsidR="006F4D69" w:rsidRPr="00420E3D" w:rsidRDefault="006F4D69" w:rsidP="00BF4918">
      <w:pPr>
        <w:numPr>
          <w:ilvl w:val="0"/>
          <w:numId w:val="6"/>
        </w:numPr>
        <w:spacing w:after="0" w:line="240" w:lineRule="auto"/>
        <w:ind w:left="0" w:firstLine="709"/>
        <w:jc w:val="both"/>
        <w:rPr>
          <w:rFonts w:ascii="Times New Roman" w:hAnsi="Times New Roman"/>
          <w:sz w:val="28"/>
          <w:szCs w:val="28"/>
          <w:lang w:val="uk-UA"/>
        </w:rPr>
      </w:pPr>
      <w:r w:rsidRPr="00420E3D">
        <w:rPr>
          <w:rFonts w:ascii="Times New Roman" w:hAnsi="Times New Roman"/>
          <w:sz w:val="28"/>
          <w:szCs w:val="28"/>
          <w:lang w:val="uk-UA"/>
        </w:rPr>
        <w:t>Впровадження наукових розробок викладачів в практику, отримання охоронних документів.</w:t>
      </w:r>
    </w:p>
    <w:p w:rsidR="006F4D69" w:rsidRPr="00420E3D" w:rsidRDefault="006F4D69" w:rsidP="00BF4918">
      <w:pPr>
        <w:spacing w:after="0" w:line="240" w:lineRule="auto"/>
        <w:ind w:firstLine="709"/>
        <w:jc w:val="both"/>
        <w:rPr>
          <w:rFonts w:ascii="Times New Roman" w:hAnsi="Times New Roman"/>
          <w:b/>
          <w:bCs/>
          <w:sz w:val="28"/>
          <w:szCs w:val="28"/>
          <w:lang w:val="uk-UA"/>
        </w:rPr>
      </w:pPr>
      <w:r w:rsidRPr="00420E3D">
        <w:rPr>
          <w:rFonts w:ascii="Times New Roman" w:hAnsi="Times New Roman"/>
          <w:b/>
          <w:bCs/>
          <w:sz w:val="28"/>
          <w:szCs w:val="28"/>
          <w:lang w:val="uk-UA"/>
        </w:rPr>
        <w:t>6. ОСНОВНІ МЕХАНІЗМИ РЕАЛІЗАЦІЇ ПРОГРАМИ РОЗВИТКУ КАФЕДРИ</w:t>
      </w:r>
    </w:p>
    <w:p w:rsidR="006F4D69" w:rsidRPr="00420E3D" w:rsidRDefault="006F4D69" w:rsidP="00BF4918">
      <w:pPr>
        <w:spacing w:after="0" w:line="240" w:lineRule="auto"/>
        <w:ind w:firstLine="709"/>
        <w:jc w:val="both"/>
        <w:rPr>
          <w:rFonts w:ascii="Times New Roman" w:hAnsi="Times New Roman"/>
          <w:sz w:val="28"/>
          <w:szCs w:val="28"/>
          <w:lang w:val="uk-UA"/>
        </w:rPr>
      </w:pPr>
      <w:r w:rsidRPr="00420E3D">
        <w:rPr>
          <w:rFonts w:ascii="Times New Roman" w:hAnsi="Times New Roman"/>
          <w:sz w:val="28"/>
          <w:szCs w:val="28"/>
          <w:lang w:val="uk-UA"/>
        </w:rPr>
        <w:t xml:space="preserve">    Робота кафедри має комплексний характер, навчально-виробнича діяльність узгоджується з науково-дослідницькою роботою. Підвищення наукового рівня кадрового складу кафедри забезпечується за рахунок підготовки кандидатів через цільову аспірантуру, а також через підвищення кваліфікації науково-педагогічних працівників.</w:t>
      </w:r>
    </w:p>
    <w:p w:rsidR="006F4D69" w:rsidRPr="00420E3D" w:rsidRDefault="006F4D69" w:rsidP="00BF4918">
      <w:pPr>
        <w:spacing w:after="0" w:line="240" w:lineRule="auto"/>
        <w:ind w:firstLine="709"/>
        <w:jc w:val="both"/>
        <w:rPr>
          <w:rFonts w:ascii="Times New Roman" w:hAnsi="Times New Roman"/>
          <w:b/>
          <w:bCs/>
          <w:sz w:val="28"/>
          <w:szCs w:val="28"/>
          <w:lang w:val="uk-UA"/>
        </w:rPr>
      </w:pPr>
      <w:r w:rsidRPr="00420E3D">
        <w:rPr>
          <w:rFonts w:ascii="Times New Roman" w:hAnsi="Times New Roman"/>
          <w:b/>
          <w:bCs/>
          <w:sz w:val="28"/>
          <w:szCs w:val="28"/>
          <w:lang w:val="uk-UA"/>
        </w:rPr>
        <w:t>6.1. СТРУКТУРА ОРГАНІЗАЦІЇ ОСВІТНЬОЇ ДІЯЛЬНОСТІ</w:t>
      </w:r>
    </w:p>
    <w:p w:rsidR="006F4D69" w:rsidRPr="00420E3D" w:rsidRDefault="006F4D69" w:rsidP="00BF4918">
      <w:pPr>
        <w:spacing w:after="0" w:line="240" w:lineRule="auto"/>
        <w:ind w:firstLine="709"/>
        <w:jc w:val="both"/>
        <w:rPr>
          <w:rFonts w:ascii="Times New Roman" w:hAnsi="Times New Roman"/>
          <w:sz w:val="28"/>
          <w:szCs w:val="28"/>
          <w:lang w:val="uk-UA"/>
        </w:rPr>
      </w:pPr>
      <w:r w:rsidRPr="00420E3D">
        <w:rPr>
          <w:rFonts w:ascii="Times New Roman" w:hAnsi="Times New Roman"/>
          <w:sz w:val="28"/>
          <w:szCs w:val="28"/>
          <w:lang w:val="uk-UA"/>
        </w:rPr>
        <w:t>В аспекті освітньої діяльності кафедра планує здійснити такі заходи:</w:t>
      </w:r>
    </w:p>
    <w:p w:rsidR="006F4D69" w:rsidRPr="00420E3D" w:rsidRDefault="006F4D69" w:rsidP="00BF4918">
      <w:pPr>
        <w:spacing w:after="0" w:line="240" w:lineRule="auto"/>
        <w:ind w:firstLine="709"/>
        <w:jc w:val="both"/>
        <w:rPr>
          <w:rStyle w:val="apple-converted-space"/>
          <w:rFonts w:ascii="Times New Roman" w:hAnsi="Times New Roman"/>
          <w:sz w:val="28"/>
          <w:szCs w:val="28"/>
          <w:lang w:val="uk-UA"/>
        </w:rPr>
      </w:pPr>
      <w:r w:rsidRPr="00420E3D">
        <w:rPr>
          <w:rFonts w:ascii="Times New Roman" w:hAnsi="Times New Roman"/>
          <w:sz w:val="28"/>
          <w:szCs w:val="28"/>
          <w:lang w:val="uk-UA"/>
        </w:rPr>
        <w:t>- поглиблювати інтеграцію освіти з практикою в освітніх закладах, розвивати зв’язки кафедри з провідними організаціями, які пред’являють попит на випускників кафедри, використовувати їх зв’язки для інтелектуального, кадрового та матеріального забезпечення навчального процесу;</w:t>
      </w:r>
      <w:r w:rsidRPr="00420E3D">
        <w:rPr>
          <w:rStyle w:val="apple-converted-space"/>
          <w:rFonts w:ascii="Times New Roman" w:hAnsi="Times New Roman"/>
          <w:sz w:val="28"/>
          <w:szCs w:val="28"/>
          <w:lang w:val="uk-UA"/>
        </w:rPr>
        <w:t> </w:t>
      </w:r>
    </w:p>
    <w:p w:rsidR="006F4D69" w:rsidRPr="00420E3D" w:rsidRDefault="006F4D69" w:rsidP="00BF4918">
      <w:pPr>
        <w:spacing w:after="0" w:line="240" w:lineRule="auto"/>
        <w:ind w:firstLine="709"/>
        <w:jc w:val="both"/>
        <w:rPr>
          <w:rFonts w:ascii="Times New Roman" w:hAnsi="Times New Roman"/>
          <w:sz w:val="28"/>
          <w:szCs w:val="28"/>
          <w:lang w:val="uk-UA"/>
        </w:rPr>
      </w:pPr>
      <w:r w:rsidRPr="00420E3D">
        <w:rPr>
          <w:rFonts w:ascii="Times New Roman" w:hAnsi="Times New Roman"/>
          <w:sz w:val="28"/>
          <w:szCs w:val="28"/>
          <w:lang w:val="uk-UA"/>
        </w:rPr>
        <w:t>- налагодити ефективний зв’язок з майбутніми випускниками кафедри для поширення університетських цінностей та взаємодопомоги як у подальшому кар’єрному зростанні, так і для встановлення зворотного зв’язку з метою коригування освітнього процесу;</w:t>
      </w:r>
    </w:p>
    <w:p w:rsidR="006F4D69" w:rsidRPr="00420E3D" w:rsidRDefault="006F4D69" w:rsidP="00BF4918">
      <w:pPr>
        <w:spacing w:after="0" w:line="240" w:lineRule="auto"/>
        <w:ind w:firstLine="709"/>
        <w:jc w:val="both"/>
        <w:rPr>
          <w:rFonts w:ascii="Times New Roman" w:hAnsi="Times New Roman"/>
          <w:sz w:val="28"/>
          <w:szCs w:val="28"/>
          <w:lang w:val="uk-UA"/>
        </w:rPr>
      </w:pPr>
      <w:r w:rsidRPr="00420E3D">
        <w:rPr>
          <w:rFonts w:ascii="Times New Roman" w:hAnsi="Times New Roman"/>
          <w:sz w:val="28"/>
          <w:szCs w:val="28"/>
          <w:lang w:val="uk-UA"/>
        </w:rPr>
        <w:t>- брати активну участь у святкуванні загальнодержавних, університетських та факультетських свят, посвяті у першокурсники, випускних вечорах, Днях університету та факультету, формування шанобливого ставлення до ветеранів війни і праці;</w:t>
      </w:r>
    </w:p>
    <w:p w:rsidR="006F4D69" w:rsidRPr="00420E3D" w:rsidRDefault="006F4D69" w:rsidP="00BF4918">
      <w:pPr>
        <w:spacing w:after="0" w:line="240" w:lineRule="auto"/>
        <w:ind w:firstLine="709"/>
        <w:jc w:val="both"/>
        <w:rPr>
          <w:rFonts w:ascii="Times New Roman" w:hAnsi="Times New Roman"/>
          <w:sz w:val="28"/>
          <w:szCs w:val="28"/>
          <w:lang w:val="uk-UA"/>
        </w:rPr>
      </w:pPr>
      <w:r w:rsidRPr="00420E3D">
        <w:rPr>
          <w:rFonts w:ascii="Times New Roman" w:hAnsi="Times New Roman"/>
          <w:sz w:val="28"/>
          <w:szCs w:val="28"/>
          <w:lang w:val="uk-UA"/>
        </w:rPr>
        <w:t>- налагодити ефективний зв’язок кураторів груп із гуртожитками, де проживають іногородні студенти;</w:t>
      </w:r>
    </w:p>
    <w:p w:rsidR="006F4D69" w:rsidRPr="00420E3D" w:rsidRDefault="006F4D69" w:rsidP="00BF4918">
      <w:pPr>
        <w:spacing w:after="0" w:line="240" w:lineRule="auto"/>
        <w:ind w:firstLine="709"/>
        <w:jc w:val="both"/>
        <w:rPr>
          <w:rFonts w:ascii="Times New Roman" w:hAnsi="Times New Roman"/>
          <w:sz w:val="28"/>
          <w:szCs w:val="28"/>
          <w:lang w:val="uk-UA"/>
        </w:rPr>
      </w:pPr>
      <w:r w:rsidRPr="00420E3D">
        <w:rPr>
          <w:rFonts w:ascii="Times New Roman" w:hAnsi="Times New Roman"/>
          <w:sz w:val="28"/>
          <w:szCs w:val="28"/>
          <w:lang w:val="uk-UA"/>
        </w:rPr>
        <w:t>- ознайомлювати студентів і науково-педагогічних працівників з юридичними документами, наказами і розпорядженнями керівництва Університету та факультету для формування правової культури;</w:t>
      </w:r>
    </w:p>
    <w:p w:rsidR="006F4D69" w:rsidRPr="00420E3D" w:rsidRDefault="006F4D69" w:rsidP="00BF4918">
      <w:pPr>
        <w:spacing w:after="0" w:line="240" w:lineRule="auto"/>
        <w:ind w:firstLine="709"/>
        <w:jc w:val="both"/>
        <w:rPr>
          <w:rFonts w:ascii="Times New Roman" w:hAnsi="Times New Roman"/>
          <w:sz w:val="28"/>
          <w:szCs w:val="28"/>
          <w:lang w:val="uk-UA"/>
        </w:rPr>
      </w:pPr>
      <w:r w:rsidRPr="00420E3D">
        <w:rPr>
          <w:rFonts w:ascii="Times New Roman" w:hAnsi="Times New Roman"/>
          <w:sz w:val="28"/>
          <w:szCs w:val="28"/>
          <w:lang w:val="uk-UA"/>
        </w:rPr>
        <w:t xml:space="preserve">- удосконалювати </w:t>
      </w:r>
      <w:proofErr w:type="spellStart"/>
      <w:r w:rsidRPr="00420E3D">
        <w:rPr>
          <w:rFonts w:ascii="Times New Roman" w:hAnsi="Times New Roman"/>
          <w:sz w:val="28"/>
          <w:szCs w:val="28"/>
          <w:lang w:val="uk-UA"/>
        </w:rPr>
        <w:t>професійно</w:t>
      </w:r>
      <w:proofErr w:type="spellEnd"/>
      <w:r w:rsidRPr="00420E3D">
        <w:rPr>
          <w:rFonts w:ascii="Times New Roman" w:hAnsi="Times New Roman"/>
          <w:sz w:val="28"/>
          <w:szCs w:val="28"/>
          <w:lang w:val="uk-UA"/>
        </w:rPr>
        <w:t>-організаційну роботу з метою формування якісного контингенту студентів зі спеціальності шляхом проведення презентацій, олімпіад, Дня відчинених дверей тощо;</w:t>
      </w:r>
    </w:p>
    <w:p w:rsidR="006F4D69" w:rsidRPr="00420E3D" w:rsidRDefault="006F4D69" w:rsidP="00BF4918">
      <w:pPr>
        <w:spacing w:after="0" w:line="240" w:lineRule="auto"/>
        <w:ind w:firstLine="709"/>
        <w:jc w:val="both"/>
        <w:rPr>
          <w:rFonts w:ascii="Times New Roman" w:hAnsi="Times New Roman"/>
          <w:sz w:val="28"/>
          <w:szCs w:val="28"/>
          <w:lang w:val="uk-UA"/>
        </w:rPr>
      </w:pPr>
      <w:r w:rsidRPr="00420E3D">
        <w:rPr>
          <w:rFonts w:ascii="Times New Roman" w:hAnsi="Times New Roman"/>
          <w:sz w:val="28"/>
          <w:szCs w:val="28"/>
          <w:lang w:val="uk-UA"/>
        </w:rPr>
        <w:t>- працювати над комп’ютеризацією освітнього процесу;</w:t>
      </w:r>
    </w:p>
    <w:p w:rsidR="006F4D69" w:rsidRPr="00420E3D" w:rsidRDefault="006F4D69" w:rsidP="00BF4918">
      <w:pPr>
        <w:spacing w:after="0" w:line="240" w:lineRule="auto"/>
        <w:ind w:firstLine="709"/>
        <w:jc w:val="both"/>
        <w:rPr>
          <w:rFonts w:ascii="Times New Roman" w:hAnsi="Times New Roman"/>
          <w:sz w:val="28"/>
          <w:szCs w:val="28"/>
          <w:lang w:val="uk-UA"/>
        </w:rPr>
      </w:pPr>
      <w:r w:rsidRPr="00420E3D">
        <w:rPr>
          <w:rFonts w:ascii="Times New Roman" w:hAnsi="Times New Roman"/>
          <w:sz w:val="28"/>
          <w:szCs w:val="28"/>
          <w:lang w:val="uk-UA"/>
        </w:rPr>
        <w:lastRenderedPageBreak/>
        <w:t>- працювати над розробкою програм подвійних дипломів;</w:t>
      </w:r>
    </w:p>
    <w:p w:rsidR="006F4D69" w:rsidRPr="00420E3D" w:rsidRDefault="006F4D69" w:rsidP="00BF4918">
      <w:pPr>
        <w:spacing w:after="0" w:line="240" w:lineRule="auto"/>
        <w:ind w:firstLine="709"/>
        <w:jc w:val="both"/>
        <w:rPr>
          <w:rFonts w:ascii="Times New Roman" w:hAnsi="Times New Roman"/>
          <w:sz w:val="28"/>
          <w:szCs w:val="28"/>
          <w:lang w:val="uk-UA"/>
        </w:rPr>
      </w:pPr>
      <w:r w:rsidRPr="00420E3D">
        <w:rPr>
          <w:rFonts w:ascii="Times New Roman" w:hAnsi="Times New Roman"/>
          <w:sz w:val="28"/>
          <w:szCs w:val="28"/>
          <w:lang w:val="uk-UA"/>
        </w:rPr>
        <w:t>- адаптувати навчальні плани з урахуванням потреб життя, розвитку науки, а також вимог Болонського процесу.</w:t>
      </w:r>
    </w:p>
    <w:p w:rsidR="006F4D69" w:rsidRPr="00420E3D" w:rsidRDefault="006F4D69" w:rsidP="00BF4918">
      <w:pPr>
        <w:spacing w:after="0" w:line="240" w:lineRule="auto"/>
        <w:ind w:firstLine="709"/>
        <w:jc w:val="both"/>
        <w:rPr>
          <w:rFonts w:ascii="Times New Roman" w:hAnsi="Times New Roman"/>
          <w:sz w:val="28"/>
          <w:szCs w:val="28"/>
          <w:lang w:val="uk-UA"/>
        </w:rPr>
      </w:pPr>
      <w:r w:rsidRPr="00420E3D">
        <w:rPr>
          <w:rFonts w:ascii="Times New Roman" w:hAnsi="Times New Roman"/>
          <w:sz w:val="28"/>
          <w:szCs w:val="28"/>
          <w:lang w:val="uk-UA"/>
        </w:rPr>
        <w:t xml:space="preserve">- головною метою освітнього процесу є забезпечення розвитку суспільно активної молодої людини, яка поєднує у собі високу професійну компетентність правника-дослідника та викладача правових дисциплін, широку культурну ерудицію, глибоку духовність, моральну чистоту і особисту відповідальність; </w:t>
      </w:r>
    </w:p>
    <w:p w:rsidR="006F4D69" w:rsidRPr="00420E3D" w:rsidRDefault="006F4D69" w:rsidP="00BF4918">
      <w:pPr>
        <w:spacing w:after="0" w:line="240" w:lineRule="auto"/>
        <w:ind w:firstLine="709"/>
        <w:jc w:val="both"/>
        <w:rPr>
          <w:rStyle w:val="apple-converted-space"/>
          <w:rFonts w:ascii="Times New Roman" w:hAnsi="Times New Roman"/>
          <w:sz w:val="28"/>
          <w:szCs w:val="28"/>
          <w:lang w:val="uk-UA"/>
        </w:rPr>
      </w:pPr>
      <w:r w:rsidRPr="00420E3D">
        <w:rPr>
          <w:rFonts w:ascii="Times New Roman" w:hAnsi="Times New Roman"/>
          <w:sz w:val="28"/>
          <w:szCs w:val="28"/>
          <w:lang w:val="uk-UA"/>
        </w:rPr>
        <w:t>Зміст головної мети конкретизується у завданнях освітнього роботи, які являють собою:</w:t>
      </w:r>
      <w:r w:rsidRPr="00420E3D">
        <w:rPr>
          <w:rStyle w:val="apple-converted-space"/>
          <w:rFonts w:ascii="Times New Roman" w:hAnsi="Times New Roman"/>
          <w:sz w:val="28"/>
          <w:szCs w:val="28"/>
          <w:lang w:val="uk-UA"/>
        </w:rPr>
        <w:t> </w:t>
      </w:r>
    </w:p>
    <w:p w:rsidR="006F4D69" w:rsidRPr="00420E3D" w:rsidRDefault="006F4D69" w:rsidP="00BF4918">
      <w:pPr>
        <w:spacing w:after="0" w:line="240" w:lineRule="auto"/>
        <w:ind w:firstLine="709"/>
        <w:jc w:val="both"/>
        <w:rPr>
          <w:rFonts w:ascii="Times New Roman" w:hAnsi="Times New Roman"/>
          <w:sz w:val="28"/>
          <w:szCs w:val="28"/>
          <w:lang w:val="uk-UA"/>
        </w:rPr>
      </w:pPr>
      <w:r w:rsidRPr="00420E3D">
        <w:rPr>
          <w:rFonts w:ascii="Times New Roman" w:hAnsi="Times New Roman"/>
          <w:sz w:val="28"/>
          <w:szCs w:val="28"/>
          <w:lang w:val="uk-UA"/>
        </w:rPr>
        <w:t>• посилення значення виховного аспекту навчального процесу;</w:t>
      </w:r>
    </w:p>
    <w:p w:rsidR="006F4D69" w:rsidRPr="00420E3D" w:rsidRDefault="006F4D69" w:rsidP="00BF4918">
      <w:pPr>
        <w:spacing w:after="0" w:line="240" w:lineRule="auto"/>
        <w:ind w:firstLine="709"/>
        <w:jc w:val="both"/>
        <w:rPr>
          <w:rFonts w:ascii="Times New Roman" w:hAnsi="Times New Roman"/>
          <w:sz w:val="28"/>
          <w:szCs w:val="28"/>
          <w:lang w:val="uk-UA"/>
        </w:rPr>
      </w:pPr>
      <w:r w:rsidRPr="00420E3D">
        <w:rPr>
          <w:rFonts w:ascii="Times New Roman" w:hAnsi="Times New Roman"/>
          <w:sz w:val="28"/>
          <w:szCs w:val="28"/>
          <w:lang w:val="uk-UA"/>
        </w:rPr>
        <w:t>• досягнення збалансованості обсягу наукової інформації та відповідних умов і засобів її подання студентам;</w:t>
      </w:r>
    </w:p>
    <w:p w:rsidR="006F4D69" w:rsidRPr="00420E3D" w:rsidRDefault="006F4D69" w:rsidP="00BF4918">
      <w:pPr>
        <w:spacing w:after="0" w:line="240" w:lineRule="auto"/>
        <w:ind w:firstLine="709"/>
        <w:jc w:val="both"/>
        <w:rPr>
          <w:rFonts w:ascii="Times New Roman" w:hAnsi="Times New Roman"/>
          <w:sz w:val="28"/>
          <w:szCs w:val="28"/>
          <w:lang w:val="uk-UA"/>
        </w:rPr>
      </w:pPr>
      <w:r w:rsidRPr="00420E3D">
        <w:rPr>
          <w:rFonts w:ascii="Times New Roman" w:hAnsi="Times New Roman"/>
          <w:sz w:val="28"/>
          <w:szCs w:val="28"/>
          <w:lang w:val="uk-UA"/>
        </w:rPr>
        <w:t>• заохочення студентів до самостійної, творчої роботи, яка формує навички самоорганізації;</w:t>
      </w:r>
    </w:p>
    <w:p w:rsidR="006F4D69" w:rsidRPr="00420E3D" w:rsidRDefault="006F4D69" w:rsidP="00BF4918">
      <w:pPr>
        <w:spacing w:after="0" w:line="240" w:lineRule="auto"/>
        <w:ind w:firstLine="709"/>
        <w:jc w:val="both"/>
        <w:rPr>
          <w:rStyle w:val="apple-converted-space"/>
          <w:rFonts w:ascii="Times New Roman" w:hAnsi="Times New Roman"/>
          <w:sz w:val="28"/>
          <w:szCs w:val="28"/>
          <w:lang w:val="uk-UA"/>
        </w:rPr>
      </w:pPr>
      <w:r w:rsidRPr="00420E3D">
        <w:rPr>
          <w:rFonts w:ascii="Times New Roman" w:hAnsi="Times New Roman"/>
          <w:sz w:val="28"/>
          <w:szCs w:val="28"/>
          <w:lang w:val="uk-UA"/>
        </w:rPr>
        <w:t>• підвищення дисципліни студентів шляхом формування професійної ідентичності, яка включає в себе певні моральні вимоги і сподівання суспільства;</w:t>
      </w:r>
      <w:r w:rsidRPr="00420E3D">
        <w:rPr>
          <w:rStyle w:val="apple-converted-space"/>
          <w:rFonts w:ascii="Times New Roman" w:hAnsi="Times New Roman"/>
          <w:sz w:val="28"/>
          <w:szCs w:val="28"/>
          <w:lang w:val="uk-UA"/>
        </w:rPr>
        <w:t> </w:t>
      </w:r>
    </w:p>
    <w:p w:rsidR="006F4D69" w:rsidRPr="00420E3D" w:rsidRDefault="006F4D69" w:rsidP="00BF4918">
      <w:pPr>
        <w:spacing w:after="0" w:line="240" w:lineRule="auto"/>
        <w:ind w:firstLine="709"/>
        <w:jc w:val="both"/>
        <w:rPr>
          <w:rFonts w:ascii="Times New Roman" w:hAnsi="Times New Roman"/>
          <w:sz w:val="28"/>
          <w:szCs w:val="28"/>
          <w:lang w:val="uk-UA"/>
        </w:rPr>
      </w:pPr>
      <w:r w:rsidRPr="00420E3D">
        <w:rPr>
          <w:rFonts w:ascii="Times New Roman" w:hAnsi="Times New Roman"/>
          <w:sz w:val="28"/>
          <w:szCs w:val="28"/>
          <w:lang w:val="uk-UA"/>
        </w:rPr>
        <w:t>• активне залучення професорсько-викладацького складу до всіх форм навчально-виховної роботи зі студентами.</w:t>
      </w:r>
    </w:p>
    <w:p w:rsidR="006F4D69" w:rsidRPr="00420E3D" w:rsidRDefault="006F4D69" w:rsidP="00BF4918">
      <w:pPr>
        <w:spacing w:after="0" w:line="240" w:lineRule="auto"/>
        <w:ind w:firstLine="709"/>
        <w:jc w:val="both"/>
        <w:rPr>
          <w:rFonts w:ascii="Times New Roman" w:hAnsi="Times New Roman"/>
          <w:b/>
          <w:bCs/>
          <w:sz w:val="28"/>
          <w:szCs w:val="28"/>
          <w:lang w:val="uk-UA"/>
        </w:rPr>
      </w:pPr>
      <w:r w:rsidRPr="00420E3D">
        <w:rPr>
          <w:rFonts w:ascii="Times New Roman" w:hAnsi="Times New Roman"/>
          <w:b/>
          <w:bCs/>
          <w:sz w:val="28"/>
          <w:szCs w:val="28"/>
          <w:lang w:val="uk-UA"/>
        </w:rPr>
        <w:t>6.2.  ПОКРАЩЕННЯ ЯКІСНОГО СКЛАДУ КАФЕДРИ.</w:t>
      </w:r>
    </w:p>
    <w:p w:rsidR="006F4D69" w:rsidRPr="00420E3D" w:rsidRDefault="006F4D69" w:rsidP="00BF4918">
      <w:pPr>
        <w:numPr>
          <w:ilvl w:val="0"/>
          <w:numId w:val="8"/>
        </w:numPr>
        <w:spacing w:after="0" w:line="240" w:lineRule="auto"/>
        <w:ind w:left="0" w:firstLine="709"/>
        <w:jc w:val="both"/>
        <w:rPr>
          <w:rFonts w:ascii="Times New Roman" w:hAnsi="Times New Roman"/>
          <w:sz w:val="28"/>
          <w:szCs w:val="28"/>
          <w:lang w:val="uk-UA"/>
        </w:rPr>
      </w:pPr>
      <w:r w:rsidRPr="00420E3D">
        <w:rPr>
          <w:rFonts w:ascii="Times New Roman" w:hAnsi="Times New Roman"/>
          <w:sz w:val="28"/>
          <w:szCs w:val="28"/>
          <w:lang w:val="uk-UA"/>
        </w:rPr>
        <w:t>Підготовка професорсько-викладацького складу, підвищення якісних характеристик потенціалу кафедри спрямована на:</w:t>
      </w:r>
    </w:p>
    <w:p w:rsidR="006F4D69" w:rsidRPr="00420E3D" w:rsidRDefault="006F4D69" w:rsidP="00BF4918">
      <w:pPr>
        <w:numPr>
          <w:ilvl w:val="0"/>
          <w:numId w:val="8"/>
        </w:numPr>
        <w:spacing w:after="0" w:line="240" w:lineRule="auto"/>
        <w:ind w:left="0" w:firstLine="709"/>
        <w:jc w:val="both"/>
        <w:rPr>
          <w:rFonts w:ascii="Times New Roman" w:hAnsi="Times New Roman"/>
          <w:sz w:val="28"/>
          <w:szCs w:val="28"/>
          <w:lang w:val="uk-UA"/>
        </w:rPr>
      </w:pPr>
      <w:r w:rsidRPr="00420E3D">
        <w:rPr>
          <w:rFonts w:ascii="Times New Roman" w:hAnsi="Times New Roman"/>
          <w:sz w:val="28"/>
          <w:szCs w:val="28"/>
          <w:lang w:val="uk-UA"/>
        </w:rPr>
        <w:t>отримання вченого звання доцента та професора;</w:t>
      </w:r>
    </w:p>
    <w:p w:rsidR="006F4D69" w:rsidRPr="00420E3D" w:rsidRDefault="006F4D69" w:rsidP="00BF4918">
      <w:pPr>
        <w:numPr>
          <w:ilvl w:val="0"/>
          <w:numId w:val="8"/>
        </w:numPr>
        <w:spacing w:after="0" w:line="240" w:lineRule="auto"/>
        <w:ind w:left="0" w:firstLine="709"/>
        <w:jc w:val="both"/>
        <w:rPr>
          <w:rFonts w:ascii="Times New Roman" w:hAnsi="Times New Roman"/>
          <w:sz w:val="28"/>
          <w:szCs w:val="28"/>
          <w:lang w:val="uk-UA"/>
        </w:rPr>
      </w:pPr>
      <w:r w:rsidRPr="00420E3D">
        <w:rPr>
          <w:rFonts w:ascii="Times New Roman" w:hAnsi="Times New Roman"/>
          <w:sz w:val="28"/>
          <w:szCs w:val="28"/>
          <w:lang w:val="uk-UA"/>
        </w:rPr>
        <w:t>отримання посади доцента через виконання всіх вимог, що висуваються, зокрема через підготовку необхідної кількості науково вартісних публікацій;</w:t>
      </w:r>
    </w:p>
    <w:p w:rsidR="006F4D69" w:rsidRPr="00420E3D" w:rsidRDefault="006F4D69" w:rsidP="00BF4918">
      <w:pPr>
        <w:numPr>
          <w:ilvl w:val="0"/>
          <w:numId w:val="8"/>
        </w:numPr>
        <w:spacing w:after="0" w:line="240" w:lineRule="auto"/>
        <w:ind w:left="0" w:firstLine="709"/>
        <w:jc w:val="both"/>
        <w:rPr>
          <w:rFonts w:ascii="Times New Roman" w:hAnsi="Times New Roman"/>
          <w:sz w:val="28"/>
          <w:szCs w:val="28"/>
          <w:lang w:val="uk-UA"/>
        </w:rPr>
      </w:pPr>
      <w:r w:rsidRPr="00420E3D">
        <w:rPr>
          <w:rFonts w:ascii="Times New Roman" w:hAnsi="Times New Roman"/>
          <w:sz w:val="28"/>
          <w:szCs w:val="28"/>
          <w:lang w:val="uk-UA"/>
        </w:rPr>
        <w:t>підготовку і захист кандидатських і докторських дисертацій через аспірантуру, докторантуру;</w:t>
      </w:r>
    </w:p>
    <w:p w:rsidR="003845AA" w:rsidRPr="00420E3D" w:rsidRDefault="003845AA" w:rsidP="003845AA">
      <w:pPr>
        <w:spacing w:after="0" w:line="240" w:lineRule="auto"/>
        <w:ind w:left="720"/>
        <w:jc w:val="both"/>
        <w:rPr>
          <w:rFonts w:ascii="Times New Roman" w:hAnsi="Times New Roman"/>
          <w:sz w:val="28"/>
          <w:szCs w:val="28"/>
          <w:lang w:val="uk-UA"/>
        </w:rPr>
      </w:pPr>
      <w:r w:rsidRPr="00420E3D">
        <w:rPr>
          <w:rFonts w:ascii="Times New Roman" w:hAnsi="Times New Roman"/>
          <w:sz w:val="28"/>
          <w:szCs w:val="28"/>
          <w:lang w:val="uk-UA"/>
        </w:rPr>
        <w:t>ВИКОНАННЯ ЦЬОГО ЗАВДАННЯ ПЕРЕДБАЧАЄ:</w:t>
      </w:r>
    </w:p>
    <w:p w:rsidR="003845AA" w:rsidRPr="00420E3D" w:rsidRDefault="003845AA" w:rsidP="003845AA">
      <w:pPr>
        <w:numPr>
          <w:ilvl w:val="0"/>
          <w:numId w:val="8"/>
        </w:numPr>
        <w:spacing w:after="0" w:line="240" w:lineRule="auto"/>
        <w:jc w:val="both"/>
        <w:rPr>
          <w:rFonts w:ascii="Times New Roman" w:hAnsi="Times New Roman"/>
          <w:sz w:val="28"/>
          <w:szCs w:val="28"/>
          <w:lang w:val="uk-UA"/>
        </w:rPr>
      </w:pPr>
      <w:r w:rsidRPr="00420E3D">
        <w:rPr>
          <w:rFonts w:ascii="Times New Roman" w:hAnsi="Times New Roman"/>
          <w:sz w:val="28"/>
          <w:szCs w:val="28"/>
          <w:lang w:val="uk-UA"/>
        </w:rPr>
        <w:t xml:space="preserve">• захист кандидатської дисертації асистента кафедри </w:t>
      </w:r>
      <w:proofErr w:type="spellStart"/>
      <w:r w:rsidRPr="00420E3D">
        <w:rPr>
          <w:rFonts w:ascii="Times New Roman" w:hAnsi="Times New Roman"/>
          <w:sz w:val="28"/>
          <w:szCs w:val="28"/>
          <w:lang w:val="uk-UA"/>
        </w:rPr>
        <w:t>Нєвзорової</w:t>
      </w:r>
      <w:proofErr w:type="spellEnd"/>
      <w:r w:rsidRPr="00420E3D">
        <w:rPr>
          <w:rFonts w:ascii="Times New Roman" w:hAnsi="Times New Roman"/>
          <w:sz w:val="28"/>
          <w:szCs w:val="28"/>
          <w:lang w:val="uk-UA"/>
        </w:rPr>
        <w:t xml:space="preserve"> І.В.; </w:t>
      </w:r>
    </w:p>
    <w:p w:rsidR="003845AA" w:rsidRPr="00420E3D" w:rsidRDefault="003845AA" w:rsidP="003845AA">
      <w:pPr>
        <w:numPr>
          <w:ilvl w:val="0"/>
          <w:numId w:val="8"/>
        </w:numPr>
        <w:spacing w:after="0" w:line="240" w:lineRule="auto"/>
        <w:jc w:val="both"/>
        <w:rPr>
          <w:rFonts w:ascii="Times New Roman" w:hAnsi="Times New Roman"/>
          <w:sz w:val="28"/>
          <w:szCs w:val="28"/>
          <w:lang w:val="uk-UA"/>
        </w:rPr>
      </w:pPr>
      <w:r w:rsidRPr="00420E3D">
        <w:rPr>
          <w:rFonts w:ascii="Times New Roman" w:hAnsi="Times New Roman"/>
          <w:sz w:val="28"/>
          <w:szCs w:val="28"/>
          <w:lang w:val="uk-UA"/>
        </w:rPr>
        <w:t xml:space="preserve">• захист кандидатської дисертації старшого викладача </w:t>
      </w:r>
      <w:proofErr w:type="spellStart"/>
      <w:r w:rsidRPr="00420E3D">
        <w:rPr>
          <w:rFonts w:ascii="Times New Roman" w:hAnsi="Times New Roman"/>
          <w:sz w:val="28"/>
          <w:szCs w:val="28"/>
          <w:lang w:val="uk-UA"/>
        </w:rPr>
        <w:t>МінковоїО.Г</w:t>
      </w:r>
      <w:proofErr w:type="spellEnd"/>
      <w:r w:rsidRPr="00420E3D">
        <w:rPr>
          <w:rFonts w:ascii="Times New Roman" w:hAnsi="Times New Roman"/>
          <w:sz w:val="28"/>
          <w:szCs w:val="28"/>
          <w:lang w:val="uk-UA"/>
        </w:rPr>
        <w:t xml:space="preserve">. та </w:t>
      </w:r>
      <w:proofErr w:type="spellStart"/>
      <w:r w:rsidRPr="00420E3D">
        <w:rPr>
          <w:rFonts w:ascii="Times New Roman" w:hAnsi="Times New Roman"/>
          <w:sz w:val="28"/>
          <w:szCs w:val="28"/>
          <w:lang w:val="uk-UA"/>
        </w:rPr>
        <w:t>Куліди</w:t>
      </w:r>
      <w:proofErr w:type="spellEnd"/>
      <w:r w:rsidRPr="00420E3D">
        <w:rPr>
          <w:rFonts w:ascii="Times New Roman" w:hAnsi="Times New Roman"/>
          <w:sz w:val="28"/>
          <w:szCs w:val="28"/>
          <w:lang w:val="uk-UA"/>
        </w:rPr>
        <w:t xml:space="preserve"> О.О.</w:t>
      </w:r>
    </w:p>
    <w:p w:rsidR="006F4D69" w:rsidRPr="00420E3D" w:rsidRDefault="006F4D69" w:rsidP="00BF4918">
      <w:pPr>
        <w:numPr>
          <w:ilvl w:val="0"/>
          <w:numId w:val="8"/>
        </w:numPr>
        <w:spacing w:after="0" w:line="240" w:lineRule="auto"/>
        <w:ind w:left="0" w:firstLine="709"/>
        <w:jc w:val="both"/>
        <w:rPr>
          <w:rFonts w:ascii="Times New Roman" w:hAnsi="Times New Roman"/>
          <w:sz w:val="28"/>
          <w:szCs w:val="28"/>
          <w:lang w:val="uk-UA"/>
        </w:rPr>
      </w:pPr>
      <w:r w:rsidRPr="00420E3D">
        <w:rPr>
          <w:rFonts w:ascii="Times New Roman" w:hAnsi="Times New Roman"/>
          <w:sz w:val="28"/>
          <w:szCs w:val="28"/>
          <w:lang w:val="uk-UA"/>
        </w:rPr>
        <w:t>розробку комплексної програми стажування викладачів у провідних науково-дослідних установах НАН України та зарубіжних університетах.</w:t>
      </w:r>
    </w:p>
    <w:p w:rsidR="006F4D69" w:rsidRPr="00420E3D" w:rsidRDefault="006F4D69" w:rsidP="00BF4918">
      <w:pPr>
        <w:spacing w:after="0" w:line="240" w:lineRule="auto"/>
        <w:ind w:firstLine="709"/>
        <w:jc w:val="both"/>
        <w:rPr>
          <w:rFonts w:ascii="Times New Roman" w:hAnsi="Times New Roman"/>
          <w:b/>
          <w:sz w:val="28"/>
          <w:szCs w:val="28"/>
          <w:lang w:val="uk-UA"/>
        </w:rPr>
      </w:pPr>
      <w:r w:rsidRPr="00420E3D">
        <w:rPr>
          <w:rFonts w:ascii="Times New Roman" w:hAnsi="Times New Roman"/>
          <w:b/>
          <w:sz w:val="28"/>
          <w:szCs w:val="28"/>
          <w:lang w:val="uk-UA"/>
        </w:rPr>
        <w:t>6.3 МІЖНАРОДНІ ЗВ’ЯЗКИ</w:t>
      </w:r>
    </w:p>
    <w:p w:rsidR="006F4D69" w:rsidRPr="00420E3D" w:rsidRDefault="006F4D69" w:rsidP="00BF4918">
      <w:pPr>
        <w:spacing w:after="0" w:line="240" w:lineRule="auto"/>
        <w:ind w:firstLine="708"/>
        <w:jc w:val="both"/>
        <w:rPr>
          <w:rStyle w:val="apple-converted-space"/>
          <w:rFonts w:ascii="Times New Roman" w:hAnsi="Times New Roman"/>
          <w:sz w:val="28"/>
          <w:szCs w:val="28"/>
          <w:lang w:val="uk-UA"/>
        </w:rPr>
      </w:pPr>
      <w:r w:rsidRPr="00420E3D">
        <w:rPr>
          <w:rFonts w:ascii="Times New Roman" w:hAnsi="Times New Roman"/>
          <w:sz w:val="28"/>
          <w:szCs w:val="28"/>
          <w:lang w:val="uk-UA"/>
        </w:rPr>
        <w:t>Основним завданням у сфері міжнародного співробітництва має стати:</w:t>
      </w:r>
      <w:r w:rsidRPr="00420E3D">
        <w:rPr>
          <w:rStyle w:val="apple-converted-space"/>
          <w:rFonts w:ascii="Times New Roman" w:hAnsi="Times New Roman"/>
          <w:sz w:val="28"/>
          <w:szCs w:val="28"/>
          <w:lang w:val="uk-UA"/>
        </w:rPr>
        <w:t> </w:t>
      </w:r>
    </w:p>
    <w:p w:rsidR="006F4D69" w:rsidRPr="00420E3D" w:rsidRDefault="006F4D69" w:rsidP="00BF4918">
      <w:pPr>
        <w:spacing w:after="0" w:line="240" w:lineRule="auto"/>
        <w:ind w:firstLine="709"/>
        <w:jc w:val="both"/>
        <w:rPr>
          <w:rFonts w:ascii="Times New Roman" w:hAnsi="Times New Roman"/>
          <w:sz w:val="28"/>
          <w:szCs w:val="28"/>
          <w:lang w:val="uk-UA"/>
        </w:rPr>
      </w:pPr>
      <w:r w:rsidRPr="00420E3D">
        <w:rPr>
          <w:rFonts w:ascii="Times New Roman" w:hAnsi="Times New Roman"/>
          <w:sz w:val="28"/>
          <w:szCs w:val="28"/>
          <w:lang w:val="uk-UA"/>
        </w:rPr>
        <w:t>- налагодження співпраці із зарубіжними університетами з метою залучення викладачів, науковців, аспірантів кафедри до виконання спільних міжнародних наукових проектів;</w:t>
      </w:r>
    </w:p>
    <w:p w:rsidR="006F4D69" w:rsidRPr="00420E3D" w:rsidRDefault="006F4D69" w:rsidP="00BF4918">
      <w:pPr>
        <w:spacing w:after="0" w:line="240" w:lineRule="auto"/>
        <w:ind w:firstLine="709"/>
        <w:jc w:val="both"/>
        <w:rPr>
          <w:rFonts w:ascii="Times New Roman" w:hAnsi="Times New Roman"/>
          <w:sz w:val="28"/>
          <w:szCs w:val="28"/>
          <w:lang w:val="uk-UA"/>
        </w:rPr>
      </w:pPr>
      <w:r w:rsidRPr="00420E3D">
        <w:rPr>
          <w:rFonts w:ascii="Times New Roman" w:hAnsi="Times New Roman"/>
          <w:sz w:val="28"/>
          <w:szCs w:val="28"/>
          <w:lang w:val="uk-UA"/>
        </w:rPr>
        <w:t>- формування спільних наукових програм для отримання грантів на проведення наукових культурних досліджень;</w:t>
      </w:r>
    </w:p>
    <w:p w:rsidR="006F4D69" w:rsidRPr="00420E3D" w:rsidRDefault="006F4D69" w:rsidP="00BF4918">
      <w:pPr>
        <w:spacing w:after="0" w:line="240" w:lineRule="auto"/>
        <w:ind w:firstLine="709"/>
        <w:jc w:val="both"/>
        <w:rPr>
          <w:rFonts w:ascii="Times New Roman" w:hAnsi="Times New Roman"/>
          <w:sz w:val="28"/>
          <w:szCs w:val="28"/>
          <w:lang w:val="uk-UA"/>
        </w:rPr>
      </w:pPr>
      <w:r w:rsidRPr="00420E3D">
        <w:rPr>
          <w:rFonts w:ascii="Times New Roman" w:hAnsi="Times New Roman"/>
          <w:sz w:val="28"/>
          <w:szCs w:val="28"/>
          <w:lang w:val="uk-UA"/>
        </w:rPr>
        <w:t>- розвиток міжнародного обміну шляхом стажування викладачів, здобувачів вищої освіти у провідних зарубіжних навчально-наукових центрах, запрошення провідних учених для читання лекцій з перспективних і проблемних напрямів юриспруденції;</w:t>
      </w:r>
    </w:p>
    <w:p w:rsidR="006F4D69" w:rsidRPr="00420E3D" w:rsidRDefault="006F4D69" w:rsidP="00BF4918">
      <w:pPr>
        <w:spacing w:after="0" w:line="240" w:lineRule="auto"/>
        <w:ind w:firstLine="709"/>
        <w:jc w:val="both"/>
        <w:rPr>
          <w:rFonts w:ascii="Times New Roman" w:hAnsi="Times New Roman"/>
          <w:sz w:val="28"/>
          <w:szCs w:val="28"/>
          <w:lang w:val="uk-UA"/>
        </w:rPr>
      </w:pPr>
      <w:r w:rsidRPr="00420E3D">
        <w:rPr>
          <w:rFonts w:ascii="Times New Roman" w:hAnsi="Times New Roman"/>
          <w:sz w:val="28"/>
          <w:szCs w:val="28"/>
          <w:lang w:val="uk-UA"/>
        </w:rPr>
        <w:t>- забезпечення участі науково-педагогічних працівників кафедри у міжнародних наукових конференціях поза межами України.</w:t>
      </w:r>
    </w:p>
    <w:p w:rsidR="006F4D69" w:rsidRPr="00420E3D" w:rsidRDefault="006F4D69" w:rsidP="00BF4918">
      <w:pPr>
        <w:spacing w:after="0" w:line="240" w:lineRule="auto"/>
        <w:ind w:firstLine="709"/>
        <w:jc w:val="both"/>
        <w:rPr>
          <w:rFonts w:ascii="Times New Roman" w:hAnsi="Times New Roman"/>
          <w:sz w:val="28"/>
          <w:szCs w:val="28"/>
          <w:lang w:val="uk-UA"/>
        </w:rPr>
      </w:pPr>
    </w:p>
    <w:p w:rsidR="006F4D69" w:rsidRPr="00420E3D" w:rsidRDefault="006F4D69" w:rsidP="00BF4918">
      <w:pPr>
        <w:spacing w:after="0" w:line="240" w:lineRule="auto"/>
        <w:ind w:firstLine="709"/>
        <w:jc w:val="both"/>
        <w:rPr>
          <w:rFonts w:ascii="Times New Roman" w:hAnsi="Times New Roman"/>
          <w:sz w:val="28"/>
          <w:szCs w:val="28"/>
          <w:lang w:val="uk-UA"/>
        </w:rPr>
      </w:pPr>
    </w:p>
    <w:p w:rsidR="006F4D69" w:rsidRPr="00420E3D" w:rsidRDefault="006F4D69" w:rsidP="00BF4918">
      <w:pPr>
        <w:spacing w:after="0" w:line="240" w:lineRule="auto"/>
        <w:ind w:firstLine="709"/>
        <w:jc w:val="both"/>
        <w:rPr>
          <w:rFonts w:ascii="Times New Roman" w:hAnsi="Times New Roman"/>
          <w:sz w:val="28"/>
          <w:szCs w:val="28"/>
          <w:lang w:val="uk-UA"/>
        </w:rPr>
      </w:pPr>
    </w:p>
    <w:p w:rsidR="006F4D69" w:rsidRPr="00BF4918" w:rsidRDefault="006F4D69" w:rsidP="00BF4918">
      <w:pPr>
        <w:spacing w:after="0" w:line="240" w:lineRule="auto"/>
        <w:ind w:left="284" w:hanging="284"/>
        <w:jc w:val="right"/>
        <w:rPr>
          <w:rFonts w:ascii="Times New Roman" w:hAnsi="Times New Roman"/>
          <w:bCs/>
          <w:kern w:val="2"/>
          <w:sz w:val="28"/>
          <w:szCs w:val="28"/>
          <w:lang w:val="uk-UA" w:eastAsia="hi-IN" w:bidi="hi-IN"/>
        </w:rPr>
      </w:pPr>
    </w:p>
    <w:sectPr w:rsidR="006F4D69" w:rsidRPr="00BF4918" w:rsidSect="00395D9D">
      <w:pgSz w:w="11906" w:h="16838"/>
      <w:pgMar w:top="567"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8A022CF"/>
    <w:multiLevelType w:val="multilevel"/>
    <w:tmpl w:val="4CCA785C"/>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 w15:restartNumberingAfterBreak="0">
    <w:nsid w:val="1DE807A9"/>
    <w:multiLevelType w:val="hybridMultilevel"/>
    <w:tmpl w:val="A9E425F2"/>
    <w:lvl w:ilvl="0" w:tplc="B2B2E42A">
      <w:start w:val="2"/>
      <w:numFmt w:val="bullet"/>
      <w:lvlText w:val="-"/>
      <w:lvlJc w:val="left"/>
      <w:pPr>
        <w:ind w:left="1069" w:hanging="360"/>
      </w:pPr>
      <w:rPr>
        <w:rFonts w:ascii="Times New Roman" w:eastAsia="Times New Roman" w:hAnsi="Times New Roman" w:hint="default"/>
      </w:rPr>
    </w:lvl>
    <w:lvl w:ilvl="1" w:tplc="04220003">
      <w:start w:val="1"/>
      <w:numFmt w:val="bullet"/>
      <w:lvlText w:val="o"/>
      <w:lvlJc w:val="left"/>
      <w:pPr>
        <w:ind w:left="1789" w:hanging="360"/>
      </w:pPr>
      <w:rPr>
        <w:rFonts w:ascii="Courier New" w:hAnsi="Courier New" w:hint="default"/>
      </w:rPr>
    </w:lvl>
    <w:lvl w:ilvl="2" w:tplc="04220005">
      <w:start w:val="1"/>
      <w:numFmt w:val="bullet"/>
      <w:lvlText w:val=""/>
      <w:lvlJc w:val="left"/>
      <w:pPr>
        <w:ind w:left="2509" w:hanging="360"/>
      </w:pPr>
      <w:rPr>
        <w:rFonts w:ascii="Wingdings" w:hAnsi="Wingdings" w:hint="default"/>
      </w:rPr>
    </w:lvl>
    <w:lvl w:ilvl="3" w:tplc="04220001">
      <w:start w:val="1"/>
      <w:numFmt w:val="bullet"/>
      <w:lvlText w:val=""/>
      <w:lvlJc w:val="left"/>
      <w:pPr>
        <w:ind w:left="3229" w:hanging="360"/>
      </w:pPr>
      <w:rPr>
        <w:rFonts w:ascii="Symbol" w:hAnsi="Symbol" w:hint="default"/>
      </w:rPr>
    </w:lvl>
    <w:lvl w:ilvl="4" w:tplc="04220003">
      <w:start w:val="1"/>
      <w:numFmt w:val="bullet"/>
      <w:lvlText w:val="o"/>
      <w:lvlJc w:val="left"/>
      <w:pPr>
        <w:ind w:left="3949" w:hanging="360"/>
      </w:pPr>
      <w:rPr>
        <w:rFonts w:ascii="Courier New" w:hAnsi="Courier New" w:hint="default"/>
      </w:rPr>
    </w:lvl>
    <w:lvl w:ilvl="5" w:tplc="04220005">
      <w:start w:val="1"/>
      <w:numFmt w:val="bullet"/>
      <w:lvlText w:val=""/>
      <w:lvlJc w:val="left"/>
      <w:pPr>
        <w:ind w:left="4669" w:hanging="360"/>
      </w:pPr>
      <w:rPr>
        <w:rFonts w:ascii="Wingdings" w:hAnsi="Wingdings" w:hint="default"/>
      </w:rPr>
    </w:lvl>
    <w:lvl w:ilvl="6" w:tplc="04220001">
      <w:start w:val="1"/>
      <w:numFmt w:val="bullet"/>
      <w:lvlText w:val=""/>
      <w:lvlJc w:val="left"/>
      <w:pPr>
        <w:ind w:left="5389" w:hanging="360"/>
      </w:pPr>
      <w:rPr>
        <w:rFonts w:ascii="Symbol" w:hAnsi="Symbol" w:hint="default"/>
      </w:rPr>
    </w:lvl>
    <w:lvl w:ilvl="7" w:tplc="04220003">
      <w:start w:val="1"/>
      <w:numFmt w:val="bullet"/>
      <w:lvlText w:val="o"/>
      <w:lvlJc w:val="left"/>
      <w:pPr>
        <w:ind w:left="6109" w:hanging="360"/>
      </w:pPr>
      <w:rPr>
        <w:rFonts w:ascii="Courier New" w:hAnsi="Courier New" w:hint="default"/>
      </w:rPr>
    </w:lvl>
    <w:lvl w:ilvl="8" w:tplc="04220005">
      <w:start w:val="1"/>
      <w:numFmt w:val="bullet"/>
      <w:lvlText w:val=""/>
      <w:lvlJc w:val="left"/>
      <w:pPr>
        <w:ind w:left="6829" w:hanging="360"/>
      </w:pPr>
      <w:rPr>
        <w:rFonts w:ascii="Wingdings" w:hAnsi="Wingdings" w:hint="default"/>
      </w:rPr>
    </w:lvl>
  </w:abstractNum>
  <w:abstractNum w:abstractNumId="3" w15:restartNumberingAfterBreak="0">
    <w:nsid w:val="23B04593"/>
    <w:multiLevelType w:val="hybridMultilevel"/>
    <w:tmpl w:val="C876EEFC"/>
    <w:lvl w:ilvl="0" w:tplc="B2B2E42A">
      <w:start w:val="2"/>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302B16CA"/>
    <w:multiLevelType w:val="hybridMultilevel"/>
    <w:tmpl w:val="D0E8E32A"/>
    <w:lvl w:ilvl="0" w:tplc="B2B2E42A">
      <w:start w:val="2"/>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34846CC8"/>
    <w:multiLevelType w:val="hybridMultilevel"/>
    <w:tmpl w:val="57420B88"/>
    <w:lvl w:ilvl="0" w:tplc="0168554A">
      <w:start w:val="1"/>
      <w:numFmt w:val="decimal"/>
      <w:lvlText w:val="%1."/>
      <w:lvlJc w:val="left"/>
      <w:pPr>
        <w:ind w:left="1080" w:hanging="360"/>
      </w:pPr>
      <w:rPr>
        <w:rFonts w:cs="Times New Roman"/>
        <w:b w:val="0"/>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6" w15:restartNumberingAfterBreak="0">
    <w:nsid w:val="437B19FE"/>
    <w:multiLevelType w:val="multilevel"/>
    <w:tmpl w:val="C47431C0"/>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7" w15:restartNumberingAfterBreak="0">
    <w:nsid w:val="51B42935"/>
    <w:multiLevelType w:val="hybridMultilevel"/>
    <w:tmpl w:val="3D6CEB60"/>
    <w:lvl w:ilvl="0" w:tplc="0419000F">
      <w:start w:val="1"/>
      <w:numFmt w:val="decimal"/>
      <w:lvlText w:val="%1."/>
      <w:lvlJc w:val="left"/>
      <w:pPr>
        <w:ind w:left="1212"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15:restartNumberingAfterBreak="0">
    <w:nsid w:val="62EC42CC"/>
    <w:multiLevelType w:val="hybridMultilevel"/>
    <w:tmpl w:val="812C0232"/>
    <w:lvl w:ilvl="0" w:tplc="B2B2E42A">
      <w:start w:val="2"/>
      <w:numFmt w:val="bullet"/>
      <w:lvlText w:val="-"/>
      <w:lvlJc w:val="left"/>
      <w:pPr>
        <w:ind w:left="1429" w:hanging="360"/>
      </w:pPr>
      <w:rPr>
        <w:rFonts w:ascii="Times New Roman" w:eastAsia="Times New Roman" w:hAnsi="Times New Roman"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9" w15:restartNumberingAfterBreak="0">
    <w:nsid w:val="71760CF5"/>
    <w:multiLevelType w:val="multilevel"/>
    <w:tmpl w:val="795411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399183D"/>
    <w:multiLevelType w:val="hybridMultilevel"/>
    <w:tmpl w:val="30AA5D14"/>
    <w:lvl w:ilvl="0" w:tplc="B2B2E42A">
      <w:start w:val="2"/>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3"/>
  </w:num>
  <w:num w:numId="8">
    <w:abstractNumId w:val="10"/>
  </w:num>
  <w:num w:numId="9">
    <w:abstractNumId w:val="9"/>
  </w:num>
  <w:num w:numId="10">
    <w:abstractNumId w:val="8"/>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246A4"/>
    <w:rsid w:val="00005214"/>
    <w:rsid w:val="000131C7"/>
    <w:rsid w:val="00020706"/>
    <w:rsid w:val="00026D0A"/>
    <w:rsid w:val="000470E3"/>
    <w:rsid w:val="000672A0"/>
    <w:rsid w:val="00075164"/>
    <w:rsid w:val="00086AD8"/>
    <w:rsid w:val="00092A36"/>
    <w:rsid w:val="00095EE3"/>
    <w:rsid w:val="000C791F"/>
    <w:rsid w:val="000D5631"/>
    <w:rsid w:val="000E6CC2"/>
    <w:rsid w:val="000E6FC8"/>
    <w:rsid w:val="001051BA"/>
    <w:rsid w:val="00142E54"/>
    <w:rsid w:val="00151DF4"/>
    <w:rsid w:val="00174AB7"/>
    <w:rsid w:val="00185F08"/>
    <w:rsid w:val="00190684"/>
    <w:rsid w:val="001A7E28"/>
    <w:rsid w:val="001B2BB0"/>
    <w:rsid w:val="001B6573"/>
    <w:rsid w:val="001C2C86"/>
    <w:rsid w:val="001E02D9"/>
    <w:rsid w:val="001E368A"/>
    <w:rsid w:val="001E432C"/>
    <w:rsid w:val="0020233E"/>
    <w:rsid w:val="00210393"/>
    <w:rsid w:val="002421E6"/>
    <w:rsid w:val="00251809"/>
    <w:rsid w:val="00251CA7"/>
    <w:rsid w:val="00276815"/>
    <w:rsid w:val="002A5542"/>
    <w:rsid w:val="002D395B"/>
    <w:rsid w:val="002F64FB"/>
    <w:rsid w:val="002F78D6"/>
    <w:rsid w:val="0031002F"/>
    <w:rsid w:val="00375CC1"/>
    <w:rsid w:val="003845AA"/>
    <w:rsid w:val="00387D6B"/>
    <w:rsid w:val="00395D9D"/>
    <w:rsid w:val="003D1F28"/>
    <w:rsid w:val="00420E3D"/>
    <w:rsid w:val="004852F6"/>
    <w:rsid w:val="00493EBB"/>
    <w:rsid w:val="004C3E61"/>
    <w:rsid w:val="004C7102"/>
    <w:rsid w:val="004E279C"/>
    <w:rsid w:val="00515FF0"/>
    <w:rsid w:val="005660AB"/>
    <w:rsid w:val="00584647"/>
    <w:rsid w:val="005B4A01"/>
    <w:rsid w:val="005C25D6"/>
    <w:rsid w:val="005C7E55"/>
    <w:rsid w:val="005D36F2"/>
    <w:rsid w:val="005E5809"/>
    <w:rsid w:val="006055E3"/>
    <w:rsid w:val="006143FC"/>
    <w:rsid w:val="00615F92"/>
    <w:rsid w:val="00643763"/>
    <w:rsid w:val="00662EC0"/>
    <w:rsid w:val="0067207F"/>
    <w:rsid w:val="006922A7"/>
    <w:rsid w:val="00695B2B"/>
    <w:rsid w:val="006B6A8C"/>
    <w:rsid w:val="006C05D7"/>
    <w:rsid w:val="006C3D7D"/>
    <w:rsid w:val="006C4930"/>
    <w:rsid w:val="006F4D69"/>
    <w:rsid w:val="00710B94"/>
    <w:rsid w:val="007379A7"/>
    <w:rsid w:val="00746F03"/>
    <w:rsid w:val="0075218F"/>
    <w:rsid w:val="00754F02"/>
    <w:rsid w:val="00766DCA"/>
    <w:rsid w:val="007A0ED4"/>
    <w:rsid w:val="00803ACC"/>
    <w:rsid w:val="00805186"/>
    <w:rsid w:val="00815504"/>
    <w:rsid w:val="00842BD2"/>
    <w:rsid w:val="00875E46"/>
    <w:rsid w:val="00891ECB"/>
    <w:rsid w:val="008E5AB4"/>
    <w:rsid w:val="008F406F"/>
    <w:rsid w:val="00906112"/>
    <w:rsid w:val="00923D2B"/>
    <w:rsid w:val="00927664"/>
    <w:rsid w:val="009321F0"/>
    <w:rsid w:val="0094222D"/>
    <w:rsid w:val="00944773"/>
    <w:rsid w:val="0094766E"/>
    <w:rsid w:val="00951306"/>
    <w:rsid w:val="009779C5"/>
    <w:rsid w:val="009B2581"/>
    <w:rsid w:val="009F0BF0"/>
    <w:rsid w:val="009F51B2"/>
    <w:rsid w:val="009F66FA"/>
    <w:rsid w:val="00A1165D"/>
    <w:rsid w:val="00A246A4"/>
    <w:rsid w:val="00A36CD3"/>
    <w:rsid w:val="00A44486"/>
    <w:rsid w:val="00A64904"/>
    <w:rsid w:val="00A81E33"/>
    <w:rsid w:val="00AA6102"/>
    <w:rsid w:val="00AC36CD"/>
    <w:rsid w:val="00AD3EC2"/>
    <w:rsid w:val="00AD5FCB"/>
    <w:rsid w:val="00AD6EE4"/>
    <w:rsid w:val="00AF34B1"/>
    <w:rsid w:val="00AF6930"/>
    <w:rsid w:val="00B05314"/>
    <w:rsid w:val="00B253B9"/>
    <w:rsid w:val="00B56D2A"/>
    <w:rsid w:val="00B61484"/>
    <w:rsid w:val="00B930B8"/>
    <w:rsid w:val="00BA0D8F"/>
    <w:rsid w:val="00BB2352"/>
    <w:rsid w:val="00BC6727"/>
    <w:rsid w:val="00BF4918"/>
    <w:rsid w:val="00C12258"/>
    <w:rsid w:val="00C15424"/>
    <w:rsid w:val="00C835F8"/>
    <w:rsid w:val="00CA033D"/>
    <w:rsid w:val="00CA4FF8"/>
    <w:rsid w:val="00CC3A00"/>
    <w:rsid w:val="00CE0245"/>
    <w:rsid w:val="00CF4197"/>
    <w:rsid w:val="00D071C2"/>
    <w:rsid w:val="00D616E0"/>
    <w:rsid w:val="00D75A5C"/>
    <w:rsid w:val="00D975C1"/>
    <w:rsid w:val="00DA1E18"/>
    <w:rsid w:val="00DB409A"/>
    <w:rsid w:val="00E10614"/>
    <w:rsid w:val="00E258B4"/>
    <w:rsid w:val="00E327B6"/>
    <w:rsid w:val="00E334E6"/>
    <w:rsid w:val="00E45DE9"/>
    <w:rsid w:val="00E74EBD"/>
    <w:rsid w:val="00E93451"/>
    <w:rsid w:val="00EB1CE9"/>
    <w:rsid w:val="00EC65F0"/>
    <w:rsid w:val="00EE3390"/>
    <w:rsid w:val="00F02CA3"/>
    <w:rsid w:val="00F950BC"/>
    <w:rsid w:val="00FA45DF"/>
    <w:rsid w:val="00FC292C"/>
    <w:rsid w:val="00FC7E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028B3CB-ABAF-4875-A135-511FADD1F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5504"/>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071C2"/>
    <w:pPr>
      <w:ind w:left="720"/>
      <w:contextualSpacing/>
    </w:pPr>
  </w:style>
  <w:style w:type="paragraph" w:styleId="a4">
    <w:name w:val="No Spacing"/>
    <w:uiPriority w:val="99"/>
    <w:qFormat/>
    <w:rsid w:val="00A44486"/>
    <w:rPr>
      <w:sz w:val="22"/>
      <w:szCs w:val="22"/>
      <w:lang w:eastAsia="en-US"/>
    </w:rPr>
  </w:style>
  <w:style w:type="paragraph" w:styleId="a5">
    <w:name w:val="Normal (Web)"/>
    <w:basedOn w:val="a"/>
    <w:uiPriority w:val="99"/>
    <w:semiHidden/>
    <w:rsid w:val="0075218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
    <w:name w:val="Без интервала1"/>
    <w:uiPriority w:val="99"/>
    <w:semiHidden/>
    <w:rsid w:val="0075218F"/>
    <w:pPr>
      <w:widowControl w:val="0"/>
      <w:autoSpaceDE w:val="0"/>
      <w:autoSpaceDN w:val="0"/>
      <w:adjustRightInd w:val="0"/>
    </w:pPr>
    <w:rPr>
      <w:rFonts w:ascii="Times New Roman" w:eastAsia="Times New Roman" w:hAnsi="Times New Roman"/>
      <w:lang w:val="uk-UA" w:eastAsia="uk-UA"/>
    </w:rPr>
  </w:style>
  <w:style w:type="character" w:customStyle="1" w:styleId="apple-converted-space">
    <w:name w:val="apple-converted-space"/>
    <w:uiPriority w:val="99"/>
    <w:rsid w:val="0075218F"/>
    <w:rPr>
      <w:rFonts w:cs="Times New Roman"/>
    </w:rPr>
  </w:style>
  <w:style w:type="character" w:styleId="a6">
    <w:name w:val="Emphasis"/>
    <w:uiPriority w:val="99"/>
    <w:qFormat/>
    <w:rsid w:val="0075218F"/>
    <w:rPr>
      <w:rFonts w:cs="Times New Roman"/>
      <w:i/>
      <w:iCs/>
    </w:rPr>
  </w:style>
  <w:style w:type="character" w:styleId="a7">
    <w:name w:val="Strong"/>
    <w:uiPriority w:val="99"/>
    <w:qFormat/>
    <w:rsid w:val="0075218F"/>
    <w:rPr>
      <w:rFonts w:cs="Times New Roman"/>
      <w:b/>
      <w:bCs/>
    </w:rPr>
  </w:style>
  <w:style w:type="paragraph" w:customStyle="1" w:styleId="TableParagraph">
    <w:name w:val="Table Paragraph"/>
    <w:basedOn w:val="a"/>
    <w:uiPriority w:val="99"/>
    <w:rsid w:val="00A1165D"/>
    <w:pPr>
      <w:widowControl w:val="0"/>
      <w:autoSpaceDE w:val="0"/>
      <w:autoSpaceDN w:val="0"/>
      <w:spacing w:after="0" w:line="240" w:lineRule="auto"/>
    </w:pPr>
    <w:rPr>
      <w:rFonts w:ascii="Times New Roman" w:eastAsia="Times New Roman" w:hAnsi="Times New Roman"/>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4768978">
      <w:marLeft w:val="0"/>
      <w:marRight w:val="0"/>
      <w:marTop w:val="0"/>
      <w:marBottom w:val="0"/>
      <w:divBdr>
        <w:top w:val="none" w:sz="0" w:space="0" w:color="auto"/>
        <w:left w:val="none" w:sz="0" w:space="0" w:color="auto"/>
        <w:bottom w:val="none" w:sz="0" w:space="0" w:color="auto"/>
        <w:right w:val="none" w:sz="0" w:space="0" w:color="auto"/>
      </w:divBdr>
    </w:div>
    <w:div w:id="1374768979">
      <w:marLeft w:val="0"/>
      <w:marRight w:val="0"/>
      <w:marTop w:val="0"/>
      <w:marBottom w:val="0"/>
      <w:divBdr>
        <w:top w:val="none" w:sz="0" w:space="0" w:color="auto"/>
        <w:left w:val="none" w:sz="0" w:space="0" w:color="auto"/>
        <w:bottom w:val="none" w:sz="0" w:space="0" w:color="auto"/>
        <w:right w:val="none" w:sz="0" w:space="0" w:color="auto"/>
      </w:divBdr>
    </w:div>
    <w:div w:id="1374768980">
      <w:marLeft w:val="0"/>
      <w:marRight w:val="0"/>
      <w:marTop w:val="0"/>
      <w:marBottom w:val="0"/>
      <w:divBdr>
        <w:top w:val="none" w:sz="0" w:space="0" w:color="auto"/>
        <w:left w:val="none" w:sz="0" w:space="0" w:color="auto"/>
        <w:bottom w:val="none" w:sz="0" w:space="0" w:color="auto"/>
        <w:right w:val="none" w:sz="0" w:space="0" w:color="auto"/>
      </w:divBdr>
    </w:div>
    <w:div w:id="1374768981">
      <w:marLeft w:val="0"/>
      <w:marRight w:val="0"/>
      <w:marTop w:val="0"/>
      <w:marBottom w:val="0"/>
      <w:divBdr>
        <w:top w:val="none" w:sz="0" w:space="0" w:color="auto"/>
        <w:left w:val="none" w:sz="0" w:space="0" w:color="auto"/>
        <w:bottom w:val="none" w:sz="0" w:space="0" w:color="auto"/>
        <w:right w:val="none" w:sz="0" w:space="0" w:color="auto"/>
      </w:divBdr>
    </w:div>
    <w:div w:id="1374768982">
      <w:marLeft w:val="0"/>
      <w:marRight w:val="0"/>
      <w:marTop w:val="0"/>
      <w:marBottom w:val="0"/>
      <w:divBdr>
        <w:top w:val="none" w:sz="0" w:space="0" w:color="auto"/>
        <w:left w:val="none" w:sz="0" w:space="0" w:color="auto"/>
        <w:bottom w:val="none" w:sz="0" w:space="0" w:color="auto"/>
        <w:right w:val="none" w:sz="0" w:space="0" w:color="auto"/>
      </w:divBdr>
    </w:div>
    <w:div w:id="1374768983">
      <w:marLeft w:val="0"/>
      <w:marRight w:val="0"/>
      <w:marTop w:val="0"/>
      <w:marBottom w:val="0"/>
      <w:divBdr>
        <w:top w:val="none" w:sz="0" w:space="0" w:color="auto"/>
        <w:left w:val="none" w:sz="0" w:space="0" w:color="auto"/>
        <w:bottom w:val="none" w:sz="0" w:space="0" w:color="auto"/>
        <w:right w:val="none" w:sz="0" w:space="0" w:color="auto"/>
      </w:divBdr>
    </w:div>
    <w:div w:id="137476898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359</TotalTime>
  <Pages>1</Pages>
  <Words>2602</Words>
  <Characters>14835</Characters>
  <Application>Microsoft Office Word</Application>
  <DocSecurity>0</DocSecurity>
  <Lines>123</Lines>
  <Paragraphs>34</Paragraphs>
  <ScaleCrop>false</ScaleCrop>
  <Company>SPecialiST RePack</Company>
  <LinksUpToDate>false</LinksUpToDate>
  <CharactersWithSpaces>17403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nout</dc:creator>
  <cp:keywords/>
  <dc:description/>
  <cp:lastModifiedBy>Вова</cp:lastModifiedBy>
  <cp:revision>141</cp:revision>
  <dcterms:created xsi:type="dcterms:W3CDTF">2016-08-30T08:29:00Z</dcterms:created>
  <dcterms:modified xsi:type="dcterms:W3CDTF">2020-05-30T09:47:00Z</dcterms:modified>
</cp:coreProperties>
</file>